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2508" w14:textId="665031DC" w:rsidR="00717986" w:rsidRPr="00D044C9" w:rsidRDefault="00DE4FE6" w:rsidP="00DE4FE6">
      <w:pPr>
        <w:autoSpaceDE w:val="0"/>
        <w:spacing w:before="240"/>
        <w:jc w:val="center"/>
        <w:rPr>
          <w:b/>
          <w:caps/>
          <w:color w:val="286A52"/>
          <w:lang w:eastAsia="lt-LT"/>
        </w:rPr>
      </w:pPr>
      <w:bookmarkStart w:id="0" w:name="_Hlk78274232"/>
      <w:bookmarkEnd w:id="0"/>
      <w:r w:rsidRPr="00D044C9">
        <w:rPr>
          <w:b/>
          <w:caps/>
          <w:color w:val="286A52"/>
          <w:lang w:eastAsia="lt-LT"/>
        </w:rPr>
        <w:t xml:space="preserve">pradinio ir PAGRINDINIO UGDYMO </w:t>
      </w:r>
      <w:r w:rsidR="003578C7" w:rsidRPr="00D044C9">
        <w:rPr>
          <w:b/>
          <w:caps/>
          <w:color w:val="286A52"/>
          <w:lang w:eastAsia="lt-LT"/>
        </w:rPr>
        <w:t>EVANGELIKŲ LIUTERONŲ</w:t>
      </w:r>
      <w:r w:rsidR="007019F1" w:rsidRPr="00D044C9">
        <w:rPr>
          <w:b/>
          <w:caps/>
          <w:color w:val="286A52"/>
          <w:lang w:eastAsia="lt-LT"/>
        </w:rPr>
        <w:t xml:space="preserve"> TIKYBOS</w:t>
      </w:r>
      <w:r w:rsidR="00717986" w:rsidRPr="00D044C9">
        <w:rPr>
          <w:b/>
          <w:caps/>
          <w:color w:val="286A52"/>
          <w:lang w:eastAsia="lt-LT"/>
        </w:rPr>
        <w:t xml:space="preserve"> </w:t>
      </w:r>
      <w:r w:rsidRPr="00D044C9">
        <w:rPr>
          <w:b/>
          <w:caps/>
          <w:color w:val="286A52"/>
          <w:lang w:eastAsia="lt-LT"/>
        </w:rPr>
        <w:t>BENDROSIOS PROGRAMOS ĮGYVENDINIMO REKOMENDACIJ</w:t>
      </w:r>
      <w:r w:rsidR="00285363">
        <w:rPr>
          <w:b/>
          <w:caps/>
          <w:color w:val="286A52"/>
          <w:lang w:eastAsia="lt-LT"/>
        </w:rPr>
        <w:t>OS</w:t>
      </w:r>
    </w:p>
    <w:p w14:paraId="0F962509" w14:textId="77777777" w:rsidR="00CC1045" w:rsidRPr="00D044C9" w:rsidRDefault="00CC1045" w:rsidP="00DE4FE6">
      <w:pPr>
        <w:autoSpaceDE w:val="0"/>
        <w:spacing w:before="240"/>
        <w:jc w:val="center"/>
        <w:rPr>
          <w:b/>
          <w:caps/>
          <w:color w:val="286A52"/>
          <w:lang w:eastAsia="lt-LT"/>
        </w:rPr>
      </w:pPr>
    </w:p>
    <w:p w14:paraId="0F96250A" w14:textId="3A999727" w:rsidR="00DE4FE6" w:rsidRPr="00D044C9" w:rsidRDefault="00DE4FE6" w:rsidP="00DE4FE6">
      <w:pPr>
        <w:autoSpaceDE w:val="0"/>
        <w:spacing w:after="120"/>
        <w:jc w:val="both"/>
        <w:rPr>
          <w:bCs/>
          <w:sz w:val="22"/>
        </w:rPr>
      </w:pPr>
      <w:r w:rsidRPr="00D044C9">
        <w:rPr>
          <w:bCs/>
          <w:sz w:val="22"/>
        </w:rPr>
        <w:t>Įgyvendini</w:t>
      </w:r>
      <w:r w:rsidR="00C504D3" w:rsidRPr="00D044C9">
        <w:rPr>
          <w:bCs/>
          <w:sz w:val="22"/>
        </w:rPr>
        <w:t>mo rekomendacij</w:t>
      </w:r>
      <w:r w:rsidR="00B5142D">
        <w:rPr>
          <w:bCs/>
          <w:sz w:val="22"/>
        </w:rPr>
        <w:t>as</w:t>
      </w:r>
      <w:r w:rsidR="00C504D3" w:rsidRPr="00D044C9">
        <w:rPr>
          <w:bCs/>
          <w:sz w:val="22"/>
        </w:rPr>
        <w:t xml:space="preserve"> rengė</w:t>
      </w:r>
    </w:p>
    <w:p w14:paraId="0F96250B" w14:textId="1BF55A3C" w:rsidR="00DE4FE6" w:rsidRPr="00D044C9" w:rsidRDefault="00DE4FE6" w:rsidP="00DE4FE6">
      <w:pPr>
        <w:pStyle w:val="Antrats"/>
        <w:rPr>
          <w:bCs/>
          <w:i/>
          <w:iCs/>
        </w:rPr>
      </w:pPr>
      <w:r w:rsidRPr="00D044C9">
        <w:rPr>
          <w:bCs/>
          <w:i/>
          <w:iCs/>
        </w:rPr>
        <w:t>kun.</w:t>
      </w:r>
      <w:r w:rsidR="005C4076">
        <w:rPr>
          <w:bCs/>
          <w:i/>
          <w:iCs/>
        </w:rPr>
        <w:t xml:space="preserve"> </w:t>
      </w:r>
      <w:r w:rsidRPr="00D044C9">
        <w:rPr>
          <w:bCs/>
          <w:i/>
          <w:iCs/>
        </w:rPr>
        <w:t>Karolis Skausmenis</w:t>
      </w:r>
    </w:p>
    <w:p w14:paraId="0F96250C" w14:textId="77777777" w:rsidR="00DE4FE6" w:rsidRPr="00D044C9" w:rsidRDefault="00DE4FE6" w:rsidP="00DE4FE6">
      <w:pPr>
        <w:pStyle w:val="Antrats"/>
        <w:rPr>
          <w:bCs/>
          <w:i/>
          <w:iCs/>
        </w:rPr>
      </w:pPr>
    </w:p>
    <w:sdt>
      <w:sdtPr>
        <w:rPr>
          <w:rFonts w:ascii="Times New Roman" w:eastAsia="Times New Roman" w:hAnsi="Times New Roman" w:cs="Times New Roman"/>
          <w:noProof w:val="0"/>
          <w:color w:val="auto"/>
          <w:sz w:val="24"/>
          <w:szCs w:val="24"/>
          <w:lang w:eastAsia="ar-SA"/>
        </w:rPr>
        <w:id w:val="-289973154"/>
        <w:docPartObj>
          <w:docPartGallery w:val="Table of Contents"/>
          <w:docPartUnique/>
        </w:docPartObj>
      </w:sdtPr>
      <w:sdtEndPr>
        <w:rPr>
          <w:b/>
          <w:bCs/>
          <w:szCs w:val="20"/>
          <w:lang w:eastAsia="en-US"/>
        </w:rPr>
      </w:sdtEndPr>
      <w:sdtContent>
        <w:p w14:paraId="0F96250D" w14:textId="77777777" w:rsidR="00DE4FE6" w:rsidRPr="002244BA" w:rsidRDefault="00DE4FE6" w:rsidP="00DE4FE6">
          <w:pPr>
            <w:pStyle w:val="Turinioantrat"/>
            <w:rPr>
              <w:rFonts w:ascii="Times New Roman" w:hAnsi="Times New Roman" w:cs="Times New Roman"/>
              <w:b/>
              <w:bCs/>
              <w:color w:val="0070C0"/>
              <w:sz w:val="22"/>
              <w:szCs w:val="22"/>
            </w:rPr>
          </w:pPr>
          <w:r w:rsidRPr="002244BA">
            <w:rPr>
              <w:rFonts w:ascii="Times New Roman" w:hAnsi="Times New Roman" w:cs="Times New Roman"/>
              <w:b/>
              <w:bCs/>
              <w:color w:val="0070C0"/>
              <w:sz w:val="22"/>
              <w:szCs w:val="22"/>
            </w:rPr>
            <w:t>Turinys</w:t>
          </w:r>
        </w:p>
        <w:p w14:paraId="5B323A1A" w14:textId="570ECA63" w:rsidR="002244BA" w:rsidRPr="002244BA" w:rsidRDefault="00DE4FE6">
          <w:pPr>
            <w:pStyle w:val="Turinys1"/>
            <w:rPr>
              <w:rFonts w:ascii="Times New Roman" w:hAnsi="Times New Roman"/>
              <w:color w:val="0070C0"/>
              <w:kern w:val="2"/>
              <w:sz w:val="24"/>
              <w:szCs w:val="24"/>
              <w14:ligatures w14:val="standardContextual"/>
            </w:rPr>
          </w:pPr>
          <w:r w:rsidRPr="002244BA">
            <w:rPr>
              <w:rFonts w:ascii="Times New Roman" w:hAnsi="Times New Roman"/>
              <w:color w:val="0070C0"/>
            </w:rPr>
            <w:fldChar w:fldCharType="begin"/>
          </w:r>
          <w:r w:rsidRPr="002244BA">
            <w:rPr>
              <w:rFonts w:ascii="Times New Roman" w:hAnsi="Times New Roman"/>
              <w:color w:val="0070C0"/>
            </w:rPr>
            <w:instrText xml:space="preserve"> TOC \o "1-3" \h \z \u </w:instrText>
          </w:r>
          <w:r w:rsidRPr="002244BA">
            <w:rPr>
              <w:rFonts w:ascii="Times New Roman" w:hAnsi="Times New Roman"/>
              <w:color w:val="0070C0"/>
            </w:rPr>
            <w:fldChar w:fldCharType="separate"/>
          </w:r>
          <w:hyperlink w:anchor="_Toc210737692" w:history="1">
            <w:r w:rsidR="002244BA" w:rsidRPr="002244BA">
              <w:rPr>
                <w:rStyle w:val="Hipersaitas"/>
                <w:rFonts w:ascii="Times New Roman" w:hAnsi="Times New Roman"/>
                <w:color w:val="0070C0"/>
              </w:rPr>
              <w:t>1.</w:t>
            </w:r>
            <w:r w:rsidR="002244BA" w:rsidRPr="002244BA">
              <w:rPr>
                <w:rFonts w:ascii="Times New Roman" w:hAnsi="Times New Roman"/>
                <w:color w:val="0070C0"/>
                <w:kern w:val="2"/>
                <w:sz w:val="24"/>
                <w:szCs w:val="24"/>
                <w14:ligatures w14:val="standardContextual"/>
              </w:rPr>
              <w:tab/>
            </w:r>
            <w:r w:rsidR="002244BA" w:rsidRPr="002244BA">
              <w:rPr>
                <w:rStyle w:val="Hipersaitas"/>
                <w:rFonts w:ascii="Times New Roman" w:hAnsi="Times New Roman"/>
                <w:color w:val="0070C0"/>
              </w:rPr>
              <w:t>Dalyko naujo turinio mokymo rekomendacijos.</w:t>
            </w:r>
            <w:r w:rsidR="002244BA" w:rsidRPr="002244BA">
              <w:rPr>
                <w:rFonts w:ascii="Times New Roman" w:hAnsi="Times New Roman"/>
                <w:webHidden/>
                <w:color w:val="0070C0"/>
              </w:rPr>
              <w:tab/>
            </w:r>
            <w:r w:rsidR="002244BA" w:rsidRPr="002244BA">
              <w:rPr>
                <w:rFonts w:ascii="Times New Roman" w:hAnsi="Times New Roman"/>
                <w:webHidden/>
                <w:color w:val="0070C0"/>
              </w:rPr>
              <w:fldChar w:fldCharType="begin"/>
            </w:r>
            <w:r w:rsidR="002244BA" w:rsidRPr="002244BA">
              <w:rPr>
                <w:rFonts w:ascii="Times New Roman" w:hAnsi="Times New Roman"/>
                <w:webHidden/>
                <w:color w:val="0070C0"/>
              </w:rPr>
              <w:instrText xml:space="preserve"> PAGEREF _Toc210737692 \h </w:instrText>
            </w:r>
            <w:r w:rsidR="002244BA" w:rsidRPr="002244BA">
              <w:rPr>
                <w:rFonts w:ascii="Times New Roman" w:hAnsi="Times New Roman"/>
                <w:webHidden/>
                <w:color w:val="0070C0"/>
              </w:rPr>
            </w:r>
            <w:r w:rsidR="002244BA" w:rsidRPr="002244BA">
              <w:rPr>
                <w:rFonts w:ascii="Times New Roman" w:hAnsi="Times New Roman"/>
                <w:webHidden/>
                <w:color w:val="0070C0"/>
              </w:rPr>
              <w:fldChar w:fldCharType="separate"/>
            </w:r>
            <w:r w:rsidR="00D516ED">
              <w:rPr>
                <w:rFonts w:ascii="Times New Roman" w:hAnsi="Times New Roman"/>
                <w:webHidden/>
                <w:color w:val="0070C0"/>
              </w:rPr>
              <w:t>2</w:t>
            </w:r>
            <w:r w:rsidR="002244BA" w:rsidRPr="002244BA">
              <w:rPr>
                <w:rFonts w:ascii="Times New Roman" w:hAnsi="Times New Roman"/>
                <w:webHidden/>
                <w:color w:val="0070C0"/>
              </w:rPr>
              <w:fldChar w:fldCharType="end"/>
            </w:r>
          </w:hyperlink>
        </w:p>
        <w:p w14:paraId="30EBEAB0" w14:textId="3D78CF36" w:rsidR="002244BA" w:rsidRPr="002244BA" w:rsidRDefault="002244BA">
          <w:pPr>
            <w:pStyle w:val="Turinys1"/>
            <w:rPr>
              <w:rFonts w:ascii="Times New Roman" w:hAnsi="Times New Roman"/>
              <w:color w:val="0070C0"/>
              <w:kern w:val="2"/>
              <w:sz w:val="24"/>
              <w:szCs w:val="24"/>
              <w14:ligatures w14:val="standardContextual"/>
            </w:rPr>
          </w:pPr>
          <w:hyperlink w:anchor="_Toc210737693" w:history="1">
            <w:r w:rsidRPr="002244BA">
              <w:rPr>
                <w:rStyle w:val="Hipersaitas"/>
                <w:rFonts w:ascii="Times New Roman" w:hAnsi="Times New Roman"/>
                <w:color w:val="0070C0"/>
              </w:rPr>
              <w:t>2.</w:t>
            </w:r>
            <w:r w:rsidRPr="002244BA">
              <w:rPr>
                <w:rFonts w:ascii="Times New Roman" w:hAnsi="Times New Roman"/>
                <w:color w:val="0070C0"/>
                <w:kern w:val="2"/>
                <w:sz w:val="24"/>
                <w:szCs w:val="24"/>
                <w14:ligatures w14:val="standardContextual"/>
              </w:rPr>
              <w:tab/>
            </w:r>
            <w:r w:rsidRPr="002244BA">
              <w:rPr>
                <w:rStyle w:val="Hipersaitas"/>
                <w:rFonts w:ascii="Times New Roman" w:hAnsi="Times New Roman"/>
                <w:color w:val="0070C0"/>
              </w:rPr>
              <w:t>Kaip ugdyti  aukštesnius pasiekimus.</w:t>
            </w:r>
            <w:r w:rsidRPr="002244BA">
              <w:rPr>
                <w:rFonts w:ascii="Times New Roman" w:hAnsi="Times New Roman"/>
                <w:webHidden/>
                <w:color w:val="0070C0"/>
              </w:rPr>
              <w:tab/>
            </w:r>
            <w:r w:rsidRPr="002244BA">
              <w:rPr>
                <w:rFonts w:ascii="Times New Roman" w:hAnsi="Times New Roman"/>
                <w:webHidden/>
                <w:color w:val="0070C0"/>
              </w:rPr>
              <w:fldChar w:fldCharType="begin"/>
            </w:r>
            <w:r w:rsidRPr="002244BA">
              <w:rPr>
                <w:rFonts w:ascii="Times New Roman" w:hAnsi="Times New Roman"/>
                <w:webHidden/>
                <w:color w:val="0070C0"/>
              </w:rPr>
              <w:instrText xml:space="preserve"> PAGEREF _Toc210737693 \h </w:instrText>
            </w:r>
            <w:r w:rsidRPr="002244BA">
              <w:rPr>
                <w:rFonts w:ascii="Times New Roman" w:hAnsi="Times New Roman"/>
                <w:webHidden/>
                <w:color w:val="0070C0"/>
              </w:rPr>
            </w:r>
            <w:r w:rsidRPr="002244BA">
              <w:rPr>
                <w:rFonts w:ascii="Times New Roman" w:hAnsi="Times New Roman"/>
                <w:webHidden/>
                <w:color w:val="0070C0"/>
              </w:rPr>
              <w:fldChar w:fldCharType="separate"/>
            </w:r>
            <w:r w:rsidR="00D516ED">
              <w:rPr>
                <w:rFonts w:ascii="Times New Roman" w:hAnsi="Times New Roman"/>
                <w:webHidden/>
                <w:color w:val="0070C0"/>
              </w:rPr>
              <w:t>2</w:t>
            </w:r>
            <w:r w:rsidRPr="002244BA">
              <w:rPr>
                <w:rFonts w:ascii="Times New Roman" w:hAnsi="Times New Roman"/>
                <w:webHidden/>
                <w:color w:val="0070C0"/>
              </w:rPr>
              <w:fldChar w:fldCharType="end"/>
            </w:r>
          </w:hyperlink>
        </w:p>
        <w:p w14:paraId="65972359" w14:textId="753E5660" w:rsidR="002244BA" w:rsidRPr="002244BA" w:rsidRDefault="002244BA">
          <w:pPr>
            <w:pStyle w:val="Turinys1"/>
            <w:rPr>
              <w:rFonts w:ascii="Times New Roman" w:hAnsi="Times New Roman"/>
              <w:color w:val="0070C0"/>
              <w:kern w:val="2"/>
              <w:sz w:val="24"/>
              <w:szCs w:val="24"/>
              <w14:ligatures w14:val="standardContextual"/>
            </w:rPr>
          </w:pPr>
          <w:hyperlink w:anchor="_Toc210737694" w:history="1">
            <w:r w:rsidRPr="002244BA">
              <w:rPr>
                <w:rStyle w:val="Hipersaitas"/>
                <w:rFonts w:ascii="Times New Roman" w:hAnsi="Times New Roman"/>
                <w:color w:val="0070C0"/>
              </w:rPr>
              <w:t>3.</w:t>
            </w:r>
            <w:r w:rsidRPr="002244BA">
              <w:rPr>
                <w:rFonts w:ascii="Times New Roman" w:hAnsi="Times New Roman"/>
                <w:color w:val="0070C0"/>
                <w:kern w:val="2"/>
                <w:sz w:val="24"/>
                <w:szCs w:val="24"/>
                <w14:ligatures w14:val="standardContextual"/>
              </w:rPr>
              <w:tab/>
            </w:r>
            <w:r w:rsidRPr="002244BA">
              <w:rPr>
                <w:rStyle w:val="Hipersaitas"/>
                <w:rFonts w:ascii="Times New Roman" w:hAnsi="Times New Roman"/>
                <w:color w:val="0070C0"/>
              </w:rPr>
              <w:t>Tarpdalykinių temų integravimas. Dalykų dermė.</w:t>
            </w:r>
            <w:r w:rsidRPr="002244BA">
              <w:rPr>
                <w:rFonts w:ascii="Times New Roman" w:hAnsi="Times New Roman"/>
                <w:webHidden/>
                <w:color w:val="0070C0"/>
              </w:rPr>
              <w:tab/>
            </w:r>
            <w:r w:rsidRPr="002244BA">
              <w:rPr>
                <w:rFonts w:ascii="Times New Roman" w:hAnsi="Times New Roman"/>
                <w:webHidden/>
                <w:color w:val="0070C0"/>
              </w:rPr>
              <w:fldChar w:fldCharType="begin"/>
            </w:r>
            <w:r w:rsidRPr="002244BA">
              <w:rPr>
                <w:rFonts w:ascii="Times New Roman" w:hAnsi="Times New Roman"/>
                <w:webHidden/>
                <w:color w:val="0070C0"/>
              </w:rPr>
              <w:instrText xml:space="preserve"> PAGEREF _Toc210737694 \h </w:instrText>
            </w:r>
            <w:r w:rsidRPr="002244BA">
              <w:rPr>
                <w:rFonts w:ascii="Times New Roman" w:hAnsi="Times New Roman"/>
                <w:webHidden/>
                <w:color w:val="0070C0"/>
              </w:rPr>
            </w:r>
            <w:r w:rsidRPr="002244BA">
              <w:rPr>
                <w:rFonts w:ascii="Times New Roman" w:hAnsi="Times New Roman"/>
                <w:webHidden/>
                <w:color w:val="0070C0"/>
              </w:rPr>
              <w:fldChar w:fldCharType="separate"/>
            </w:r>
            <w:r w:rsidR="00D516ED">
              <w:rPr>
                <w:rFonts w:ascii="Times New Roman" w:hAnsi="Times New Roman"/>
                <w:webHidden/>
                <w:color w:val="0070C0"/>
              </w:rPr>
              <w:t>3</w:t>
            </w:r>
            <w:r w:rsidRPr="002244BA">
              <w:rPr>
                <w:rFonts w:ascii="Times New Roman" w:hAnsi="Times New Roman"/>
                <w:webHidden/>
                <w:color w:val="0070C0"/>
              </w:rPr>
              <w:fldChar w:fldCharType="end"/>
            </w:r>
          </w:hyperlink>
        </w:p>
        <w:p w14:paraId="7233FD1F" w14:textId="436BFF45" w:rsidR="002244BA" w:rsidRPr="002244BA" w:rsidRDefault="002244BA">
          <w:pPr>
            <w:pStyle w:val="Turinys1"/>
            <w:rPr>
              <w:rFonts w:ascii="Times New Roman" w:hAnsi="Times New Roman"/>
              <w:color w:val="0070C0"/>
              <w:kern w:val="2"/>
              <w:sz w:val="24"/>
              <w:szCs w:val="24"/>
              <w14:ligatures w14:val="standardContextual"/>
            </w:rPr>
          </w:pPr>
          <w:hyperlink w:anchor="_Toc210737695" w:history="1">
            <w:r w:rsidRPr="002244BA">
              <w:rPr>
                <w:rStyle w:val="Hipersaitas"/>
                <w:rFonts w:ascii="Times New Roman" w:hAnsi="Times New Roman"/>
                <w:color w:val="0070C0"/>
              </w:rPr>
              <w:t>4.</w:t>
            </w:r>
            <w:r w:rsidRPr="002244BA">
              <w:rPr>
                <w:rFonts w:ascii="Times New Roman" w:hAnsi="Times New Roman"/>
                <w:color w:val="0070C0"/>
                <w:kern w:val="2"/>
                <w:sz w:val="24"/>
                <w:szCs w:val="24"/>
                <w14:ligatures w14:val="standardContextual"/>
              </w:rPr>
              <w:tab/>
            </w:r>
            <w:r w:rsidRPr="002244BA">
              <w:rPr>
                <w:rStyle w:val="Hipersaitas"/>
                <w:rFonts w:ascii="Times New Roman" w:hAnsi="Times New Roman"/>
                <w:color w:val="0070C0"/>
              </w:rPr>
              <w:t>Kalbinių gebėjimų ugdymas per dalyko pamokas.</w:t>
            </w:r>
            <w:r w:rsidRPr="002244BA">
              <w:rPr>
                <w:rFonts w:ascii="Times New Roman" w:hAnsi="Times New Roman"/>
                <w:webHidden/>
                <w:color w:val="0070C0"/>
              </w:rPr>
              <w:tab/>
            </w:r>
            <w:r w:rsidRPr="002244BA">
              <w:rPr>
                <w:rFonts w:ascii="Times New Roman" w:hAnsi="Times New Roman"/>
                <w:webHidden/>
                <w:color w:val="0070C0"/>
              </w:rPr>
              <w:fldChar w:fldCharType="begin"/>
            </w:r>
            <w:r w:rsidRPr="002244BA">
              <w:rPr>
                <w:rFonts w:ascii="Times New Roman" w:hAnsi="Times New Roman"/>
                <w:webHidden/>
                <w:color w:val="0070C0"/>
              </w:rPr>
              <w:instrText xml:space="preserve"> PAGEREF _Toc210737695 \h </w:instrText>
            </w:r>
            <w:r w:rsidRPr="002244BA">
              <w:rPr>
                <w:rFonts w:ascii="Times New Roman" w:hAnsi="Times New Roman"/>
                <w:webHidden/>
                <w:color w:val="0070C0"/>
              </w:rPr>
            </w:r>
            <w:r w:rsidRPr="002244BA">
              <w:rPr>
                <w:rFonts w:ascii="Times New Roman" w:hAnsi="Times New Roman"/>
                <w:webHidden/>
                <w:color w:val="0070C0"/>
              </w:rPr>
              <w:fldChar w:fldCharType="separate"/>
            </w:r>
            <w:r w:rsidR="00D516ED">
              <w:rPr>
                <w:rFonts w:ascii="Times New Roman" w:hAnsi="Times New Roman"/>
                <w:webHidden/>
                <w:color w:val="0070C0"/>
              </w:rPr>
              <w:t>4</w:t>
            </w:r>
            <w:r w:rsidRPr="002244BA">
              <w:rPr>
                <w:rFonts w:ascii="Times New Roman" w:hAnsi="Times New Roman"/>
                <w:webHidden/>
                <w:color w:val="0070C0"/>
              </w:rPr>
              <w:fldChar w:fldCharType="end"/>
            </w:r>
          </w:hyperlink>
        </w:p>
        <w:p w14:paraId="4F828EC3" w14:textId="4F5D01DE" w:rsidR="002244BA" w:rsidRPr="002244BA" w:rsidRDefault="002244BA">
          <w:pPr>
            <w:pStyle w:val="Turinys1"/>
            <w:rPr>
              <w:rFonts w:ascii="Times New Roman" w:hAnsi="Times New Roman"/>
              <w:color w:val="0070C0"/>
              <w:kern w:val="2"/>
              <w:sz w:val="24"/>
              <w:szCs w:val="24"/>
              <w14:ligatures w14:val="standardContextual"/>
            </w:rPr>
          </w:pPr>
          <w:hyperlink w:anchor="_Toc210737696" w:history="1">
            <w:r w:rsidRPr="002244BA">
              <w:rPr>
                <w:rStyle w:val="Hipersaitas"/>
                <w:rFonts w:ascii="Times New Roman" w:hAnsi="Times New Roman"/>
                <w:color w:val="0070C0"/>
              </w:rPr>
              <w:t>5.</w:t>
            </w:r>
            <w:r w:rsidRPr="002244BA">
              <w:rPr>
                <w:rFonts w:ascii="Times New Roman" w:hAnsi="Times New Roman"/>
                <w:color w:val="0070C0"/>
                <w:kern w:val="2"/>
                <w:sz w:val="24"/>
                <w:szCs w:val="24"/>
                <w14:ligatures w14:val="standardContextual"/>
              </w:rPr>
              <w:tab/>
            </w:r>
            <w:r w:rsidRPr="002244BA">
              <w:rPr>
                <w:rStyle w:val="Hipersaitas"/>
                <w:rFonts w:ascii="Times New Roman" w:hAnsi="Times New Roman"/>
                <w:color w:val="0070C0"/>
              </w:rPr>
              <w:t>Siūlymai mokytojų nuožiūra skirstomų 30 procentų pamokų.</w:t>
            </w:r>
            <w:r w:rsidRPr="002244BA">
              <w:rPr>
                <w:rFonts w:ascii="Times New Roman" w:hAnsi="Times New Roman"/>
                <w:webHidden/>
                <w:color w:val="0070C0"/>
              </w:rPr>
              <w:tab/>
            </w:r>
            <w:r w:rsidRPr="002244BA">
              <w:rPr>
                <w:rFonts w:ascii="Times New Roman" w:hAnsi="Times New Roman"/>
                <w:webHidden/>
                <w:color w:val="0070C0"/>
              </w:rPr>
              <w:fldChar w:fldCharType="begin"/>
            </w:r>
            <w:r w:rsidRPr="002244BA">
              <w:rPr>
                <w:rFonts w:ascii="Times New Roman" w:hAnsi="Times New Roman"/>
                <w:webHidden/>
                <w:color w:val="0070C0"/>
              </w:rPr>
              <w:instrText xml:space="preserve"> PAGEREF _Toc210737696 \h </w:instrText>
            </w:r>
            <w:r w:rsidRPr="002244BA">
              <w:rPr>
                <w:rFonts w:ascii="Times New Roman" w:hAnsi="Times New Roman"/>
                <w:webHidden/>
                <w:color w:val="0070C0"/>
              </w:rPr>
            </w:r>
            <w:r w:rsidRPr="002244BA">
              <w:rPr>
                <w:rFonts w:ascii="Times New Roman" w:hAnsi="Times New Roman"/>
                <w:webHidden/>
                <w:color w:val="0070C0"/>
              </w:rPr>
              <w:fldChar w:fldCharType="separate"/>
            </w:r>
            <w:r w:rsidR="00D516ED">
              <w:rPr>
                <w:rFonts w:ascii="Times New Roman" w:hAnsi="Times New Roman"/>
                <w:webHidden/>
                <w:color w:val="0070C0"/>
              </w:rPr>
              <w:t>4</w:t>
            </w:r>
            <w:r w:rsidRPr="002244BA">
              <w:rPr>
                <w:rFonts w:ascii="Times New Roman" w:hAnsi="Times New Roman"/>
                <w:webHidden/>
                <w:color w:val="0070C0"/>
              </w:rPr>
              <w:fldChar w:fldCharType="end"/>
            </w:r>
          </w:hyperlink>
        </w:p>
        <w:p w14:paraId="5EABBC75" w14:textId="0C7EB76E" w:rsidR="002244BA" w:rsidRPr="002244BA" w:rsidRDefault="002244BA">
          <w:pPr>
            <w:pStyle w:val="Turinys1"/>
            <w:rPr>
              <w:rFonts w:ascii="Times New Roman" w:hAnsi="Times New Roman"/>
              <w:color w:val="0070C0"/>
              <w:kern w:val="2"/>
              <w:sz w:val="24"/>
              <w:szCs w:val="24"/>
              <w14:ligatures w14:val="standardContextual"/>
            </w:rPr>
          </w:pPr>
          <w:hyperlink w:anchor="_Toc210737697" w:history="1">
            <w:r w:rsidRPr="002244BA">
              <w:rPr>
                <w:rStyle w:val="Hipersaitas"/>
                <w:rFonts w:ascii="Times New Roman" w:hAnsi="Times New Roman"/>
                <w:color w:val="0070C0"/>
              </w:rPr>
              <w:t>6.</w:t>
            </w:r>
            <w:r w:rsidRPr="002244BA">
              <w:rPr>
                <w:rFonts w:ascii="Times New Roman" w:hAnsi="Times New Roman"/>
                <w:color w:val="0070C0"/>
                <w:kern w:val="2"/>
                <w:sz w:val="24"/>
                <w:szCs w:val="24"/>
                <w14:ligatures w14:val="standardContextual"/>
              </w:rPr>
              <w:tab/>
            </w:r>
            <w:r w:rsidRPr="002244BA">
              <w:rPr>
                <w:rStyle w:val="Hipersaitas"/>
                <w:rFonts w:ascii="Times New Roman" w:hAnsi="Times New Roman"/>
                <w:color w:val="0070C0"/>
              </w:rPr>
              <w:t>Veiklų planavimo ir kompetencijų ugdymo pavyzdžiai.</w:t>
            </w:r>
            <w:r w:rsidRPr="002244BA">
              <w:rPr>
                <w:rFonts w:ascii="Times New Roman" w:hAnsi="Times New Roman"/>
                <w:webHidden/>
                <w:color w:val="0070C0"/>
              </w:rPr>
              <w:tab/>
            </w:r>
            <w:r w:rsidRPr="002244BA">
              <w:rPr>
                <w:rFonts w:ascii="Times New Roman" w:hAnsi="Times New Roman"/>
                <w:webHidden/>
                <w:color w:val="0070C0"/>
              </w:rPr>
              <w:fldChar w:fldCharType="begin"/>
            </w:r>
            <w:r w:rsidRPr="002244BA">
              <w:rPr>
                <w:rFonts w:ascii="Times New Roman" w:hAnsi="Times New Roman"/>
                <w:webHidden/>
                <w:color w:val="0070C0"/>
              </w:rPr>
              <w:instrText xml:space="preserve"> PAGEREF _Toc210737697 \h </w:instrText>
            </w:r>
            <w:r w:rsidRPr="002244BA">
              <w:rPr>
                <w:rFonts w:ascii="Times New Roman" w:hAnsi="Times New Roman"/>
                <w:webHidden/>
                <w:color w:val="0070C0"/>
              </w:rPr>
            </w:r>
            <w:r w:rsidRPr="002244BA">
              <w:rPr>
                <w:rFonts w:ascii="Times New Roman" w:hAnsi="Times New Roman"/>
                <w:webHidden/>
                <w:color w:val="0070C0"/>
              </w:rPr>
              <w:fldChar w:fldCharType="separate"/>
            </w:r>
            <w:r w:rsidR="00D516ED">
              <w:rPr>
                <w:rFonts w:ascii="Times New Roman" w:hAnsi="Times New Roman"/>
                <w:webHidden/>
                <w:color w:val="0070C0"/>
              </w:rPr>
              <w:t>5</w:t>
            </w:r>
            <w:r w:rsidRPr="002244BA">
              <w:rPr>
                <w:rFonts w:ascii="Times New Roman" w:hAnsi="Times New Roman"/>
                <w:webHidden/>
                <w:color w:val="0070C0"/>
              </w:rPr>
              <w:fldChar w:fldCharType="end"/>
            </w:r>
          </w:hyperlink>
        </w:p>
        <w:p w14:paraId="7D69CABD" w14:textId="2FFC9458" w:rsidR="002244BA" w:rsidRPr="002244BA" w:rsidRDefault="002244BA">
          <w:pPr>
            <w:pStyle w:val="Turinys1"/>
            <w:rPr>
              <w:rFonts w:ascii="Times New Roman" w:hAnsi="Times New Roman"/>
              <w:color w:val="0070C0"/>
              <w:kern w:val="2"/>
              <w:sz w:val="24"/>
              <w:szCs w:val="24"/>
              <w14:ligatures w14:val="standardContextual"/>
            </w:rPr>
          </w:pPr>
          <w:hyperlink w:anchor="_Toc210737698" w:history="1">
            <w:r w:rsidRPr="002244BA">
              <w:rPr>
                <w:rStyle w:val="Hipersaitas"/>
                <w:rFonts w:ascii="Times New Roman" w:hAnsi="Times New Roman"/>
                <w:color w:val="0070C0"/>
              </w:rPr>
              <w:t>7.</w:t>
            </w:r>
            <w:r w:rsidRPr="002244BA">
              <w:rPr>
                <w:rFonts w:ascii="Times New Roman" w:hAnsi="Times New Roman"/>
                <w:color w:val="0070C0"/>
                <w:kern w:val="2"/>
                <w:sz w:val="24"/>
                <w:szCs w:val="24"/>
                <w14:ligatures w14:val="standardContextual"/>
              </w:rPr>
              <w:tab/>
            </w:r>
            <w:r w:rsidRPr="002244BA">
              <w:rPr>
                <w:rStyle w:val="Hipersaitas"/>
                <w:rFonts w:ascii="Times New Roman" w:hAnsi="Times New Roman"/>
                <w:color w:val="0070C0"/>
              </w:rPr>
              <w:t>Skaitmeninės mokymo priemonės, skirtos BP įgyvendinti.</w:t>
            </w:r>
            <w:r w:rsidRPr="002244BA">
              <w:rPr>
                <w:rFonts w:ascii="Times New Roman" w:hAnsi="Times New Roman"/>
                <w:webHidden/>
                <w:color w:val="0070C0"/>
              </w:rPr>
              <w:tab/>
            </w:r>
            <w:r w:rsidRPr="002244BA">
              <w:rPr>
                <w:rFonts w:ascii="Times New Roman" w:hAnsi="Times New Roman"/>
                <w:webHidden/>
                <w:color w:val="0070C0"/>
              </w:rPr>
              <w:fldChar w:fldCharType="begin"/>
            </w:r>
            <w:r w:rsidRPr="002244BA">
              <w:rPr>
                <w:rFonts w:ascii="Times New Roman" w:hAnsi="Times New Roman"/>
                <w:webHidden/>
                <w:color w:val="0070C0"/>
              </w:rPr>
              <w:instrText xml:space="preserve"> PAGEREF _Toc210737698 \h </w:instrText>
            </w:r>
            <w:r w:rsidRPr="002244BA">
              <w:rPr>
                <w:rFonts w:ascii="Times New Roman" w:hAnsi="Times New Roman"/>
                <w:webHidden/>
                <w:color w:val="0070C0"/>
              </w:rPr>
            </w:r>
            <w:r w:rsidRPr="002244BA">
              <w:rPr>
                <w:rFonts w:ascii="Times New Roman" w:hAnsi="Times New Roman"/>
                <w:webHidden/>
                <w:color w:val="0070C0"/>
              </w:rPr>
              <w:fldChar w:fldCharType="separate"/>
            </w:r>
            <w:r w:rsidR="00D516ED">
              <w:rPr>
                <w:rFonts w:ascii="Times New Roman" w:hAnsi="Times New Roman"/>
                <w:webHidden/>
                <w:color w:val="0070C0"/>
              </w:rPr>
              <w:t>8</w:t>
            </w:r>
            <w:r w:rsidRPr="002244BA">
              <w:rPr>
                <w:rFonts w:ascii="Times New Roman" w:hAnsi="Times New Roman"/>
                <w:webHidden/>
                <w:color w:val="0070C0"/>
              </w:rPr>
              <w:fldChar w:fldCharType="end"/>
            </w:r>
          </w:hyperlink>
        </w:p>
        <w:p w14:paraId="5E93A6A0" w14:textId="5FAE7C5C" w:rsidR="002244BA" w:rsidRPr="002244BA" w:rsidRDefault="002244BA">
          <w:pPr>
            <w:pStyle w:val="Turinys1"/>
            <w:rPr>
              <w:rFonts w:ascii="Times New Roman" w:hAnsi="Times New Roman"/>
              <w:color w:val="0070C0"/>
              <w:kern w:val="2"/>
              <w:sz w:val="24"/>
              <w:szCs w:val="24"/>
              <w14:ligatures w14:val="standardContextual"/>
            </w:rPr>
          </w:pPr>
          <w:hyperlink w:anchor="_Toc210737699" w:history="1">
            <w:r w:rsidRPr="002244BA">
              <w:rPr>
                <w:rStyle w:val="Hipersaitas"/>
                <w:rFonts w:ascii="Times New Roman" w:hAnsi="Times New Roman"/>
                <w:color w:val="0070C0"/>
              </w:rPr>
              <w:t>8.</w:t>
            </w:r>
            <w:r w:rsidRPr="002244BA">
              <w:rPr>
                <w:rFonts w:ascii="Times New Roman" w:hAnsi="Times New Roman"/>
                <w:color w:val="0070C0"/>
                <w:kern w:val="2"/>
                <w:sz w:val="24"/>
                <w:szCs w:val="24"/>
                <w14:ligatures w14:val="standardContextual"/>
              </w:rPr>
              <w:tab/>
            </w:r>
            <w:r w:rsidRPr="002244BA">
              <w:rPr>
                <w:rStyle w:val="Hipersaitas"/>
                <w:rFonts w:ascii="Times New Roman" w:hAnsi="Times New Roman"/>
                <w:color w:val="0070C0"/>
              </w:rPr>
              <w:t>Literatūros ir šaltinių sąrašas.</w:t>
            </w:r>
            <w:r w:rsidRPr="002244BA">
              <w:rPr>
                <w:rFonts w:ascii="Times New Roman" w:hAnsi="Times New Roman"/>
                <w:webHidden/>
                <w:color w:val="0070C0"/>
              </w:rPr>
              <w:tab/>
            </w:r>
            <w:r w:rsidRPr="002244BA">
              <w:rPr>
                <w:rFonts w:ascii="Times New Roman" w:hAnsi="Times New Roman"/>
                <w:webHidden/>
                <w:color w:val="0070C0"/>
              </w:rPr>
              <w:fldChar w:fldCharType="begin"/>
            </w:r>
            <w:r w:rsidRPr="002244BA">
              <w:rPr>
                <w:rFonts w:ascii="Times New Roman" w:hAnsi="Times New Roman"/>
                <w:webHidden/>
                <w:color w:val="0070C0"/>
              </w:rPr>
              <w:instrText xml:space="preserve"> PAGEREF _Toc210737699 \h </w:instrText>
            </w:r>
            <w:r w:rsidRPr="002244BA">
              <w:rPr>
                <w:rFonts w:ascii="Times New Roman" w:hAnsi="Times New Roman"/>
                <w:webHidden/>
                <w:color w:val="0070C0"/>
              </w:rPr>
            </w:r>
            <w:r w:rsidRPr="002244BA">
              <w:rPr>
                <w:rFonts w:ascii="Times New Roman" w:hAnsi="Times New Roman"/>
                <w:webHidden/>
                <w:color w:val="0070C0"/>
              </w:rPr>
              <w:fldChar w:fldCharType="separate"/>
            </w:r>
            <w:r w:rsidR="00D516ED">
              <w:rPr>
                <w:rFonts w:ascii="Times New Roman" w:hAnsi="Times New Roman"/>
                <w:webHidden/>
                <w:color w:val="0070C0"/>
              </w:rPr>
              <w:t>9</w:t>
            </w:r>
            <w:r w:rsidRPr="002244BA">
              <w:rPr>
                <w:rFonts w:ascii="Times New Roman" w:hAnsi="Times New Roman"/>
                <w:webHidden/>
                <w:color w:val="0070C0"/>
              </w:rPr>
              <w:fldChar w:fldCharType="end"/>
            </w:r>
          </w:hyperlink>
        </w:p>
        <w:p w14:paraId="616C2C9A" w14:textId="5D2B32E4" w:rsidR="002244BA" w:rsidRPr="002244BA" w:rsidRDefault="002244BA">
          <w:pPr>
            <w:pStyle w:val="Turinys1"/>
            <w:rPr>
              <w:rFonts w:ascii="Times New Roman" w:hAnsi="Times New Roman"/>
              <w:color w:val="0070C0"/>
              <w:kern w:val="2"/>
              <w:sz w:val="24"/>
              <w:szCs w:val="24"/>
              <w14:ligatures w14:val="standardContextual"/>
            </w:rPr>
          </w:pPr>
          <w:hyperlink w:anchor="_Toc210737700" w:history="1">
            <w:r w:rsidRPr="002244BA">
              <w:rPr>
                <w:rStyle w:val="Hipersaitas"/>
                <w:rFonts w:ascii="Times New Roman" w:hAnsi="Times New Roman"/>
                <w:color w:val="0070C0"/>
              </w:rPr>
              <w:t>9.</w:t>
            </w:r>
            <w:r w:rsidRPr="002244BA">
              <w:rPr>
                <w:rFonts w:ascii="Times New Roman" w:hAnsi="Times New Roman"/>
                <w:color w:val="0070C0"/>
                <w:kern w:val="2"/>
                <w:sz w:val="24"/>
                <w:szCs w:val="24"/>
                <w14:ligatures w14:val="standardContextual"/>
              </w:rPr>
              <w:tab/>
            </w:r>
            <w:r w:rsidRPr="002244BA">
              <w:rPr>
                <w:rStyle w:val="Hipersaitas"/>
                <w:rFonts w:ascii="Times New Roman" w:hAnsi="Times New Roman"/>
                <w:color w:val="0070C0"/>
              </w:rPr>
              <w:t>Užduočių ar mokinių darbų, iliustruojančių pasiekimų lygius, pavyzdžiai.</w:t>
            </w:r>
            <w:r w:rsidRPr="002244BA">
              <w:rPr>
                <w:rFonts w:ascii="Times New Roman" w:hAnsi="Times New Roman"/>
                <w:webHidden/>
                <w:color w:val="0070C0"/>
              </w:rPr>
              <w:tab/>
            </w:r>
            <w:r w:rsidRPr="002244BA">
              <w:rPr>
                <w:rFonts w:ascii="Times New Roman" w:hAnsi="Times New Roman"/>
                <w:webHidden/>
                <w:color w:val="0070C0"/>
              </w:rPr>
              <w:fldChar w:fldCharType="begin"/>
            </w:r>
            <w:r w:rsidRPr="002244BA">
              <w:rPr>
                <w:rFonts w:ascii="Times New Roman" w:hAnsi="Times New Roman"/>
                <w:webHidden/>
                <w:color w:val="0070C0"/>
              </w:rPr>
              <w:instrText xml:space="preserve"> PAGEREF _Toc210737700 \h </w:instrText>
            </w:r>
            <w:r w:rsidRPr="002244BA">
              <w:rPr>
                <w:rFonts w:ascii="Times New Roman" w:hAnsi="Times New Roman"/>
                <w:webHidden/>
                <w:color w:val="0070C0"/>
              </w:rPr>
            </w:r>
            <w:r w:rsidRPr="002244BA">
              <w:rPr>
                <w:rFonts w:ascii="Times New Roman" w:hAnsi="Times New Roman"/>
                <w:webHidden/>
                <w:color w:val="0070C0"/>
              </w:rPr>
              <w:fldChar w:fldCharType="separate"/>
            </w:r>
            <w:r w:rsidR="00D516ED">
              <w:rPr>
                <w:rFonts w:ascii="Times New Roman" w:hAnsi="Times New Roman"/>
                <w:webHidden/>
                <w:color w:val="0070C0"/>
              </w:rPr>
              <w:t>10</w:t>
            </w:r>
            <w:r w:rsidRPr="002244BA">
              <w:rPr>
                <w:rFonts w:ascii="Times New Roman" w:hAnsi="Times New Roman"/>
                <w:webHidden/>
                <w:color w:val="0070C0"/>
              </w:rPr>
              <w:fldChar w:fldCharType="end"/>
            </w:r>
          </w:hyperlink>
        </w:p>
        <w:p w14:paraId="0B443F3E" w14:textId="7A5F5CAD" w:rsidR="002244BA" w:rsidRPr="002244BA" w:rsidRDefault="00DE4FE6" w:rsidP="002244BA">
          <w:pPr>
            <w:sectPr w:rsidR="002244BA" w:rsidRPr="002244BA" w:rsidSect="00CC1045">
              <w:headerReference w:type="default" r:id="rId10"/>
              <w:headerReference w:type="first" r:id="rId11"/>
              <w:pgSz w:w="11906" w:h="16838"/>
              <w:pgMar w:top="1134" w:right="567" w:bottom="1134" w:left="1701" w:header="567" w:footer="567" w:gutter="0"/>
              <w:cols w:space="1296"/>
              <w:titlePg/>
              <w:docGrid w:linePitch="360"/>
            </w:sectPr>
          </w:pPr>
          <w:r w:rsidRPr="002244BA">
            <w:rPr>
              <w:b/>
              <w:bCs/>
              <w:color w:val="0070C0"/>
              <w:sz w:val="22"/>
              <w:szCs w:val="22"/>
            </w:rPr>
            <w:fldChar w:fldCharType="end"/>
          </w:r>
        </w:p>
      </w:sdtContent>
    </w:sdt>
    <w:bookmarkStart w:id="1" w:name="_Toc210737692" w:displacedByCustomXml="prev"/>
    <w:p w14:paraId="0F962518" w14:textId="29140BF2" w:rsidR="001F7320" w:rsidRPr="00185759" w:rsidRDefault="001F7320" w:rsidP="00B5142D">
      <w:pPr>
        <w:pStyle w:val="Antrat1"/>
        <w:spacing w:before="0"/>
        <w:rPr>
          <w:color w:val="0070C0"/>
          <w:sz w:val="28"/>
          <w:szCs w:val="28"/>
          <w:lang w:eastAsia="lt-LT"/>
        </w:rPr>
      </w:pPr>
      <w:r w:rsidRPr="00185759">
        <w:rPr>
          <w:color w:val="0070C0"/>
          <w:sz w:val="28"/>
          <w:szCs w:val="28"/>
          <w:lang w:eastAsia="lt-LT"/>
        </w:rPr>
        <w:lastRenderedPageBreak/>
        <w:t>Dalyko naujo turinio mokymo rekomendacijos.</w:t>
      </w:r>
      <w:bookmarkEnd w:id="1"/>
    </w:p>
    <w:p w14:paraId="0F962519" w14:textId="77777777" w:rsidR="00CD4BD6" w:rsidRPr="00D044C9" w:rsidRDefault="00CD4BD6" w:rsidP="00CD4BD6">
      <w:pPr>
        <w:rPr>
          <w:color w:val="000000"/>
          <w:szCs w:val="24"/>
          <w:lang w:eastAsia="lt-LT"/>
        </w:rPr>
      </w:pPr>
    </w:p>
    <w:p w14:paraId="0F96251A" w14:textId="77777777" w:rsidR="00092D0D" w:rsidRPr="00D044C9" w:rsidRDefault="00CD4BD6" w:rsidP="001D2578">
      <w:pPr>
        <w:jc w:val="both"/>
        <w:rPr>
          <w:color w:val="000000"/>
          <w:szCs w:val="24"/>
          <w:lang w:eastAsia="lt-LT"/>
        </w:rPr>
      </w:pPr>
      <w:r w:rsidRPr="00D044C9">
        <w:rPr>
          <w:color w:val="000000"/>
          <w:szCs w:val="24"/>
          <w:lang w:eastAsia="lt-LT"/>
        </w:rPr>
        <w:t>Atnaujinta evangelikų liuteronų tikybos programa sudaryta ir papildyta remiantis teologiniu, filosofiniu, moraliniu, krikščionišku, bendražmogiškuoju aspektais. Atnaujinti ir labiau apibrėžti evangelikų liuteronų tikybos programos paskirtis, tikslai, uždav</w:t>
      </w:r>
      <w:r w:rsidR="00092D0D" w:rsidRPr="00D044C9">
        <w:rPr>
          <w:color w:val="000000"/>
          <w:szCs w:val="24"/>
          <w:lang w:eastAsia="lt-LT"/>
        </w:rPr>
        <w:t>iniai. Išskirtas</w:t>
      </w:r>
      <w:r w:rsidRPr="00D044C9">
        <w:rPr>
          <w:color w:val="000000"/>
          <w:szCs w:val="24"/>
          <w:lang w:eastAsia="lt-LT"/>
        </w:rPr>
        <w:t xml:space="preserve"> kompetencijų ugdymas dalyku</w:t>
      </w:r>
      <w:r w:rsidR="00092D0D" w:rsidRPr="00D044C9">
        <w:rPr>
          <w:color w:val="000000"/>
          <w:szCs w:val="24"/>
          <w:lang w:eastAsia="lt-LT"/>
        </w:rPr>
        <w:t xml:space="preserve"> bei </w:t>
      </w:r>
      <w:r w:rsidRPr="00D044C9">
        <w:rPr>
          <w:color w:val="000000"/>
          <w:szCs w:val="24"/>
          <w:lang w:eastAsia="lt-LT"/>
        </w:rPr>
        <w:t xml:space="preserve">kaip šios kompetencijos ugdomos evangelikų liuteronų tikybos pamokose. </w:t>
      </w:r>
    </w:p>
    <w:p w14:paraId="0F96251B" w14:textId="77777777" w:rsidR="009C4DC9" w:rsidRPr="00D044C9" w:rsidRDefault="007C41A4" w:rsidP="001D2578">
      <w:pPr>
        <w:jc w:val="both"/>
      </w:pPr>
      <w:r w:rsidRPr="00D044C9">
        <w:rPr>
          <w:color w:val="000000"/>
          <w:szCs w:val="24"/>
          <w:lang w:eastAsia="lt-LT"/>
        </w:rPr>
        <w:t>A</w:t>
      </w:r>
      <w:r w:rsidR="009C4DC9" w:rsidRPr="00D044C9">
        <w:rPr>
          <w:color w:val="000000"/>
          <w:szCs w:val="24"/>
          <w:lang w:eastAsia="lt-LT"/>
        </w:rPr>
        <w:t>tnaujintose evangelikų liuteronų tikybos programose yra i</w:t>
      </w:r>
      <w:r w:rsidR="00CD4BD6" w:rsidRPr="00D044C9">
        <w:rPr>
          <w:color w:val="000000"/>
          <w:szCs w:val="24"/>
          <w:lang w:eastAsia="lt-LT"/>
        </w:rPr>
        <w:t>šskirtos penkios pažinimų sritys</w:t>
      </w:r>
      <w:r w:rsidR="009C4DC9" w:rsidRPr="00D044C9">
        <w:rPr>
          <w:color w:val="000000"/>
          <w:szCs w:val="24"/>
          <w:lang w:eastAsia="lt-LT"/>
        </w:rPr>
        <w:t xml:space="preserve"> - </w:t>
      </w:r>
      <w:r w:rsidR="009C4DC9" w:rsidRPr="00D044C9">
        <w:t>Šventojo Rašto pažinimas, Tikėjimo turinio pažinimas, Bažnyčia ir liturgija, Asmens tobulėjimas ir dvasinis gyvenimas, Moralė/etika arba žmogus ir pasaulis</w:t>
      </w:r>
      <w:r w:rsidR="002A1085" w:rsidRPr="00D044C9">
        <w:t>. Šios pažintinės sritys ir temų išskleidim</w:t>
      </w:r>
      <w:r w:rsidR="001C52C1" w:rsidRPr="00D044C9">
        <w:t xml:space="preserve">as yra labai aiškus ir detalus. </w:t>
      </w:r>
      <w:r w:rsidR="005F4220" w:rsidRPr="00D044C9">
        <w:t>Kiekvienos temos pateikime yra keliami tiek probleminiai klausimai, tiek aktualiz</w:t>
      </w:r>
      <w:r w:rsidRPr="00D044C9">
        <w:t>uojama kiekviena tema</w:t>
      </w:r>
      <w:r w:rsidR="006A32A7" w:rsidRPr="00D044C9">
        <w:t>, susiejant</w:t>
      </w:r>
      <w:r w:rsidRPr="00D044C9">
        <w:t xml:space="preserve"> ją su asmeniniu, bendruomeniniu, krikščionišku</w:t>
      </w:r>
      <w:r w:rsidR="005F4220" w:rsidRPr="00D044C9">
        <w:t xml:space="preserve"> gyvenimu. Taip pat atnauj</w:t>
      </w:r>
      <w:r w:rsidR="004526E8" w:rsidRPr="00D044C9">
        <w:t xml:space="preserve">intos programos temos orientuotos į asmeninę patirtį, išgyvenimus, dialogą, </w:t>
      </w:r>
      <w:r w:rsidR="00AE2F86" w:rsidRPr="00D044C9">
        <w:t>p</w:t>
      </w:r>
      <w:r w:rsidR="005F4220" w:rsidRPr="00D044C9">
        <w:t>atyriminį</w:t>
      </w:r>
      <w:r w:rsidR="004526E8" w:rsidRPr="00D044C9">
        <w:t xml:space="preserve">, įtraukųjį, projektinį, kūrybinį </w:t>
      </w:r>
      <w:r w:rsidR="00AE2F86" w:rsidRPr="00D044C9">
        <w:t>mokymąsi. Atnaujintose programose, siekiant mokinio mokymosi pažangos, pamokų temų ir veiklų metu yra skiriamas dėmesys aktyviam, savarankiškam, judriam, iniciatyviam, interaktyviam, įvairių galimybių veikti mokymuisi ir</w:t>
      </w:r>
      <w:r w:rsidR="005F4220" w:rsidRPr="00D044C9">
        <w:t xml:space="preserve"> kt. </w:t>
      </w:r>
    </w:p>
    <w:p w14:paraId="0F96251C" w14:textId="77777777" w:rsidR="006D2963" w:rsidRPr="00D044C9" w:rsidRDefault="009C4503" w:rsidP="001D2578">
      <w:pPr>
        <w:jc w:val="both"/>
        <w:rPr>
          <w:color w:val="000000"/>
        </w:rPr>
      </w:pPr>
      <w:r w:rsidRPr="00D044C9">
        <w:t>Atnaujinta evangelikų liuteronų tikybos programa pateikia</w:t>
      </w:r>
      <w:r w:rsidR="00183BA6" w:rsidRPr="00D044C9">
        <w:t xml:space="preserve"> visiškai naujai, su nauja struktūra, metodais, temomis, nuorodomis, rekomendacijomis ir pan.</w:t>
      </w:r>
      <w:r w:rsidR="00634D53" w:rsidRPr="00D044C9">
        <w:t xml:space="preserve"> Atnaujintos evangelikų liuteronų tikybos </w:t>
      </w:r>
      <w:r w:rsidR="00634D53" w:rsidRPr="00D044C9">
        <w:rPr>
          <w:color w:val="000000"/>
        </w:rPr>
        <w:t xml:space="preserve">programos turinys ir struktūra nepaneigia ankstesnės </w:t>
      </w:r>
      <w:r w:rsidR="00634D53" w:rsidRPr="00D044C9">
        <w:t>evangelikų liuteronų tikybos</w:t>
      </w:r>
      <w:r w:rsidR="00634D53" w:rsidRPr="00D044C9">
        <w:rPr>
          <w:color w:val="000000"/>
        </w:rPr>
        <w:t xml:space="preserve"> programos aprašymų.</w:t>
      </w:r>
      <w:r w:rsidR="006D2963" w:rsidRPr="00D044C9">
        <w:rPr>
          <w:color w:val="000000"/>
        </w:rPr>
        <w:t xml:space="preserve"> Todėl ankstesnioji evangelikų liuteronų tikybos programa gali būti pasitelkiama, </w:t>
      </w:r>
      <w:r w:rsidR="006D2963" w:rsidRPr="00D044C9">
        <w:t xml:space="preserve">kaip papildoma metodinė, informacinė medžiaga, </w:t>
      </w:r>
      <w:r w:rsidR="006D2963" w:rsidRPr="00D044C9">
        <w:rPr>
          <w:color w:val="000000"/>
        </w:rPr>
        <w:t>naujajai aiškintis ar dėstyti.</w:t>
      </w:r>
    </w:p>
    <w:p w14:paraId="0F96251D" w14:textId="77777777" w:rsidR="00983844" w:rsidRPr="00D044C9" w:rsidRDefault="00983844" w:rsidP="001D2578">
      <w:pPr>
        <w:jc w:val="both"/>
        <w:rPr>
          <w:color w:val="000000"/>
        </w:rPr>
      </w:pPr>
    </w:p>
    <w:p w14:paraId="0F96251E" w14:textId="77777777" w:rsidR="001F7320" w:rsidRPr="00185759" w:rsidRDefault="001F7320" w:rsidP="00D256A1">
      <w:pPr>
        <w:pStyle w:val="Antrat1"/>
        <w:spacing w:before="0"/>
        <w:rPr>
          <w:color w:val="0070C0"/>
          <w:sz w:val="28"/>
          <w:szCs w:val="28"/>
          <w:lang w:eastAsia="lt-LT"/>
        </w:rPr>
      </w:pPr>
      <w:bookmarkStart w:id="2" w:name="_Toc210737693"/>
      <w:r w:rsidRPr="00185759">
        <w:rPr>
          <w:color w:val="0070C0"/>
          <w:sz w:val="28"/>
          <w:szCs w:val="28"/>
          <w:lang w:eastAsia="lt-LT"/>
        </w:rPr>
        <w:t>Kaip ugdyti  aukštesnius pasiekimus.</w:t>
      </w:r>
      <w:bookmarkEnd w:id="2"/>
    </w:p>
    <w:p w14:paraId="0F96251F" w14:textId="77777777" w:rsidR="00843467" w:rsidRPr="00D044C9" w:rsidRDefault="00843467" w:rsidP="00D256A1">
      <w:pPr>
        <w:pStyle w:val="Sraopastraipa"/>
        <w:tabs>
          <w:tab w:val="left" w:pos="284"/>
          <w:tab w:val="left" w:pos="567"/>
        </w:tabs>
        <w:ind w:left="0"/>
        <w:textAlignment w:val="center"/>
        <w:rPr>
          <w:i/>
          <w:color w:val="0070C0"/>
          <w:szCs w:val="24"/>
          <w:lang w:eastAsia="lt-LT"/>
        </w:rPr>
      </w:pPr>
    </w:p>
    <w:p w14:paraId="0F962520" w14:textId="77777777" w:rsidR="00423369" w:rsidRPr="00D044C9" w:rsidRDefault="00423369" w:rsidP="00D256A1">
      <w:pPr>
        <w:pStyle w:val="paragraph"/>
        <w:spacing w:before="0" w:beforeAutospacing="0" w:after="0" w:afterAutospacing="0"/>
        <w:textAlignment w:val="baseline"/>
        <w:rPr>
          <w:rStyle w:val="eop"/>
          <w:rFonts w:eastAsiaTheme="majorEastAsia"/>
          <w:b/>
        </w:rPr>
      </w:pPr>
      <w:r w:rsidRPr="00D044C9">
        <w:rPr>
          <w:rStyle w:val="normaltextrun"/>
          <w:b/>
          <w:bCs/>
        </w:rPr>
        <w:t>Bendra per išvardintus bruožus formuojama edukacinio proceso kryptis: </w:t>
      </w:r>
      <w:r w:rsidRPr="00D044C9">
        <w:rPr>
          <w:rStyle w:val="eop"/>
          <w:rFonts w:eastAsiaTheme="majorEastAsia"/>
          <w:b/>
        </w:rPr>
        <w:t> </w:t>
      </w:r>
    </w:p>
    <w:p w14:paraId="0F962521" w14:textId="77777777" w:rsidR="00423369" w:rsidRPr="00D044C9" w:rsidRDefault="00423369" w:rsidP="00D256A1">
      <w:pPr>
        <w:pStyle w:val="paragraph"/>
        <w:spacing w:before="0" w:beforeAutospacing="0" w:after="0" w:afterAutospacing="0"/>
        <w:textAlignment w:val="baseline"/>
      </w:pPr>
    </w:p>
    <w:p w14:paraId="0F962522" w14:textId="77777777" w:rsidR="00423369" w:rsidRPr="00D044C9" w:rsidRDefault="00423369" w:rsidP="00D256A1">
      <w:pPr>
        <w:pStyle w:val="paragraph"/>
        <w:numPr>
          <w:ilvl w:val="0"/>
          <w:numId w:val="25"/>
        </w:numPr>
        <w:spacing w:before="0" w:beforeAutospacing="0" w:after="0" w:afterAutospacing="0"/>
        <w:ind w:firstLine="0"/>
        <w:textAlignment w:val="baseline"/>
      </w:pPr>
      <w:r w:rsidRPr="00D044C9">
        <w:rPr>
          <w:rStyle w:val="normaltextrun"/>
        </w:rPr>
        <w:t>Pozityvi nuostata, palanki psichologinė terpė;</w:t>
      </w:r>
      <w:r w:rsidRPr="00D044C9">
        <w:rPr>
          <w:rStyle w:val="eop"/>
          <w:rFonts w:eastAsiaTheme="majorEastAsia"/>
        </w:rPr>
        <w:t> </w:t>
      </w:r>
    </w:p>
    <w:p w14:paraId="0F962523" w14:textId="77777777" w:rsidR="00423369" w:rsidRPr="00D044C9" w:rsidRDefault="00423369" w:rsidP="00D256A1">
      <w:pPr>
        <w:pStyle w:val="paragraph"/>
        <w:numPr>
          <w:ilvl w:val="0"/>
          <w:numId w:val="25"/>
        </w:numPr>
        <w:spacing w:before="0" w:beforeAutospacing="0" w:after="0" w:afterAutospacing="0"/>
        <w:ind w:firstLine="0"/>
        <w:textAlignment w:val="baseline"/>
      </w:pPr>
      <w:r w:rsidRPr="00D044C9">
        <w:rPr>
          <w:rStyle w:val="normaltextrun"/>
        </w:rPr>
        <w:t>Mokinio individualumo pripažinimas, jo poreikių pažinimas</w:t>
      </w:r>
      <w:r w:rsidRPr="00D044C9">
        <w:rPr>
          <w:rStyle w:val="eop"/>
          <w:rFonts w:eastAsiaTheme="majorEastAsia"/>
        </w:rPr>
        <w:t>;</w:t>
      </w:r>
    </w:p>
    <w:p w14:paraId="0F962524" w14:textId="77777777" w:rsidR="00423369" w:rsidRPr="00D044C9" w:rsidRDefault="00423369" w:rsidP="00D256A1">
      <w:pPr>
        <w:pStyle w:val="paragraph"/>
        <w:numPr>
          <w:ilvl w:val="0"/>
          <w:numId w:val="25"/>
        </w:numPr>
        <w:spacing w:before="0" w:beforeAutospacing="0" w:after="0" w:afterAutospacing="0"/>
        <w:ind w:firstLine="0"/>
        <w:textAlignment w:val="baseline"/>
      </w:pPr>
      <w:r w:rsidRPr="00D044C9">
        <w:rPr>
          <w:rStyle w:val="normaltextrun"/>
        </w:rPr>
        <w:t>Kognityvinių ir emocinių aspektų dermė</w:t>
      </w:r>
      <w:r w:rsidRPr="00D044C9">
        <w:rPr>
          <w:rStyle w:val="eop"/>
          <w:rFonts w:eastAsiaTheme="majorEastAsia"/>
        </w:rPr>
        <w:t>;</w:t>
      </w:r>
    </w:p>
    <w:p w14:paraId="0F962525" w14:textId="77777777" w:rsidR="00423369" w:rsidRPr="00D044C9" w:rsidRDefault="00423369" w:rsidP="00D256A1">
      <w:pPr>
        <w:pStyle w:val="paragraph"/>
        <w:numPr>
          <w:ilvl w:val="0"/>
          <w:numId w:val="25"/>
        </w:numPr>
        <w:spacing w:before="0" w:beforeAutospacing="0" w:after="0" w:afterAutospacing="0"/>
        <w:ind w:firstLine="0"/>
        <w:textAlignment w:val="baseline"/>
      </w:pPr>
      <w:r w:rsidRPr="00D044C9">
        <w:rPr>
          <w:rStyle w:val="normaltextrun"/>
        </w:rPr>
        <w:t>Daugialypis intelektas (mokymasis visais pojūčiais)</w:t>
      </w:r>
      <w:r w:rsidRPr="00D044C9">
        <w:rPr>
          <w:rStyle w:val="eop"/>
          <w:rFonts w:eastAsiaTheme="majorEastAsia"/>
        </w:rPr>
        <w:t>;</w:t>
      </w:r>
    </w:p>
    <w:p w14:paraId="0F962526" w14:textId="77777777" w:rsidR="00423369" w:rsidRPr="00D044C9" w:rsidRDefault="00423369" w:rsidP="00D256A1">
      <w:pPr>
        <w:pStyle w:val="paragraph"/>
        <w:numPr>
          <w:ilvl w:val="0"/>
          <w:numId w:val="25"/>
        </w:numPr>
        <w:spacing w:before="0" w:beforeAutospacing="0" w:after="0" w:afterAutospacing="0"/>
        <w:ind w:firstLine="0"/>
        <w:textAlignment w:val="baseline"/>
      </w:pPr>
      <w:r w:rsidRPr="00D044C9">
        <w:rPr>
          <w:rStyle w:val="normaltextrun"/>
        </w:rPr>
        <w:t>Kūrybiškumas</w:t>
      </w:r>
      <w:r w:rsidRPr="00D044C9">
        <w:rPr>
          <w:rStyle w:val="eop"/>
          <w:rFonts w:eastAsiaTheme="majorEastAsia"/>
        </w:rPr>
        <w:t>;</w:t>
      </w:r>
    </w:p>
    <w:p w14:paraId="0F962527" w14:textId="77777777" w:rsidR="00423369" w:rsidRPr="00D044C9" w:rsidRDefault="00423369" w:rsidP="00D256A1">
      <w:pPr>
        <w:pStyle w:val="paragraph"/>
        <w:numPr>
          <w:ilvl w:val="0"/>
          <w:numId w:val="26"/>
        </w:numPr>
        <w:spacing w:before="0" w:beforeAutospacing="0" w:after="0" w:afterAutospacing="0"/>
        <w:ind w:firstLine="0"/>
        <w:textAlignment w:val="baseline"/>
        <w:rPr>
          <w:rStyle w:val="eop"/>
        </w:rPr>
      </w:pPr>
      <w:r w:rsidRPr="00D044C9">
        <w:rPr>
          <w:rStyle w:val="normaltextrun"/>
        </w:rPr>
        <w:t>Vizualumas</w:t>
      </w:r>
      <w:r w:rsidRPr="00D044C9">
        <w:rPr>
          <w:rStyle w:val="eop"/>
          <w:rFonts w:eastAsiaTheme="majorEastAsia"/>
        </w:rPr>
        <w:t>.</w:t>
      </w:r>
    </w:p>
    <w:p w14:paraId="0F962528" w14:textId="77777777" w:rsidR="00423369" w:rsidRPr="00D044C9" w:rsidRDefault="00423369" w:rsidP="00D256A1">
      <w:pPr>
        <w:pStyle w:val="paragraph"/>
        <w:spacing w:before="0" w:beforeAutospacing="0" w:after="0" w:afterAutospacing="0"/>
        <w:ind w:left="15"/>
        <w:textAlignment w:val="baseline"/>
        <w:rPr>
          <w:b/>
        </w:rPr>
      </w:pPr>
      <w:r w:rsidRPr="00D044C9">
        <w:rPr>
          <w:rStyle w:val="normaltextrun"/>
          <w:b/>
          <w:bCs/>
        </w:rPr>
        <w:t xml:space="preserve"> Metodai:</w:t>
      </w:r>
    </w:p>
    <w:p w14:paraId="0F962529" w14:textId="77777777" w:rsidR="00423369" w:rsidRPr="00D044C9" w:rsidRDefault="00423369" w:rsidP="00D256A1">
      <w:pPr>
        <w:pStyle w:val="paragraph"/>
        <w:numPr>
          <w:ilvl w:val="0"/>
          <w:numId w:val="27"/>
        </w:numPr>
        <w:spacing w:before="0" w:beforeAutospacing="0" w:after="0" w:afterAutospacing="0"/>
        <w:ind w:left="735" w:firstLine="0"/>
        <w:textAlignment w:val="baseline"/>
      </w:pPr>
      <w:r w:rsidRPr="00D044C9">
        <w:rPr>
          <w:rStyle w:val="normaltextrun"/>
        </w:rPr>
        <w:t xml:space="preserve">Žaidimai; </w:t>
      </w:r>
    </w:p>
    <w:p w14:paraId="0F96252A" w14:textId="77777777" w:rsidR="00423369" w:rsidRPr="00D044C9" w:rsidRDefault="00423369" w:rsidP="00D256A1">
      <w:pPr>
        <w:pStyle w:val="paragraph"/>
        <w:numPr>
          <w:ilvl w:val="0"/>
          <w:numId w:val="27"/>
        </w:numPr>
        <w:spacing w:before="0" w:beforeAutospacing="0" w:after="0" w:afterAutospacing="0"/>
        <w:ind w:left="735" w:firstLine="0"/>
        <w:textAlignment w:val="baseline"/>
      </w:pPr>
      <w:r w:rsidRPr="00D044C9">
        <w:rPr>
          <w:rStyle w:val="normaltextrun"/>
        </w:rPr>
        <w:t>Tyrinėjimas</w:t>
      </w:r>
      <w:r w:rsidRPr="00D044C9">
        <w:rPr>
          <w:rStyle w:val="eop"/>
          <w:rFonts w:eastAsiaTheme="majorEastAsia"/>
        </w:rPr>
        <w:t>;</w:t>
      </w:r>
    </w:p>
    <w:p w14:paraId="0F96252B" w14:textId="77777777" w:rsidR="00423369" w:rsidRPr="00D044C9" w:rsidRDefault="00423369" w:rsidP="00D256A1">
      <w:pPr>
        <w:pStyle w:val="paragraph"/>
        <w:numPr>
          <w:ilvl w:val="0"/>
          <w:numId w:val="28"/>
        </w:numPr>
        <w:spacing w:before="0" w:beforeAutospacing="0" w:after="0" w:afterAutospacing="0"/>
        <w:ind w:left="735" w:firstLine="0"/>
        <w:textAlignment w:val="baseline"/>
      </w:pPr>
      <w:r w:rsidRPr="00D044C9">
        <w:rPr>
          <w:rStyle w:val="normaltextrun"/>
        </w:rPr>
        <w:t>Integruotos veiklos; </w:t>
      </w:r>
      <w:r w:rsidRPr="00D044C9">
        <w:rPr>
          <w:rStyle w:val="eop"/>
          <w:rFonts w:eastAsiaTheme="majorEastAsia"/>
        </w:rPr>
        <w:t> </w:t>
      </w:r>
    </w:p>
    <w:p w14:paraId="0F96252C" w14:textId="77777777" w:rsidR="00423369" w:rsidRPr="00D044C9" w:rsidRDefault="00423369" w:rsidP="00D256A1">
      <w:pPr>
        <w:pStyle w:val="paragraph"/>
        <w:numPr>
          <w:ilvl w:val="0"/>
          <w:numId w:val="28"/>
        </w:numPr>
        <w:spacing w:before="0" w:beforeAutospacing="0" w:after="0" w:afterAutospacing="0"/>
        <w:ind w:left="735" w:firstLine="0"/>
        <w:textAlignment w:val="baseline"/>
      </w:pPr>
      <w:r w:rsidRPr="00D044C9">
        <w:rPr>
          <w:rStyle w:val="normaltextrun"/>
        </w:rPr>
        <w:t>Grupiniai projektai</w:t>
      </w:r>
      <w:r w:rsidRPr="00D044C9">
        <w:rPr>
          <w:rStyle w:val="eop"/>
          <w:rFonts w:eastAsiaTheme="majorEastAsia"/>
        </w:rPr>
        <w:t>;</w:t>
      </w:r>
    </w:p>
    <w:p w14:paraId="0F96252D" w14:textId="77777777" w:rsidR="00423369" w:rsidRPr="00D044C9" w:rsidRDefault="00423369" w:rsidP="00D256A1">
      <w:pPr>
        <w:pStyle w:val="paragraph"/>
        <w:numPr>
          <w:ilvl w:val="0"/>
          <w:numId w:val="28"/>
        </w:numPr>
        <w:spacing w:before="0" w:beforeAutospacing="0" w:after="0" w:afterAutospacing="0"/>
        <w:ind w:left="735" w:firstLine="0"/>
        <w:textAlignment w:val="baseline"/>
        <w:rPr>
          <w:rStyle w:val="eop"/>
        </w:rPr>
      </w:pPr>
      <w:r w:rsidRPr="00D044C9">
        <w:rPr>
          <w:rStyle w:val="normaltextrun"/>
        </w:rPr>
        <w:t>Klausimai – atviro tipo, diskusiniai</w:t>
      </w:r>
      <w:r w:rsidRPr="00D044C9">
        <w:rPr>
          <w:rStyle w:val="eop"/>
          <w:rFonts w:eastAsiaTheme="majorEastAsia"/>
        </w:rPr>
        <w:t>.</w:t>
      </w:r>
    </w:p>
    <w:p w14:paraId="0F96252E" w14:textId="77777777" w:rsidR="00423369" w:rsidRPr="00D044C9" w:rsidRDefault="00423369" w:rsidP="00D256A1">
      <w:pPr>
        <w:pStyle w:val="paragraph"/>
        <w:spacing w:before="0" w:beforeAutospacing="0" w:after="0" w:afterAutospacing="0"/>
        <w:textAlignment w:val="baseline"/>
        <w:rPr>
          <w:rStyle w:val="normaltextrun"/>
          <w:b/>
          <w:bCs/>
        </w:rPr>
      </w:pPr>
      <w:r w:rsidRPr="00D044C9">
        <w:rPr>
          <w:rStyle w:val="eop"/>
          <w:rFonts w:eastAsiaTheme="majorEastAsia"/>
          <w:b/>
        </w:rPr>
        <w:t xml:space="preserve">  </w:t>
      </w:r>
      <w:r w:rsidRPr="00D044C9">
        <w:rPr>
          <w:rStyle w:val="normaltextrun"/>
          <w:b/>
          <w:bCs/>
        </w:rPr>
        <w:t>Priemonės:</w:t>
      </w:r>
    </w:p>
    <w:p w14:paraId="0F96252F" w14:textId="77777777" w:rsidR="00423369" w:rsidRPr="00D044C9" w:rsidRDefault="00423369" w:rsidP="00D256A1">
      <w:pPr>
        <w:pStyle w:val="paragraph"/>
        <w:numPr>
          <w:ilvl w:val="0"/>
          <w:numId w:val="29"/>
        </w:numPr>
        <w:spacing w:before="0" w:beforeAutospacing="0" w:after="0" w:afterAutospacing="0"/>
        <w:ind w:firstLine="0"/>
        <w:textAlignment w:val="baseline"/>
      </w:pPr>
      <w:r w:rsidRPr="00D044C9">
        <w:rPr>
          <w:rStyle w:val="normaltextrun"/>
        </w:rPr>
        <w:t>klasės aplinka (baldų mobilumas)</w:t>
      </w:r>
      <w:r w:rsidR="006A4AF8" w:rsidRPr="00D044C9">
        <w:rPr>
          <w:rStyle w:val="normaltextrun"/>
        </w:rPr>
        <w:t>;</w:t>
      </w:r>
      <w:r w:rsidRPr="00D044C9">
        <w:rPr>
          <w:rStyle w:val="eop"/>
          <w:rFonts w:eastAsiaTheme="majorEastAsia"/>
        </w:rPr>
        <w:t> </w:t>
      </w:r>
    </w:p>
    <w:p w14:paraId="0F962530" w14:textId="77777777" w:rsidR="00423369" w:rsidRPr="00D044C9" w:rsidRDefault="00423369" w:rsidP="00D256A1">
      <w:pPr>
        <w:pStyle w:val="paragraph"/>
        <w:numPr>
          <w:ilvl w:val="0"/>
          <w:numId w:val="29"/>
        </w:numPr>
        <w:spacing w:before="0" w:beforeAutospacing="0" w:after="0" w:afterAutospacing="0"/>
        <w:ind w:firstLine="0"/>
        <w:textAlignment w:val="baseline"/>
      </w:pPr>
      <w:r w:rsidRPr="00D044C9">
        <w:rPr>
          <w:rStyle w:val="normaltextrun"/>
        </w:rPr>
        <w:t>nemokyklinės erdvės (</w:t>
      </w:r>
      <w:r w:rsidR="006A4AF8" w:rsidRPr="00D044C9">
        <w:rPr>
          <w:rStyle w:val="normaltextrun"/>
        </w:rPr>
        <w:t xml:space="preserve">bažnyčia, </w:t>
      </w:r>
      <w:r w:rsidRPr="00D044C9">
        <w:rPr>
          <w:rStyle w:val="normaltextrun"/>
        </w:rPr>
        <w:t xml:space="preserve">muziejus, </w:t>
      </w:r>
      <w:r w:rsidR="006A4AF8" w:rsidRPr="00D044C9">
        <w:rPr>
          <w:rStyle w:val="normaltextrun"/>
        </w:rPr>
        <w:t>piligrimystės vietos</w:t>
      </w:r>
      <w:r w:rsidRPr="00D044C9">
        <w:rPr>
          <w:rStyle w:val="normaltextrun"/>
        </w:rPr>
        <w:t>, kitos viešos erdvės)</w:t>
      </w:r>
      <w:r w:rsidRPr="00D044C9">
        <w:rPr>
          <w:rStyle w:val="eop"/>
          <w:rFonts w:eastAsiaTheme="majorEastAsia"/>
        </w:rPr>
        <w:t> </w:t>
      </w:r>
    </w:p>
    <w:p w14:paraId="0F962531" w14:textId="77777777" w:rsidR="00423369" w:rsidRPr="00D044C9" w:rsidRDefault="00423369" w:rsidP="00D256A1">
      <w:pPr>
        <w:pStyle w:val="paragraph"/>
        <w:numPr>
          <w:ilvl w:val="0"/>
          <w:numId w:val="29"/>
        </w:numPr>
        <w:spacing w:before="0" w:beforeAutospacing="0" w:after="0" w:afterAutospacing="0"/>
        <w:ind w:firstLine="0"/>
        <w:textAlignment w:val="baseline"/>
      </w:pPr>
      <w:r w:rsidRPr="00D044C9">
        <w:rPr>
          <w:rStyle w:val="normaltextrun"/>
        </w:rPr>
        <w:t>gamta (kiemas, parkas, miškas)</w:t>
      </w:r>
      <w:r w:rsidR="006A4AF8" w:rsidRPr="00D044C9">
        <w:rPr>
          <w:rStyle w:val="normaltextrun"/>
        </w:rPr>
        <w:t>;</w:t>
      </w:r>
      <w:r w:rsidRPr="00D044C9">
        <w:rPr>
          <w:rStyle w:val="eop"/>
          <w:rFonts w:eastAsiaTheme="majorEastAsia"/>
        </w:rPr>
        <w:t> </w:t>
      </w:r>
    </w:p>
    <w:p w14:paraId="0F962532" w14:textId="77777777" w:rsidR="00423369" w:rsidRPr="00D044C9" w:rsidRDefault="00423369" w:rsidP="00D256A1">
      <w:pPr>
        <w:pStyle w:val="paragraph"/>
        <w:numPr>
          <w:ilvl w:val="0"/>
          <w:numId w:val="29"/>
        </w:numPr>
        <w:spacing w:before="0" w:beforeAutospacing="0" w:after="0" w:afterAutospacing="0"/>
        <w:ind w:firstLine="0"/>
        <w:textAlignment w:val="baseline"/>
      </w:pPr>
      <w:r w:rsidRPr="00D044C9">
        <w:rPr>
          <w:rStyle w:val="normaltextrun"/>
        </w:rPr>
        <w:t>mobilieji įrenginiai</w:t>
      </w:r>
      <w:r w:rsidR="006A4AF8" w:rsidRPr="00D044C9">
        <w:rPr>
          <w:rStyle w:val="normaltextrun"/>
        </w:rPr>
        <w:t>;</w:t>
      </w:r>
      <w:r w:rsidRPr="00D044C9">
        <w:rPr>
          <w:rStyle w:val="normaltextrun"/>
        </w:rPr>
        <w:t> </w:t>
      </w:r>
      <w:r w:rsidRPr="00D044C9">
        <w:rPr>
          <w:rStyle w:val="eop"/>
          <w:rFonts w:eastAsiaTheme="majorEastAsia"/>
        </w:rPr>
        <w:t> </w:t>
      </w:r>
    </w:p>
    <w:p w14:paraId="0F962533" w14:textId="77777777" w:rsidR="00423369" w:rsidRPr="00D044C9" w:rsidRDefault="00423369" w:rsidP="00D256A1">
      <w:pPr>
        <w:pStyle w:val="paragraph"/>
        <w:numPr>
          <w:ilvl w:val="0"/>
          <w:numId w:val="29"/>
        </w:numPr>
        <w:spacing w:before="0" w:beforeAutospacing="0" w:after="0" w:afterAutospacing="0"/>
        <w:ind w:firstLine="0"/>
        <w:textAlignment w:val="baseline"/>
        <w:rPr>
          <w:rStyle w:val="eop"/>
        </w:rPr>
      </w:pPr>
      <w:r w:rsidRPr="00D044C9">
        <w:rPr>
          <w:rStyle w:val="normaltextrun"/>
        </w:rPr>
        <w:t>video įrašai</w:t>
      </w:r>
      <w:r w:rsidR="006A4AF8" w:rsidRPr="00D044C9">
        <w:rPr>
          <w:rStyle w:val="eop"/>
          <w:rFonts w:eastAsiaTheme="majorEastAsia"/>
        </w:rPr>
        <w:t>.</w:t>
      </w:r>
    </w:p>
    <w:p w14:paraId="0F962534" w14:textId="77777777" w:rsidR="00D256A1" w:rsidRPr="00D044C9" w:rsidRDefault="00D256A1" w:rsidP="00D256A1">
      <w:pPr>
        <w:pStyle w:val="paragraph"/>
        <w:spacing w:before="0" w:beforeAutospacing="0" w:after="0" w:afterAutospacing="0"/>
        <w:ind w:left="720"/>
        <w:textAlignment w:val="baseline"/>
      </w:pPr>
    </w:p>
    <w:p w14:paraId="0F962535" w14:textId="77777777" w:rsidR="006A4AF8" w:rsidRPr="00D044C9" w:rsidRDefault="00423369" w:rsidP="00D256A1">
      <w:pPr>
        <w:pStyle w:val="paragraph"/>
        <w:spacing w:before="0" w:beforeAutospacing="0" w:after="0" w:afterAutospacing="0"/>
        <w:ind w:left="720"/>
        <w:textAlignment w:val="baseline"/>
        <w:rPr>
          <w:rStyle w:val="normaltextrun"/>
          <w:b/>
          <w:bCs/>
        </w:rPr>
      </w:pPr>
      <w:r w:rsidRPr="00D044C9">
        <w:rPr>
          <w:rStyle w:val="eop"/>
          <w:rFonts w:eastAsiaTheme="majorEastAsia"/>
        </w:rPr>
        <w:t> </w:t>
      </w:r>
      <w:r w:rsidRPr="00D044C9">
        <w:rPr>
          <w:rStyle w:val="normaltextrun"/>
          <w:b/>
          <w:bCs/>
        </w:rPr>
        <w:t>Grįžtamasis ryšys, vertinimas, įsivertinimas</w:t>
      </w:r>
      <w:r w:rsidR="006A4AF8" w:rsidRPr="00D044C9">
        <w:rPr>
          <w:rStyle w:val="normaltextrun"/>
          <w:b/>
          <w:bCs/>
        </w:rPr>
        <w:t>:</w:t>
      </w:r>
    </w:p>
    <w:p w14:paraId="0F962536" w14:textId="77777777" w:rsidR="00423369" w:rsidRPr="00D044C9" w:rsidRDefault="00423369" w:rsidP="00D256A1">
      <w:pPr>
        <w:pStyle w:val="paragraph"/>
        <w:spacing w:before="0" w:beforeAutospacing="0" w:after="0" w:afterAutospacing="0"/>
        <w:ind w:left="720"/>
        <w:textAlignment w:val="baseline"/>
      </w:pPr>
      <w:r w:rsidRPr="00D044C9">
        <w:rPr>
          <w:rStyle w:val="normaltextrun"/>
          <w:b/>
          <w:bCs/>
        </w:rPr>
        <w:t> </w:t>
      </w:r>
      <w:r w:rsidRPr="00D044C9">
        <w:rPr>
          <w:rStyle w:val="eop"/>
          <w:rFonts w:eastAsiaTheme="majorEastAsia"/>
        </w:rPr>
        <w:t> </w:t>
      </w:r>
    </w:p>
    <w:p w14:paraId="0F962537" w14:textId="77777777" w:rsidR="00423369" w:rsidRPr="00D044C9" w:rsidRDefault="00423369" w:rsidP="00D256A1">
      <w:pPr>
        <w:pStyle w:val="paragraph"/>
        <w:numPr>
          <w:ilvl w:val="0"/>
          <w:numId w:val="30"/>
        </w:numPr>
        <w:spacing w:before="0" w:beforeAutospacing="0" w:after="0" w:afterAutospacing="0"/>
        <w:ind w:firstLine="0"/>
        <w:textAlignment w:val="baseline"/>
      </w:pPr>
      <w:r w:rsidRPr="00D044C9">
        <w:rPr>
          <w:rStyle w:val="normaltextrun"/>
        </w:rPr>
        <w:t>tikslų išsikėlimas, suvokimas ir rezultatų refleksija</w:t>
      </w:r>
      <w:r w:rsidR="006A4AF8" w:rsidRPr="00D044C9">
        <w:rPr>
          <w:rStyle w:val="normaltextrun"/>
        </w:rPr>
        <w:t>;</w:t>
      </w:r>
      <w:r w:rsidRPr="00D044C9">
        <w:rPr>
          <w:rStyle w:val="eop"/>
          <w:rFonts w:eastAsiaTheme="majorEastAsia"/>
        </w:rPr>
        <w:t> </w:t>
      </w:r>
    </w:p>
    <w:p w14:paraId="0F962538" w14:textId="77777777" w:rsidR="00423369" w:rsidRPr="00D044C9" w:rsidRDefault="00423369" w:rsidP="00D256A1">
      <w:pPr>
        <w:pStyle w:val="paragraph"/>
        <w:numPr>
          <w:ilvl w:val="0"/>
          <w:numId w:val="30"/>
        </w:numPr>
        <w:spacing w:before="0" w:beforeAutospacing="0" w:after="0" w:afterAutospacing="0"/>
        <w:ind w:firstLine="0"/>
        <w:textAlignment w:val="baseline"/>
      </w:pPr>
      <w:r w:rsidRPr="00D044C9">
        <w:rPr>
          <w:rStyle w:val="normaltextrun"/>
        </w:rPr>
        <w:t>nuolatinis įsivertinimas</w:t>
      </w:r>
      <w:r w:rsidR="006A4AF8" w:rsidRPr="00D044C9">
        <w:rPr>
          <w:rStyle w:val="normaltextrun"/>
        </w:rPr>
        <w:t>;</w:t>
      </w:r>
    </w:p>
    <w:p w14:paraId="0F962539" w14:textId="77777777" w:rsidR="00423369" w:rsidRPr="00D044C9" w:rsidRDefault="00423369" w:rsidP="00D256A1">
      <w:pPr>
        <w:pStyle w:val="paragraph"/>
        <w:numPr>
          <w:ilvl w:val="0"/>
          <w:numId w:val="31"/>
        </w:numPr>
        <w:spacing w:before="0" w:beforeAutospacing="0" w:after="0" w:afterAutospacing="0"/>
        <w:ind w:firstLine="0"/>
        <w:textAlignment w:val="baseline"/>
      </w:pPr>
      <w:r w:rsidRPr="00D044C9">
        <w:rPr>
          <w:rStyle w:val="normaltextrun"/>
        </w:rPr>
        <w:t>individuali mokytojo pagalba mokiniui</w:t>
      </w:r>
      <w:r w:rsidR="006A4AF8" w:rsidRPr="00D044C9">
        <w:rPr>
          <w:rStyle w:val="normaltextrun"/>
        </w:rPr>
        <w:t>;</w:t>
      </w:r>
      <w:r w:rsidRPr="00D044C9">
        <w:rPr>
          <w:rStyle w:val="eop"/>
          <w:rFonts w:eastAsiaTheme="majorEastAsia"/>
        </w:rPr>
        <w:t> </w:t>
      </w:r>
    </w:p>
    <w:p w14:paraId="0F96253A" w14:textId="77777777" w:rsidR="00423369" w:rsidRPr="00D044C9" w:rsidRDefault="00423369" w:rsidP="00D256A1">
      <w:pPr>
        <w:pStyle w:val="paragraph"/>
        <w:numPr>
          <w:ilvl w:val="0"/>
          <w:numId w:val="31"/>
        </w:numPr>
        <w:spacing w:before="0" w:beforeAutospacing="0" w:after="0" w:afterAutospacing="0"/>
        <w:ind w:firstLine="0"/>
        <w:textAlignment w:val="baseline"/>
      </w:pPr>
      <w:r w:rsidRPr="00D044C9">
        <w:rPr>
          <w:rStyle w:val="normaltextrun"/>
        </w:rPr>
        <w:t>mokinių vieno kitam pagalba</w:t>
      </w:r>
      <w:r w:rsidR="006A4AF8" w:rsidRPr="00D044C9">
        <w:rPr>
          <w:rStyle w:val="normaltextrun"/>
        </w:rPr>
        <w:t>;</w:t>
      </w:r>
      <w:r w:rsidRPr="00D044C9">
        <w:rPr>
          <w:rStyle w:val="eop"/>
          <w:rFonts w:eastAsiaTheme="majorEastAsia"/>
        </w:rPr>
        <w:t> </w:t>
      </w:r>
    </w:p>
    <w:p w14:paraId="0F96253B" w14:textId="77777777" w:rsidR="00423369" w:rsidRPr="00D044C9" w:rsidRDefault="00423369" w:rsidP="00D256A1">
      <w:pPr>
        <w:pStyle w:val="paragraph"/>
        <w:numPr>
          <w:ilvl w:val="0"/>
          <w:numId w:val="31"/>
        </w:numPr>
        <w:spacing w:before="0" w:beforeAutospacing="0" w:after="0" w:afterAutospacing="0"/>
        <w:ind w:firstLine="0"/>
        <w:textAlignment w:val="baseline"/>
      </w:pPr>
      <w:r w:rsidRPr="00D044C9">
        <w:rPr>
          <w:rStyle w:val="normaltextrun"/>
        </w:rPr>
        <w:t>tėvų įtraukimas</w:t>
      </w:r>
      <w:r w:rsidR="006A4AF8" w:rsidRPr="00D044C9">
        <w:rPr>
          <w:rStyle w:val="normaltextrun"/>
        </w:rPr>
        <w:t>.</w:t>
      </w:r>
      <w:r w:rsidRPr="00D044C9">
        <w:rPr>
          <w:rStyle w:val="eop"/>
          <w:rFonts w:eastAsiaTheme="majorEastAsia"/>
        </w:rPr>
        <w:t> </w:t>
      </w:r>
    </w:p>
    <w:p w14:paraId="0F96253C" w14:textId="77777777" w:rsidR="00423369" w:rsidRPr="00D044C9" w:rsidRDefault="00423369" w:rsidP="00D256A1">
      <w:pPr>
        <w:pStyle w:val="Sraopastraipa"/>
        <w:tabs>
          <w:tab w:val="left" w:pos="284"/>
          <w:tab w:val="left" w:pos="567"/>
        </w:tabs>
        <w:ind w:left="0"/>
        <w:textAlignment w:val="center"/>
        <w:rPr>
          <w:color w:val="0070C0"/>
          <w:lang w:eastAsia="lt-LT"/>
        </w:rPr>
      </w:pPr>
    </w:p>
    <w:p w14:paraId="0F96253D" w14:textId="77777777" w:rsidR="00613E21" w:rsidRPr="00D044C9" w:rsidRDefault="00613E21" w:rsidP="00983844">
      <w:pPr>
        <w:pStyle w:val="paragraph"/>
        <w:spacing w:before="0" w:beforeAutospacing="0" w:after="0" w:afterAutospacing="0"/>
        <w:jc w:val="both"/>
        <w:textAlignment w:val="baseline"/>
        <w:rPr>
          <w:rStyle w:val="eop"/>
        </w:rPr>
      </w:pPr>
      <w:r w:rsidRPr="00D044C9">
        <w:rPr>
          <w:rStyle w:val="normaltextrun"/>
        </w:rPr>
        <w:lastRenderedPageBreak/>
        <w:t>Ugdymosi sunkumus patiria mokiniai, kurie keičia pasirenkamą dorinio ugdymo dalyką (etiką/tikybą) ir dėl to iškyla nuoseklaus mokymosi iššūkių. </w:t>
      </w:r>
      <w:r w:rsidRPr="00D044C9">
        <w:rPr>
          <w:rStyle w:val="eop"/>
        </w:rPr>
        <w:t> </w:t>
      </w:r>
    </w:p>
    <w:p w14:paraId="0F96253E" w14:textId="77777777" w:rsidR="00FE4DF9" w:rsidRPr="00D044C9" w:rsidRDefault="00FE4DF9" w:rsidP="00983844">
      <w:pPr>
        <w:pStyle w:val="paragraph"/>
        <w:spacing w:before="0" w:beforeAutospacing="0" w:after="0" w:afterAutospacing="0"/>
        <w:jc w:val="both"/>
        <w:textAlignment w:val="baseline"/>
      </w:pPr>
    </w:p>
    <w:p w14:paraId="0F96253F" w14:textId="77777777" w:rsidR="00843467" w:rsidRPr="00185759" w:rsidRDefault="00843467" w:rsidP="00FE4DF9">
      <w:pPr>
        <w:pStyle w:val="Antrat1"/>
        <w:spacing w:before="0"/>
        <w:rPr>
          <w:color w:val="0070C0"/>
          <w:sz w:val="28"/>
          <w:szCs w:val="28"/>
        </w:rPr>
      </w:pPr>
      <w:bookmarkStart w:id="3" w:name="_Toc210737694"/>
      <w:r w:rsidRPr="00185759">
        <w:rPr>
          <w:color w:val="0070C0"/>
          <w:sz w:val="28"/>
          <w:szCs w:val="28"/>
          <w:lang w:eastAsia="lt-LT"/>
        </w:rPr>
        <w:t xml:space="preserve">Tarpdalykinių temų integravimas. </w:t>
      </w:r>
      <w:r w:rsidRPr="00185759">
        <w:rPr>
          <w:color w:val="0070C0"/>
          <w:sz w:val="28"/>
          <w:szCs w:val="28"/>
        </w:rPr>
        <w:t>Dalykų dermė.</w:t>
      </w:r>
      <w:bookmarkEnd w:id="3"/>
    </w:p>
    <w:p w14:paraId="0F962540" w14:textId="77777777" w:rsidR="00FE4DF9" w:rsidRPr="00D044C9" w:rsidRDefault="00FE4DF9" w:rsidP="00FE4DF9">
      <w:pPr>
        <w:textAlignment w:val="baseline"/>
        <w:rPr>
          <w:szCs w:val="24"/>
          <w:lang w:eastAsia="lt-LT"/>
        </w:rPr>
      </w:pPr>
    </w:p>
    <w:p w14:paraId="0F962541" w14:textId="77777777" w:rsidR="00FE4DF9" w:rsidRPr="00D044C9" w:rsidRDefault="00FE4DF9" w:rsidP="00FE4DF9">
      <w:pPr>
        <w:jc w:val="both"/>
        <w:textAlignment w:val="baseline"/>
        <w:rPr>
          <w:szCs w:val="24"/>
          <w:lang w:eastAsia="lt-LT"/>
        </w:rPr>
      </w:pPr>
      <w:r w:rsidRPr="00D044C9">
        <w:rPr>
          <w:szCs w:val="24"/>
          <w:lang w:eastAsia="lt-LT"/>
        </w:rPr>
        <w:t>Atnaujinant tikybų, etikos programas tarpdalykinė integracija įgyvendinama šiais būdais: </w:t>
      </w:r>
    </w:p>
    <w:p w14:paraId="0F962542" w14:textId="77777777" w:rsidR="00FE4DF9" w:rsidRPr="00D044C9" w:rsidRDefault="00FE4DF9" w:rsidP="00FE4DF9">
      <w:pPr>
        <w:jc w:val="both"/>
        <w:textAlignment w:val="baseline"/>
        <w:rPr>
          <w:szCs w:val="24"/>
          <w:lang w:eastAsia="lt-LT"/>
        </w:rPr>
      </w:pPr>
    </w:p>
    <w:p w14:paraId="0F962543" w14:textId="77777777" w:rsidR="00FE4DF9" w:rsidRPr="00D044C9" w:rsidRDefault="00FE4DF9" w:rsidP="00FE4DF9">
      <w:pPr>
        <w:numPr>
          <w:ilvl w:val="0"/>
          <w:numId w:val="32"/>
        </w:numPr>
        <w:ind w:left="1080"/>
        <w:jc w:val="both"/>
        <w:textAlignment w:val="baseline"/>
        <w:rPr>
          <w:rFonts w:ascii="Calibri" w:hAnsi="Calibri" w:cs="Calibri"/>
          <w:sz w:val="22"/>
          <w:szCs w:val="22"/>
          <w:lang w:eastAsia="lt-LT"/>
        </w:rPr>
      </w:pPr>
      <w:r w:rsidRPr="00D044C9">
        <w:rPr>
          <w:szCs w:val="24"/>
          <w:lang w:eastAsia="lt-LT"/>
        </w:rPr>
        <w:t>Tikybos, etikos dalykų programos atnaujintos šiuolaikiniam gyvenimui svarbių gebėjimų ugdymui reikalingu turiniu, pavyzdžiui, medijų ir skaitmeninio raštingumo, pilietiškumo, kultūrinio raštingumo, sveikatos raštingumo, žmogaus saugos ir kt.  </w:t>
      </w:r>
    </w:p>
    <w:p w14:paraId="0F962544" w14:textId="77777777" w:rsidR="00FE4DF9" w:rsidRPr="00D044C9" w:rsidRDefault="00FE4DF9" w:rsidP="00FE4DF9">
      <w:pPr>
        <w:ind w:left="1080"/>
        <w:jc w:val="both"/>
        <w:textAlignment w:val="baseline"/>
        <w:rPr>
          <w:rFonts w:ascii="Calibri" w:hAnsi="Calibri" w:cs="Calibri"/>
          <w:sz w:val="22"/>
          <w:szCs w:val="22"/>
          <w:lang w:eastAsia="lt-LT"/>
        </w:rPr>
      </w:pPr>
    </w:p>
    <w:p w14:paraId="0F962545" w14:textId="77777777" w:rsidR="00FE4DF9" w:rsidRPr="00D044C9" w:rsidRDefault="00FE4DF9" w:rsidP="00FE4DF9">
      <w:pPr>
        <w:numPr>
          <w:ilvl w:val="0"/>
          <w:numId w:val="32"/>
        </w:numPr>
        <w:ind w:left="1080"/>
        <w:jc w:val="both"/>
        <w:textAlignment w:val="baseline"/>
        <w:rPr>
          <w:rFonts w:ascii="Calibri" w:hAnsi="Calibri" w:cs="Calibri"/>
          <w:sz w:val="22"/>
          <w:szCs w:val="22"/>
          <w:lang w:eastAsia="lt-LT"/>
        </w:rPr>
      </w:pPr>
      <w:r w:rsidRPr="00D044C9">
        <w:rPr>
          <w:szCs w:val="24"/>
          <w:lang w:eastAsia="lt-LT"/>
        </w:rPr>
        <w:t xml:space="preserve">Programų rengėjai numatė galimus tarpdalykinius ryšius, juos prasmingai atskleidė nagrinėdami siūlomas tarpdalykines temas: </w:t>
      </w:r>
      <w:r w:rsidRPr="00D044C9">
        <w:rPr>
          <w:b/>
          <w:bCs/>
          <w:szCs w:val="24"/>
          <w:lang w:eastAsia="lt-LT"/>
        </w:rPr>
        <w:t>asmens galios</w:t>
      </w:r>
      <w:r w:rsidRPr="00D044C9">
        <w:rPr>
          <w:szCs w:val="24"/>
          <w:lang w:eastAsia="lt-LT"/>
        </w:rPr>
        <w:t xml:space="preserve"> (idealai; prasmės siekis; idėjos, asmenybės); </w:t>
      </w:r>
      <w:r w:rsidRPr="00D044C9">
        <w:rPr>
          <w:b/>
          <w:bCs/>
          <w:szCs w:val="24"/>
          <w:lang w:eastAsia="lt-LT"/>
        </w:rPr>
        <w:t>kultūrinis identitetas ir bendruomeniškumas</w:t>
      </w:r>
      <w:r w:rsidRPr="00D044C9">
        <w:rPr>
          <w:szCs w:val="24"/>
          <w:lang w:eastAsia="lt-LT"/>
        </w:rPr>
        <w:t xml:space="preserve"> (kultūros paveldas; gimtoji kalba; etninė kultūra, kultūrinė įvairovė, kultūros raida, tradicijos gyvybingumas, istorinė savimonė; tautos, pilietinės visuomenės savikūra); </w:t>
      </w:r>
      <w:r w:rsidRPr="00D044C9">
        <w:rPr>
          <w:b/>
          <w:bCs/>
          <w:szCs w:val="24"/>
          <w:lang w:eastAsia="lt-LT"/>
        </w:rPr>
        <w:t>darnus vystymasis</w:t>
      </w:r>
      <w:r w:rsidRPr="00D044C9">
        <w:rPr>
          <w:szCs w:val="24"/>
          <w:lang w:eastAsia="lt-LT"/>
        </w:rPr>
        <w:t xml:space="preserve"> (sveika gyvensena; lygios galimybės; taikios ir įtraukios bendruomenės ir kt.). Išvardytos temos yra parinktos atsižvelgiant į jaunam žmogui aktualius klausimus: santykis su pačiu savimi, prasmės siekis, tautos ir valstybės praeitis, dabartis ir ateitis, globalaus pasaulio keliami ekologiniai, socialiniai iššūkiai.  </w:t>
      </w:r>
    </w:p>
    <w:p w14:paraId="0F962546" w14:textId="77777777" w:rsidR="00FE4DF9" w:rsidRPr="00D044C9" w:rsidRDefault="00FE4DF9" w:rsidP="00FE4DF9">
      <w:pPr>
        <w:jc w:val="both"/>
        <w:textAlignment w:val="baseline"/>
        <w:rPr>
          <w:rFonts w:ascii="Calibri" w:hAnsi="Calibri" w:cs="Calibri"/>
          <w:sz w:val="22"/>
          <w:szCs w:val="22"/>
          <w:lang w:eastAsia="lt-LT"/>
        </w:rPr>
      </w:pPr>
    </w:p>
    <w:p w14:paraId="0F962547" w14:textId="77777777" w:rsidR="00FE4DF9" w:rsidRPr="00D044C9" w:rsidRDefault="00FE4DF9" w:rsidP="00FE4DF9">
      <w:pPr>
        <w:numPr>
          <w:ilvl w:val="0"/>
          <w:numId w:val="32"/>
        </w:numPr>
        <w:ind w:left="1080"/>
        <w:jc w:val="both"/>
        <w:textAlignment w:val="baseline"/>
        <w:rPr>
          <w:rFonts w:ascii="Calibri" w:hAnsi="Calibri" w:cs="Calibri"/>
          <w:sz w:val="22"/>
          <w:szCs w:val="22"/>
          <w:lang w:eastAsia="lt-LT"/>
        </w:rPr>
      </w:pPr>
      <w:r w:rsidRPr="00D044C9">
        <w:rPr>
          <w:szCs w:val="24"/>
          <w:lang w:eastAsia="lt-LT"/>
        </w:rPr>
        <w:t>Tarpdalykinė integracija galima teminiu pagrindu, ugdant tam tikrus gebėjimus ar jų grupes arba organizuojant bendras veiklas. Prasmingai atskleidus socialinių, humanitarinių mokslų tarpusavio sąsajas ir sąsajas su kitais dalykais skatinamas mokinių kritinis mąstymas ir kūrybiškumas.  </w:t>
      </w:r>
    </w:p>
    <w:p w14:paraId="0F962548" w14:textId="77777777" w:rsidR="00FE4DF9" w:rsidRPr="00D044C9" w:rsidRDefault="00FE4DF9" w:rsidP="00FE4DF9">
      <w:pPr>
        <w:jc w:val="both"/>
        <w:textAlignment w:val="baseline"/>
        <w:rPr>
          <w:szCs w:val="24"/>
          <w:lang w:eastAsia="lt-LT"/>
        </w:rPr>
      </w:pPr>
      <w:r w:rsidRPr="00D044C9">
        <w:rPr>
          <w:rFonts w:ascii="Calibri" w:hAnsi="Calibri" w:cs="Calibri"/>
          <w:i/>
          <w:iCs/>
          <w:color w:val="0070C0"/>
          <w:sz w:val="22"/>
          <w:szCs w:val="22"/>
          <w:lang w:eastAsia="lt-LT"/>
        </w:rPr>
        <w:t> </w:t>
      </w:r>
      <w:r w:rsidRPr="00D044C9">
        <w:rPr>
          <w:rFonts w:ascii="Calibri" w:hAnsi="Calibri" w:cs="Calibri"/>
          <w:color w:val="0070C0"/>
          <w:sz w:val="22"/>
          <w:szCs w:val="22"/>
          <w:lang w:eastAsia="lt-LT"/>
        </w:rPr>
        <w:t> </w:t>
      </w:r>
    </w:p>
    <w:p w14:paraId="505B449E" w14:textId="77777777" w:rsidR="006241FC" w:rsidRPr="00D044C9" w:rsidRDefault="006241FC" w:rsidP="006241FC">
      <w:pPr>
        <w:jc w:val="both"/>
        <w:textAlignment w:val="baseline"/>
        <w:rPr>
          <w:szCs w:val="24"/>
          <w:lang w:eastAsia="lt-LT"/>
        </w:rPr>
      </w:pPr>
      <w:r w:rsidRPr="00D044C9">
        <w:rPr>
          <w:b/>
          <w:bCs/>
          <w:szCs w:val="24"/>
          <w:lang w:eastAsia="lt-LT"/>
        </w:rPr>
        <w:t>Dalykų dermė</w:t>
      </w:r>
      <w:r w:rsidRPr="00D044C9">
        <w:rPr>
          <w:szCs w:val="24"/>
          <w:lang w:eastAsia="lt-LT"/>
        </w:rPr>
        <w:t xml:space="preserve">. Šioje bendrojo ugdymo programoje numatytas ugdymo turinys ir ugdymo pasiekimai </w:t>
      </w:r>
      <w:r w:rsidRPr="00D044C9">
        <w:rPr>
          <w:szCs w:val="24"/>
          <w:u w:val="single"/>
          <w:lang w:eastAsia="lt-LT"/>
        </w:rPr>
        <w:t>per visus koncentrus</w:t>
      </w:r>
      <w:r w:rsidRPr="00D044C9">
        <w:rPr>
          <w:szCs w:val="24"/>
          <w:lang w:eastAsia="lt-LT"/>
        </w:rPr>
        <w:t xml:space="preserve"> dera su daile, muzika, istorija, lietuvių kalba, gamtos mokslais, socialinio, pilietinio ugdymo dalykais.  </w:t>
      </w:r>
      <w:r w:rsidRPr="00D044C9">
        <w:rPr>
          <w:lang w:eastAsia="lt-LT"/>
        </w:rPr>
        <w:t>Konkrečiau šią dermę su atskirais dalykais galima išreikšti tokia lentele:</w:t>
      </w:r>
    </w:p>
    <w:p w14:paraId="58643B89" w14:textId="77777777" w:rsidR="006241FC" w:rsidRPr="00D044C9" w:rsidRDefault="006241FC" w:rsidP="006241FC">
      <w:pPr>
        <w:jc w:val="both"/>
        <w:rPr>
          <w:color w:val="0070C0"/>
          <w:szCs w:val="24"/>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818"/>
        <w:gridCol w:w="5800"/>
      </w:tblGrid>
      <w:tr w:rsidR="006241FC" w:rsidRPr="00D044C9" w14:paraId="1AE24C9B" w14:textId="77777777" w:rsidTr="00FE0203">
        <w:tc>
          <w:tcPr>
            <w:tcW w:w="38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4CE451" w14:textId="77777777" w:rsidR="006241FC" w:rsidRPr="00D044C9" w:rsidRDefault="006241FC" w:rsidP="00FE0203">
            <w:pPr>
              <w:jc w:val="both"/>
              <w:rPr>
                <w:color w:val="000000"/>
                <w:lang w:eastAsia="lt-LT"/>
              </w:rPr>
            </w:pPr>
            <w:r w:rsidRPr="00D044C9">
              <w:rPr>
                <w:b/>
                <w:bCs/>
                <w:color w:val="000000"/>
                <w:lang w:eastAsia="lt-LT"/>
              </w:rPr>
              <w:t>Pasiekimai</w:t>
            </w:r>
          </w:p>
        </w:tc>
        <w:tc>
          <w:tcPr>
            <w:tcW w:w="58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DFC054" w14:textId="77777777" w:rsidR="006241FC" w:rsidRPr="00D044C9" w:rsidRDefault="006241FC" w:rsidP="00FE0203">
            <w:pPr>
              <w:jc w:val="both"/>
              <w:rPr>
                <w:color w:val="000000"/>
                <w:lang w:eastAsia="lt-LT"/>
              </w:rPr>
            </w:pPr>
            <w:r w:rsidRPr="00D044C9">
              <w:rPr>
                <w:b/>
                <w:bCs/>
                <w:color w:val="000000"/>
                <w:lang w:eastAsia="lt-LT"/>
              </w:rPr>
              <w:t xml:space="preserve">Dalykų dermė </w:t>
            </w:r>
          </w:p>
        </w:tc>
      </w:tr>
      <w:tr w:rsidR="006241FC" w:rsidRPr="00D044C9" w14:paraId="7EA24BC4" w14:textId="77777777" w:rsidTr="00FE0203">
        <w:tc>
          <w:tcPr>
            <w:tcW w:w="38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A193F9" w14:textId="77777777" w:rsidR="006241FC" w:rsidRPr="00D044C9" w:rsidRDefault="006241FC" w:rsidP="00FE0203">
            <w:pPr>
              <w:rPr>
                <w:b/>
                <w:szCs w:val="24"/>
              </w:rPr>
            </w:pPr>
            <w:bookmarkStart w:id="4" w:name="_Toc74586737"/>
            <w:r w:rsidRPr="00D044C9">
              <w:rPr>
                <w:b/>
                <w:szCs w:val="24"/>
              </w:rPr>
              <w:t>A. </w:t>
            </w:r>
            <w:r w:rsidRPr="00D044C9">
              <w:rPr>
                <w:b/>
              </w:rPr>
              <w:t>Šventojo Rašto pažinimas</w:t>
            </w:r>
            <w:bookmarkEnd w:id="4"/>
          </w:p>
          <w:p w14:paraId="2FB6A41B" w14:textId="77777777" w:rsidR="006241FC" w:rsidRPr="00D044C9" w:rsidRDefault="006241FC" w:rsidP="00FE0203">
            <w:pPr>
              <w:pBdr>
                <w:top w:val="nil"/>
                <w:left w:val="nil"/>
                <w:bottom w:val="nil"/>
                <w:right w:val="nil"/>
                <w:between w:val="nil"/>
              </w:pBdr>
            </w:pPr>
            <w:r w:rsidRPr="00D044C9">
              <w:t>A1. Suvokia Šventąjį Raštą kaip Dievo Žodį.</w:t>
            </w:r>
          </w:p>
          <w:p w14:paraId="0CC261F9" w14:textId="77777777" w:rsidR="006241FC" w:rsidRPr="00D044C9" w:rsidRDefault="006241FC" w:rsidP="00FE0203">
            <w:pPr>
              <w:pBdr>
                <w:top w:val="nil"/>
                <w:left w:val="nil"/>
                <w:bottom w:val="nil"/>
                <w:right w:val="nil"/>
                <w:between w:val="nil"/>
              </w:pBdr>
            </w:pPr>
            <w:r w:rsidRPr="00D044C9">
              <w:t>A2. Nagrinėja Šventojo Rašto pasakojimus.</w:t>
            </w:r>
          </w:p>
        </w:tc>
        <w:tc>
          <w:tcPr>
            <w:tcW w:w="58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354FD9" w14:textId="77777777" w:rsidR="006241FC" w:rsidRPr="00D044C9" w:rsidRDefault="006241FC" w:rsidP="00FE0203">
            <w:pPr>
              <w:jc w:val="both"/>
              <w:rPr>
                <w:color w:val="000000"/>
                <w:lang w:eastAsia="lt-LT"/>
              </w:rPr>
            </w:pPr>
            <w:r w:rsidRPr="00D044C9">
              <w:rPr>
                <w:color w:val="000000"/>
                <w:lang w:eastAsia="lt-LT"/>
              </w:rPr>
              <w:t xml:space="preserve">Lietuvių kalba, Dailė, Istorija, </w:t>
            </w:r>
          </w:p>
          <w:p w14:paraId="5044E8C2" w14:textId="77777777" w:rsidR="006241FC" w:rsidRPr="00D044C9" w:rsidRDefault="006241FC" w:rsidP="00FE0203">
            <w:pPr>
              <w:jc w:val="both"/>
              <w:rPr>
                <w:color w:val="000000"/>
                <w:lang w:eastAsia="lt-LT"/>
              </w:rPr>
            </w:pPr>
            <w:r w:rsidRPr="00D044C9">
              <w:rPr>
                <w:color w:val="000000"/>
                <w:lang w:eastAsia="lt-LT"/>
              </w:rPr>
              <w:t>Socialinis, emocinis ugdymas, informacinės technologijos, Pasaulio pažinimas.</w:t>
            </w:r>
          </w:p>
        </w:tc>
      </w:tr>
      <w:tr w:rsidR="006241FC" w:rsidRPr="00D044C9" w14:paraId="6059BDBA" w14:textId="77777777" w:rsidTr="00FE0203">
        <w:tc>
          <w:tcPr>
            <w:tcW w:w="38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1909F" w14:textId="77777777" w:rsidR="006241FC" w:rsidRPr="00D044C9" w:rsidRDefault="006241FC" w:rsidP="00FE0203">
            <w:pPr>
              <w:rPr>
                <w:b/>
                <w:color w:val="000000"/>
                <w:lang w:eastAsia="lt-LT"/>
              </w:rPr>
            </w:pPr>
            <w:bookmarkStart w:id="5" w:name="_Toc74586738"/>
            <w:r w:rsidRPr="00D044C9">
              <w:rPr>
                <w:b/>
                <w:szCs w:val="24"/>
              </w:rPr>
              <w:t>B. </w:t>
            </w:r>
            <w:r w:rsidRPr="00D044C9">
              <w:rPr>
                <w:b/>
              </w:rPr>
              <w:t>Tikėjimo turinio pažinimas</w:t>
            </w:r>
            <w:bookmarkEnd w:id="5"/>
            <w:r w:rsidRPr="00D044C9">
              <w:rPr>
                <w:b/>
                <w:color w:val="000000"/>
                <w:lang w:eastAsia="lt-LT"/>
              </w:rPr>
              <w:t xml:space="preserve"> </w:t>
            </w:r>
          </w:p>
          <w:p w14:paraId="7555E552" w14:textId="77777777" w:rsidR="006241FC" w:rsidRPr="00D044C9" w:rsidRDefault="006241FC" w:rsidP="00FE0203">
            <w:pPr>
              <w:pBdr>
                <w:top w:val="nil"/>
                <w:left w:val="nil"/>
                <w:bottom w:val="nil"/>
                <w:right w:val="nil"/>
                <w:between w:val="nil"/>
              </w:pBdr>
            </w:pPr>
            <w:r w:rsidRPr="00D044C9">
              <w:t xml:space="preserve">B1. Apibūdina tikinčio žmogaus kuriamą santykį su Dievu. </w:t>
            </w:r>
          </w:p>
          <w:p w14:paraId="7B4B7884" w14:textId="77777777" w:rsidR="006241FC" w:rsidRPr="00D044C9" w:rsidRDefault="006241FC" w:rsidP="00FE0203">
            <w:pPr>
              <w:pBdr>
                <w:top w:val="nil"/>
                <w:left w:val="nil"/>
                <w:bottom w:val="nil"/>
                <w:right w:val="nil"/>
                <w:between w:val="nil"/>
              </w:pBdr>
            </w:pPr>
            <w:r w:rsidRPr="00D044C9">
              <w:t>B2. Apibūdina Dievo vedimą žmogaus gyvenime.</w:t>
            </w:r>
          </w:p>
        </w:tc>
        <w:tc>
          <w:tcPr>
            <w:tcW w:w="58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5B585E" w14:textId="77777777" w:rsidR="006241FC" w:rsidRPr="00D044C9" w:rsidRDefault="006241FC" w:rsidP="00FE0203">
            <w:pPr>
              <w:jc w:val="both"/>
              <w:rPr>
                <w:color w:val="000000"/>
                <w:lang w:eastAsia="lt-LT"/>
              </w:rPr>
            </w:pPr>
            <w:r w:rsidRPr="00D044C9">
              <w:rPr>
                <w:color w:val="000000"/>
                <w:lang w:eastAsia="lt-LT"/>
              </w:rPr>
              <w:t>Lietuvių kalba, Istorija, Socialinis, emocinis ugdymas, Dailė, Muzika, informacinės technologijos, Etika, Etninė kultūra, Pasaulio pažinimas, Gamtos-biologijos mokslai, Sveikatos ugdymas.</w:t>
            </w:r>
          </w:p>
        </w:tc>
      </w:tr>
      <w:tr w:rsidR="006241FC" w:rsidRPr="00D044C9" w14:paraId="6EE968C1" w14:textId="77777777" w:rsidTr="00FE0203">
        <w:tc>
          <w:tcPr>
            <w:tcW w:w="38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D06F85" w14:textId="77777777" w:rsidR="006241FC" w:rsidRPr="00D044C9" w:rsidRDefault="006241FC" w:rsidP="00FE0203">
            <w:pPr>
              <w:rPr>
                <w:b/>
                <w:szCs w:val="24"/>
              </w:rPr>
            </w:pPr>
            <w:bookmarkStart w:id="6" w:name="_Toc74586739"/>
            <w:r w:rsidRPr="00D044C9">
              <w:rPr>
                <w:b/>
                <w:szCs w:val="24"/>
              </w:rPr>
              <w:t>C. </w:t>
            </w:r>
            <w:r w:rsidRPr="00D044C9">
              <w:rPr>
                <w:b/>
              </w:rPr>
              <w:t>Bažnyčia ir liturgija</w:t>
            </w:r>
            <w:bookmarkEnd w:id="6"/>
          </w:p>
          <w:p w14:paraId="7053312F" w14:textId="77777777" w:rsidR="006241FC" w:rsidRPr="00D044C9" w:rsidRDefault="006241FC" w:rsidP="00FE0203">
            <w:pPr>
              <w:pBdr>
                <w:top w:val="nil"/>
                <w:left w:val="nil"/>
                <w:bottom w:val="nil"/>
                <w:right w:val="nil"/>
                <w:between w:val="nil"/>
              </w:pBdr>
            </w:pPr>
            <w:r w:rsidRPr="00D044C9">
              <w:t>C1. Paaiškina Bažnyčios svarbą tikinčiojo gyvenime.</w:t>
            </w:r>
          </w:p>
          <w:p w14:paraId="4292B942" w14:textId="77777777" w:rsidR="006241FC" w:rsidRPr="00D044C9" w:rsidRDefault="006241FC" w:rsidP="00FE0203">
            <w:pPr>
              <w:pBdr>
                <w:top w:val="nil"/>
                <w:left w:val="nil"/>
                <w:bottom w:val="nil"/>
                <w:right w:val="nil"/>
                <w:between w:val="nil"/>
              </w:pBdr>
            </w:pPr>
            <w:r w:rsidRPr="00D044C9">
              <w:t>C2. Apibūdina liturgiją ir aktyviai dalyvauja liturgijoje.</w:t>
            </w:r>
          </w:p>
        </w:tc>
        <w:tc>
          <w:tcPr>
            <w:tcW w:w="58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D9E315" w14:textId="77777777" w:rsidR="006241FC" w:rsidRPr="00D044C9" w:rsidRDefault="006241FC" w:rsidP="00FE0203">
            <w:pPr>
              <w:jc w:val="both"/>
              <w:rPr>
                <w:color w:val="000000"/>
                <w:lang w:eastAsia="lt-LT"/>
              </w:rPr>
            </w:pPr>
            <w:r w:rsidRPr="00D044C9">
              <w:rPr>
                <w:color w:val="000000"/>
                <w:lang w:eastAsia="lt-LT"/>
              </w:rPr>
              <w:t>Lietuvių kalba, Istorija, Socialinis, emocinis ugdymas, Dailė, Muzika, informacinės technologijos, Etika, Etninė kultūra, Pasaulio pažinimas.</w:t>
            </w:r>
          </w:p>
        </w:tc>
      </w:tr>
      <w:tr w:rsidR="006241FC" w:rsidRPr="00D044C9" w14:paraId="17E4C409" w14:textId="77777777" w:rsidTr="00FE0203">
        <w:tc>
          <w:tcPr>
            <w:tcW w:w="38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64A2F0" w14:textId="77777777" w:rsidR="006241FC" w:rsidRPr="00D044C9" w:rsidRDefault="006241FC" w:rsidP="00FE0203">
            <w:pPr>
              <w:rPr>
                <w:b/>
              </w:rPr>
            </w:pPr>
            <w:bookmarkStart w:id="7" w:name="_Toc74586740"/>
            <w:r w:rsidRPr="00D044C9">
              <w:rPr>
                <w:b/>
                <w:szCs w:val="24"/>
              </w:rPr>
              <w:t>D. </w:t>
            </w:r>
            <w:r w:rsidRPr="00D044C9">
              <w:rPr>
                <w:b/>
              </w:rPr>
              <w:t>Asmens tobulėjimas ir dvasinis gyvenimas</w:t>
            </w:r>
            <w:bookmarkEnd w:id="7"/>
          </w:p>
          <w:p w14:paraId="2ECB772D" w14:textId="77777777" w:rsidR="006241FC" w:rsidRPr="00D044C9" w:rsidRDefault="006241FC" w:rsidP="00FE0203">
            <w:pPr>
              <w:pBdr>
                <w:top w:val="nil"/>
                <w:left w:val="nil"/>
                <w:bottom w:val="nil"/>
                <w:right w:val="nil"/>
                <w:between w:val="nil"/>
              </w:pBdr>
            </w:pPr>
            <w:r w:rsidRPr="00D044C9">
              <w:lastRenderedPageBreak/>
              <w:t>D1. Aptaria krikščionišką gyvenimą ir krikščioniškas vertybes.</w:t>
            </w:r>
          </w:p>
        </w:tc>
        <w:tc>
          <w:tcPr>
            <w:tcW w:w="58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A7D6B5" w14:textId="77777777" w:rsidR="006241FC" w:rsidRPr="00D044C9" w:rsidRDefault="006241FC" w:rsidP="00FE0203">
            <w:pPr>
              <w:jc w:val="both"/>
              <w:rPr>
                <w:color w:val="000000"/>
                <w:lang w:eastAsia="lt-LT"/>
              </w:rPr>
            </w:pPr>
            <w:r w:rsidRPr="00D044C9">
              <w:rPr>
                <w:color w:val="000000"/>
                <w:lang w:eastAsia="lt-LT"/>
              </w:rPr>
              <w:lastRenderedPageBreak/>
              <w:t xml:space="preserve">Pilietiškumo ugdymas, Lietuvių kalba, Istorija, Socialinis, emocinis ugdymas, Dailė, Muzika, informacinės technologijos, Etika, Etninė kultūra, Pasaulio pažinimas, </w:t>
            </w:r>
            <w:r w:rsidRPr="00D044C9">
              <w:rPr>
                <w:color w:val="000000"/>
                <w:lang w:eastAsia="lt-LT"/>
              </w:rPr>
              <w:lastRenderedPageBreak/>
              <w:t>Gamtos-biologijos mokslai, Sveikatos ugdymas, Užsienio kalbos.</w:t>
            </w:r>
          </w:p>
        </w:tc>
      </w:tr>
      <w:tr w:rsidR="006241FC" w:rsidRPr="00D044C9" w14:paraId="7338010B" w14:textId="77777777" w:rsidTr="00FE0203">
        <w:tc>
          <w:tcPr>
            <w:tcW w:w="38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413E6C" w14:textId="77777777" w:rsidR="006241FC" w:rsidRPr="00D044C9" w:rsidRDefault="006241FC" w:rsidP="00FE0203">
            <w:pPr>
              <w:rPr>
                <w:b/>
              </w:rPr>
            </w:pPr>
            <w:bookmarkStart w:id="8" w:name="_Toc74586741"/>
            <w:r w:rsidRPr="00D044C9">
              <w:rPr>
                <w:b/>
              </w:rPr>
              <w:lastRenderedPageBreak/>
              <w:t>E. Moralė/etika arba žmogus ir pasaulis</w:t>
            </w:r>
            <w:bookmarkEnd w:id="8"/>
          </w:p>
          <w:p w14:paraId="68049511" w14:textId="77777777" w:rsidR="006241FC" w:rsidRPr="00D044C9" w:rsidRDefault="006241FC" w:rsidP="00FE0203">
            <w:pPr>
              <w:pBdr>
                <w:top w:val="nil"/>
                <w:left w:val="nil"/>
                <w:bottom w:val="nil"/>
                <w:right w:val="nil"/>
                <w:between w:val="nil"/>
              </w:pBdr>
            </w:pPr>
            <w:r w:rsidRPr="00D044C9">
              <w:t>E1. Analizuoja žmogaus santykį su savimi, kitu žmogumi, Dievu ir pasauliu.</w:t>
            </w:r>
          </w:p>
        </w:tc>
        <w:tc>
          <w:tcPr>
            <w:tcW w:w="58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D7933B" w14:textId="77777777" w:rsidR="006241FC" w:rsidRPr="00D044C9" w:rsidRDefault="006241FC" w:rsidP="00FE0203">
            <w:pPr>
              <w:jc w:val="both"/>
              <w:rPr>
                <w:color w:val="000000"/>
                <w:lang w:eastAsia="lt-LT"/>
              </w:rPr>
            </w:pPr>
            <w:r w:rsidRPr="00D044C9">
              <w:rPr>
                <w:color w:val="000000"/>
                <w:lang w:eastAsia="lt-LT"/>
              </w:rPr>
              <w:t>Lietuvių kalba, Istorija, Socialinis, emocinis ugdymas, Dailė, Muzika, informacinės technologijos, Etika, Etninė kultūra, Pasaulio pažinimas, Gamtos-biologijos mokslai, Sveikatos ugdymas, Užsienio kalbos.</w:t>
            </w:r>
          </w:p>
        </w:tc>
      </w:tr>
    </w:tbl>
    <w:p w14:paraId="0F96254A" w14:textId="76CBEFD0" w:rsidR="00E4544C" w:rsidRDefault="00E4544C" w:rsidP="00B1332C">
      <w:pPr>
        <w:jc w:val="both"/>
        <w:rPr>
          <w:color w:val="0070C0"/>
          <w:szCs w:val="24"/>
          <w:lang w:eastAsia="lt-LT"/>
        </w:rPr>
      </w:pPr>
    </w:p>
    <w:p w14:paraId="0F962567" w14:textId="77777777" w:rsidR="00843467" w:rsidRPr="00185759" w:rsidRDefault="00843467" w:rsidP="00FE4DF9">
      <w:pPr>
        <w:pStyle w:val="Antrat1"/>
        <w:spacing w:before="0"/>
        <w:rPr>
          <w:color w:val="0070C0"/>
          <w:sz w:val="28"/>
          <w:szCs w:val="28"/>
          <w:lang w:eastAsia="lt-LT"/>
        </w:rPr>
      </w:pPr>
      <w:bookmarkStart w:id="9" w:name="_Toc210737695"/>
      <w:r w:rsidRPr="00185759">
        <w:rPr>
          <w:color w:val="0070C0"/>
          <w:sz w:val="28"/>
          <w:szCs w:val="28"/>
          <w:lang w:eastAsia="lt-LT"/>
        </w:rPr>
        <w:t>Kalbinių gebėjimų ugdymas per dalyko pamokas.</w:t>
      </w:r>
      <w:bookmarkEnd w:id="9"/>
    </w:p>
    <w:p w14:paraId="0F96256A" w14:textId="77DF7D74" w:rsidR="00AC3FC4" w:rsidRPr="00D044C9" w:rsidRDefault="00F10CD4" w:rsidP="00AC3FC4">
      <w:pPr>
        <w:rPr>
          <w:i/>
          <w:color w:val="0070C0"/>
          <w:szCs w:val="24"/>
        </w:rPr>
      </w:pPr>
      <w:r w:rsidRPr="00D044C9">
        <w:rPr>
          <w:rStyle w:val="Numatytasispastraiposriftas1"/>
          <w:noProof/>
          <w:lang w:eastAsia="lt-LT"/>
        </w:rPr>
        <mc:AlternateContent>
          <mc:Choice Requires="wpg">
            <w:drawing>
              <wp:anchor distT="0" distB="0" distL="114300" distR="114300" simplePos="0" relativeHeight="251659264" behindDoc="1" locked="0" layoutInCell="1" allowOverlap="1" wp14:anchorId="1647B39C" wp14:editId="57C21527">
                <wp:simplePos x="0" y="0"/>
                <wp:positionH relativeFrom="margin">
                  <wp:posOffset>0</wp:posOffset>
                </wp:positionH>
                <wp:positionV relativeFrom="margin">
                  <wp:posOffset>3340100</wp:posOffset>
                </wp:positionV>
                <wp:extent cx="3409950" cy="3343275"/>
                <wp:effectExtent l="0" t="0" r="19050" b="28575"/>
                <wp:wrapTopAndBottom/>
                <wp:docPr id="4" name="Diagram 1"/>
                <wp:cNvGraphicFramePr/>
                <a:graphic xmlns:a="http://schemas.openxmlformats.org/drawingml/2006/main">
                  <a:graphicData uri="http://schemas.microsoft.com/office/word/2010/wordprocessingGroup">
                    <wpg:wgp>
                      <wpg:cNvGrpSpPr/>
                      <wpg:grpSpPr>
                        <a:xfrm>
                          <a:off x="0" y="0"/>
                          <a:ext cx="3409950" cy="3343275"/>
                          <a:chOff x="0" y="0"/>
                          <a:chExt cx="2945757" cy="2928622"/>
                        </a:xfrm>
                      </wpg:grpSpPr>
                      <wps:wsp>
                        <wps:cNvPr id="6" name="Freeform 3"/>
                        <wps:cNvSpPr/>
                        <wps:spPr>
                          <a:xfrm>
                            <a:off x="1057888" y="1057925"/>
                            <a:ext cx="812773"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5ABE072C" w14:textId="77777777" w:rsidR="00832149" w:rsidRDefault="00832149" w:rsidP="00F10CD4">
                              <w:pPr>
                                <w:pStyle w:val="prastasis1"/>
                                <w:spacing w:line="216" w:lineRule="auto"/>
                                <w:jc w:val="center"/>
                              </w:pPr>
                              <w:r>
                                <w:rPr>
                                  <w:rStyle w:val="Numatytasispastraiposriftas1"/>
                                  <w:rFonts w:cs="Calibri"/>
                                  <w:color w:val="FFFFFF"/>
                                  <w:kern w:val="3"/>
                                  <w:sz w:val="38"/>
                                  <w:szCs w:val="38"/>
                                  <w:lang w:val="lt-LT"/>
                                </w:rPr>
                                <w:t>Tema</w:t>
                              </w:r>
                            </w:p>
                          </w:txbxContent>
                        </wps:txbx>
                        <wps:bodyPr vert="horz" wrap="square" lIns="131115" tIns="131115" rIns="131115" bIns="131115" anchor="ctr" anchorCtr="1" compatLnSpc="0">
                          <a:noAutofit/>
                        </wps:bodyPr>
                      </wps:wsp>
                      <wps:wsp>
                        <wps:cNvPr id="7" name="Freeform 4"/>
                        <wps:cNvSpPr/>
                        <wps:spPr>
                          <a:xfrm rot="16200004">
                            <a:off x="1341728" y="922055"/>
                            <a:ext cx="245114" cy="26627"/>
                          </a:xfrm>
                          <a:custGeom>
                            <a:avLst/>
                            <a:gdLst>
                              <a:gd name="f0" fmla="val 10800000"/>
                              <a:gd name="f1" fmla="val 5400000"/>
                              <a:gd name="f2" fmla="val 180"/>
                              <a:gd name="f3" fmla="val w"/>
                              <a:gd name="f4" fmla="val h"/>
                              <a:gd name="f5" fmla="val 0"/>
                              <a:gd name="f6" fmla="val 245164"/>
                              <a:gd name="f7" fmla="val 26640"/>
                              <a:gd name="f8" fmla="val 13320"/>
                              <a:gd name="f9" fmla="+- 0 0 -90"/>
                              <a:gd name="f10" fmla="*/ f3 1 245164"/>
                              <a:gd name="f11" fmla="*/ f4 1 26640"/>
                              <a:gd name="f12" fmla="+- f7 0 f5"/>
                              <a:gd name="f13" fmla="+- f6 0 f5"/>
                              <a:gd name="f14" fmla="*/ f9 f0 1"/>
                              <a:gd name="f15" fmla="*/ f13 1 245164"/>
                              <a:gd name="f16" fmla="*/ f12 1 26640"/>
                              <a:gd name="f17" fmla="*/ 0 f13 1"/>
                              <a:gd name="f18" fmla="*/ 13320 f12 1"/>
                              <a:gd name="f19" fmla="*/ 245164 f13 1"/>
                              <a:gd name="f20" fmla="*/ f14 1 f2"/>
                              <a:gd name="f21" fmla="*/ f17 1 245164"/>
                              <a:gd name="f22" fmla="*/ f18 1 26640"/>
                              <a:gd name="f23" fmla="*/ f19 1 24516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245164" h="26640">
                                <a:moveTo>
                                  <a:pt x="f5" y="f8"/>
                                </a:moveTo>
                                <a:lnTo>
                                  <a:pt x="f6" y="f8"/>
                                </a:lnTo>
                              </a:path>
                            </a:pathLst>
                          </a:custGeom>
                          <a:noFill/>
                          <a:ln w="12701" cap="flat">
                            <a:solidFill>
                              <a:srgbClr val="34599C"/>
                            </a:solidFill>
                            <a:prstDash val="solid"/>
                            <a:miter/>
                          </a:ln>
                        </wps:spPr>
                        <wps:txbx>
                          <w:txbxContent>
                            <w:p w14:paraId="47260644" w14:textId="77777777" w:rsidR="00832149" w:rsidRDefault="00832149" w:rsidP="00F10CD4">
                              <w:pPr>
                                <w:pStyle w:val="prastasis1"/>
                                <w:spacing w:after="40" w:line="216" w:lineRule="auto"/>
                                <w:jc w:val="center"/>
                                <w:rPr>
                                  <w:color w:val="000000"/>
                                  <w:sz w:val="36"/>
                                  <w:szCs w:val="36"/>
                                </w:rPr>
                              </w:pPr>
                            </w:p>
                          </w:txbxContent>
                        </wps:txbx>
                        <wps:bodyPr vert="horz" wrap="square" lIns="129149" tIns="7187" rIns="129149" bIns="7187" anchor="ctr" anchorCtr="1" compatLnSpc="0">
                          <a:noAutofit/>
                        </wps:bodyPr>
                      </wps:wsp>
                      <wps:wsp>
                        <wps:cNvPr id="8" name="Freeform 5"/>
                        <wps:cNvSpPr/>
                        <wps:spPr>
                          <a:xfrm>
                            <a:off x="1057888" y="0"/>
                            <a:ext cx="812773"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18CB2C08" w14:textId="77777777" w:rsidR="00832149" w:rsidRDefault="00832149" w:rsidP="00F10CD4">
                              <w:pPr>
                                <w:pStyle w:val="prastasis1"/>
                                <w:spacing w:after="80" w:line="216" w:lineRule="auto"/>
                                <w:jc w:val="center"/>
                              </w:pPr>
                              <w:r>
                                <w:rPr>
                                  <w:rStyle w:val="Numatytasispastraiposriftas1"/>
                                  <w:rFonts w:cs="Calibri"/>
                                  <w:color w:val="FFFFFF"/>
                                  <w:kern w:val="3"/>
                                  <w:sz w:val="20"/>
                                  <w:szCs w:val="20"/>
                                  <w:lang w:val="lt-LT"/>
                                </w:rPr>
                                <w:t>Naujų sąvokų vartojimas</w:t>
                              </w:r>
                            </w:p>
                          </w:txbxContent>
                        </wps:txbx>
                        <wps:bodyPr vert="horz" wrap="square" lIns="125400" tIns="125400" rIns="125400" bIns="125400" anchor="ctr" anchorCtr="1" compatLnSpc="0">
                          <a:noAutofit/>
                        </wps:bodyPr>
                      </wps:wsp>
                      <wps:wsp>
                        <wps:cNvPr id="9" name="Freeform 6"/>
                        <wps:cNvSpPr/>
                        <wps:spPr>
                          <a:xfrm>
                            <a:off x="1870671" y="1450998"/>
                            <a:ext cx="245104" cy="26627"/>
                          </a:xfrm>
                          <a:custGeom>
                            <a:avLst/>
                            <a:gdLst>
                              <a:gd name="f0" fmla="val 10800000"/>
                              <a:gd name="f1" fmla="val 5400000"/>
                              <a:gd name="f2" fmla="val 180"/>
                              <a:gd name="f3" fmla="val w"/>
                              <a:gd name="f4" fmla="val h"/>
                              <a:gd name="f5" fmla="val 0"/>
                              <a:gd name="f6" fmla="val 245164"/>
                              <a:gd name="f7" fmla="val 26640"/>
                              <a:gd name="f8" fmla="val 13320"/>
                              <a:gd name="f9" fmla="+- 0 0 -90"/>
                              <a:gd name="f10" fmla="*/ f3 1 245164"/>
                              <a:gd name="f11" fmla="*/ f4 1 26640"/>
                              <a:gd name="f12" fmla="+- f7 0 f5"/>
                              <a:gd name="f13" fmla="+- f6 0 f5"/>
                              <a:gd name="f14" fmla="*/ f9 f0 1"/>
                              <a:gd name="f15" fmla="*/ f13 1 245164"/>
                              <a:gd name="f16" fmla="*/ f12 1 26640"/>
                              <a:gd name="f17" fmla="*/ 0 f13 1"/>
                              <a:gd name="f18" fmla="*/ 13320 f12 1"/>
                              <a:gd name="f19" fmla="*/ 245164 f13 1"/>
                              <a:gd name="f20" fmla="*/ f14 1 f2"/>
                              <a:gd name="f21" fmla="*/ f17 1 245164"/>
                              <a:gd name="f22" fmla="*/ f18 1 26640"/>
                              <a:gd name="f23" fmla="*/ f19 1 24516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245164" h="26640">
                                <a:moveTo>
                                  <a:pt x="f5" y="f8"/>
                                </a:moveTo>
                                <a:lnTo>
                                  <a:pt x="f6" y="f8"/>
                                </a:lnTo>
                              </a:path>
                            </a:pathLst>
                          </a:custGeom>
                          <a:noFill/>
                          <a:ln w="12701" cap="flat">
                            <a:solidFill>
                              <a:srgbClr val="34599C"/>
                            </a:solidFill>
                            <a:prstDash val="solid"/>
                            <a:miter/>
                          </a:ln>
                        </wps:spPr>
                        <wps:txbx>
                          <w:txbxContent>
                            <w:p w14:paraId="4564F3C4" w14:textId="77777777" w:rsidR="00832149" w:rsidRDefault="00832149" w:rsidP="00F10CD4">
                              <w:pPr>
                                <w:pStyle w:val="prastasis1"/>
                                <w:spacing w:after="40" w:line="216" w:lineRule="auto"/>
                                <w:jc w:val="center"/>
                                <w:rPr>
                                  <w:color w:val="000000"/>
                                  <w:sz w:val="36"/>
                                  <w:szCs w:val="36"/>
                                </w:rPr>
                              </w:pPr>
                            </w:p>
                          </w:txbxContent>
                        </wps:txbx>
                        <wps:bodyPr vert="horz" wrap="square" lIns="129149" tIns="7187" rIns="129149" bIns="7187" anchor="ctr" anchorCtr="1" compatLnSpc="0">
                          <a:noAutofit/>
                        </wps:bodyPr>
                      </wps:wsp>
                      <wps:wsp>
                        <wps:cNvPr id="10" name="Freeform 7"/>
                        <wps:cNvSpPr/>
                        <wps:spPr>
                          <a:xfrm>
                            <a:off x="2115373" y="1057724"/>
                            <a:ext cx="830384"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4CE87D45" w14:textId="77777777" w:rsidR="00832149" w:rsidRDefault="00832149" w:rsidP="00F10CD4">
                              <w:pPr>
                                <w:pStyle w:val="prastasis1"/>
                                <w:spacing w:after="80" w:line="216" w:lineRule="auto"/>
                                <w:jc w:val="center"/>
                              </w:pPr>
                              <w:r>
                                <w:rPr>
                                  <w:rStyle w:val="Numatytasispastraiposriftas1"/>
                                  <w:rFonts w:cs="Calibri"/>
                                  <w:color w:val="FFFFFF"/>
                                  <w:kern w:val="3"/>
                                  <w:sz w:val="20"/>
                                  <w:szCs w:val="20"/>
                                  <w:lang w:val="lt-LT"/>
                                </w:rPr>
                                <w:t>Kalbėjimas</w:t>
                              </w:r>
                            </w:p>
                          </w:txbxContent>
                        </wps:txbx>
                        <wps:bodyPr vert="horz" wrap="square" lIns="125400" tIns="125400" rIns="125400" bIns="125400" anchor="ctr" anchorCtr="1" compatLnSpc="0">
                          <a:noAutofit/>
                        </wps:bodyPr>
                      </wps:wsp>
                      <wps:wsp>
                        <wps:cNvPr id="11" name="Freeform 8"/>
                        <wps:cNvSpPr/>
                        <wps:spPr>
                          <a:xfrm rot="5400013">
                            <a:off x="1341671" y="1979950"/>
                            <a:ext cx="245114" cy="26627"/>
                          </a:xfrm>
                          <a:custGeom>
                            <a:avLst/>
                            <a:gdLst>
                              <a:gd name="f0" fmla="val 10800000"/>
                              <a:gd name="f1" fmla="val 5400000"/>
                              <a:gd name="f2" fmla="val 180"/>
                              <a:gd name="f3" fmla="val w"/>
                              <a:gd name="f4" fmla="val h"/>
                              <a:gd name="f5" fmla="val 0"/>
                              <a:gd name="f6" fmla="val 245164"/>
                              <a:gd name="f7" fmla="val 26640"/>
                              <a:gd name="f8" fmla="val 13320"/>
                              <a:gd name="f9" fmla="+- 0 0 -90"/>
                              <a:gd name="f10" fmla="*/ f3 1 245164"/>
                              <a:gd name="f11" fmla="*/ f4 1 26640"/>
                              <a:gd name="f12" fmla="+- f7 0 f5"/>
                              <a:gd name="f13" fmla="+- f6 0 f5"/>
                              <a:gd name="f14" fmla="*/ f9 f0 1"/>
                              <a:gd name="f15" fmla="*/ f13 1 245164"/>
                              <a:gd name="f16" fmla="*/ f12 1 26640"/>
                              <a:gd name="f17" fmla="*/ 0 f13 1"/>
                              <a:gd name="f18" fmla="*/ 13320 f12 1"/>
                              <a:gd name="f19" fmla="*/ 245164 f13 1"/>
                              <a:gd name="f20" fmla="*/ f14 1 f2"/>
                              <a:gd name="f21" fmla="*/ f17 1 245164"/>
                              <a:gd name="f22" fmla="*/ f18 1 26640"/>
                              <a:gd name="f23" fmla="*/ f19 1 24516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245164" h="26640">
                                <a:moveTo>
                                  <a:pt x="f5" y="f8"/>
                                </a:moveTo>
                                <a:lnTo>
                                  <a:pt x="f6" y="f8"/>
                                </a:lnTo>
                              </a:path>
                            </a:pathLst>
                          </a:custGeom>
                          <a:noFill/>
                          <a:ln w="12701" cap="flat">
                            <a:solidFill>
                              <a:srgbClr val="34599C"/>
                            </a:solidFill>
                            <a:prstDash val="solid"/>
                            <a:miter/>
                          </a:ln>
                        </wps:spPr>
                        <wps:txbx>
                          <w:txbxContent>
                            <w:p w14:paraId="0E1A9C75" w14:textId="77777777" w:rsidR="00832149" w:rsidRDefault="00832149" w:rsidP="00F10CD4">
                              <w:pPr>
                                <w:pStyle w:val="prastasis1"/>
                                <w:spacing w:after="40" w:line="216" w:lineRule="auto"/>
                                <w:jc w:val="center"/>
                                <w:rPr>
                                  <w:color w:val="000000"/>
                                  <w:sz w:val="36"/>
                                  <w:szCs w:val="36"/>
                                </w:rPr>
                              </w:pPr>
                            </w:p>
                          </w:txbxContent>
                        </wps:txbx>
                        <wps:bodyPr vert="horz" wrap="square" lIns="129149" tIns="7187" rIns="129149" bIns="7187" anchor="ctr" anchorCtr="1" compatLnSpc="0">
                          <a:noAutofit/>
                        </wps:bodyPr>
                      </wps:wsp>
                      <wps:wsp>
                        <wps:cNvPr id="12" name="Freeform 9"/>
                        <wps:cNvSpPr/>
                        <wps:spPr>
                          <a:xfrm>
                            <a:off x="1057888" y="2115831"/>
                            <a:ext cx="812773"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2DF0E68F" w14:textId="77777777" w:rsidR="00832149" w:rsidRDefault="00832149" w:rsidP="00F10CD4">
                              <w:pPr>
                                <w:pStyle w:val="prastasis1"/>
                                <w:spacing w:after="80" w:line="216" w:lineRule="auto"/>
                                <w:jc w:val="center"/>
                              </w:pPr>
                              <w:r>
                                <w:rPr>
                                  <w:rStyle w:val="Numatytasispastraiposriftas1"/>
                                  <w:rFonts w:cs="Calibri"/>
                                  <w:color w:val="FFFFFF"/>
                                  <w:kern w:val="3"/>
                                  <w:sz w:val="20"/>
                                  <w:szCs w:val="20"/>
                                  <w:lang w:val="lt-LT"/>
                                </w:rPr>
                                <w:t>Diskusija</w:t>
                              </w:r>
                            </w:p>
                          </w:txbxContent>
                        </wps:txbx>
                        <wps:bodyPr vert="horz" wrap="square" lIns="125400" tIns="125400" rIns="125400" bIns="125400" anchor="ctr" anchorCtr="1" compatLnSpc="0">
                          <a:noAutofit/>
                        </wps:bodyPr>
                      </wps:wsp>
                      <wps:wsp>
                        <wps:cNvPr id="13" name="Freeform 10"/>
                        <wps:cNvSpPr/>
                        <wps:spPr>
                          <a:xfrm>
                            <a:off x="812783" y="1450989"/>
                            <a:ext cx="245104" cy="26627"/>
                          </a:xfrm>
                          <a:custGeom>
                            <a:avLst/>
                            <a:gdLst>
                              <a:gd name="f0" fmla="val 10800000"/>
                              <a:gd name="f1" fmla="val 5400000"/>
                              <a:gd name="f2" fmla="val 180"/>
                              <a:gd name="f3" fmla="val w"/>
                              <a:gd name="f4" fmla="val h"/>
                              <a:gd name="f5" fmla="val 0"/>
                              <a:gd name="f6" fmla="val 245164"/>
                              <a:gd name="f7" fmla="val 26640"/>
                              <a:gd name="f8" fmla="val 13320"/>
                              <a:gd name="f9" fmla="+- 0 0 -90"/>
                              <a:gd name="f10" fmla="*/ f3 1 245164"/>
                              <a:gd name="f11" fmla="*/ f4 1 26640"/>
                              <a:gd name="f12" fmla="+- f7 0 f5"/>
                              <a:gd name="f13" fmla="+- f6 0 f5"/>
                              <a:gd name="f14" fmla="*/ f9 f0 1"/>
                              <a:gd name="f15" fmla="*/ f13 1 245164"/>
                              <a:gd name="f16" fmla="*/ f12 1 26640"/>
                              <a:gd name="f17" fmla="*/ 0 f13 1"/>
                              <a:gd name="f18" fmla="*/ 13320 f12 1"/>
                              <a:gd name="f19" fmla="*/ 245164 f13 1"/>
                              <a:gd name="f20" fmla="*/ f14 1 f2"/>
                              <a:gd name="f21" fmla="*/ f17 1 245164"/>
                              <a:gd name="f22" fmla="*/ f18 1 26640"/>
                              <a:gd name="f23" fmla="*/ f19 1 24516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245164" h="26640">
                                <a:moveTo>
                                  <a:pt x="f6" y="f8"/>
                                </a:moveTo>
                                <a:lnTo>
                                  <a:pt x="f5" y="f8"/>
                                </a:lnTo>
                              </a:path>
                            </a:pathLst>
                          </a:custGeom>
                          <a:noFill/>
                          <a:ln w="12701" cap="flat">
                            <a:solidFill>
                              <a:srgbClr val="34599C"/>
                            </a:solidFill>
                            <a:prstDash val="solid"/>
                            <a:miter/>
                          </a:ln>
                        </wps:spPr>
                        <wps:txbx>
                          <w:txbxContent>
                            <w:p w14:paraId="0DC9BC51" w14:textId="77777777" w:rsidR="00832149" w:rsidRDefault="00832149" w:rsidP="00F10CD4">
                              <w:pPr>
                                <w:pStyle w:val="prastasis1"/>
                                <w:spacing w:after="40" w:line="216" w:lineRule="auto"/>
                                <w:jc w:val="center"/>
                                <w:rPr>
                                  <w:color w:val="000000"/>
                                  <w:sz w:val="36"/>
                                  <w:szCs w:val="36"/>
                                </w:rPr>
                              </w:pPr>
                            </w:p>
                          </w:txbxContent>
                        </wps:txbx>
                        <wps:bodyPr vert="horz" wrap="square" lIns="129149" tIns="7196" rIns="129149" bIns="7187" anchor="ctr" anchorCtr="1" compatLnSpc="0">
                          <a:noAutofit/>
                        </wps:bodyPr>
                      </wps:wsp>
                      <wps:wsp>
                        <wps:cNvPr id="14" name="Freeform 11"/>
                        <wps:cNvSpPr/>
                        <wps:spPr>
                          <a:xfrm>
                            <a:off x="0" y="1057925"/>
                            <a:ext cx="812773" cy="812791"/>
                          </a:xfrm>
                          <a:custGeom>
                            <a:avLst/>
                            <a:gdLst>
                              <a:gd name="f0" fmla="val 10800000"/>
                              <a:gd name="f1" fmla="val 5400000"/>
                              <a:gd name="f2" fmla="val 180"/>
                              <a:gd name="f3" fmla="val w"/>
                              <a:gd name="f4" fmla="val h"/>
                              <a:gd name="f5" fmla="val 0"/>
                              <a:gd name="f6" fmla="val 812951"/>
                              <a:gd name="f7" fmla="val 406476"/>
                              <a:gd name="f8" fmla="val 181986"/>
                              <a:gd name="f9" fmla="val 630966"/>
                              <a:gd name="f10" fmla="val 812952"/>
                              <a:gd name="f11" fmla="+- 0 0 -90"/>
                              <a:gd name="f12" fmla="*/ f3 1 812951"/>
                              <a:gd name="f13" fmla="*/ f4 1 812951"/>
                              <a:gd name="f14" fmla="+- f6 0 f5"/>
                              <a:gd name="f15" fmla="*/ f11 f0 1"/>
                              <a:gd name="f16" fmla="*/ f14 1 812951"/>
                              <a:gd name="f17" fmla="*/ 0 f14 1"/>
                              <a:gd name="f18" fmla="*/ 406476 f14 1"/>
                              <a:gd name="f19" fmla="*/ 812952 f14 1"/>
                              <a:gd name="f20" fmla="*/ f15 1 f2"/>
                              <a:gd name="f21" fmla="*/ f17 1 812951"/>
                              <a:gd name="f22" fmla="*/ f18 1 812951"/>
                              <a:gd name="f23" fmla="*/ f19 1 812951"/>
                              <a:gd name="f24" fmla="*/ f5 1 f16"/>
                              <a:gd name="f25" fmla="*/ f6 1 f16"/>
                              <a:gd name="f26" fmla="+- f20 0 f1"/>
                              <a:gd name="f27" fmla="*/ f21 1 f16"/>
                              <a:gd name="f28" fmla="*/ f22 1 f16"/>
                              <a:gd name="f29" fmla="*/ f23 1 f16"/>
                              <a:gd name="f30" fmla="*/ f24 f12 1"/>
                              <a:gd name="f31" fmla="*/ f25 f12 1"/>
                              <a:gd name="f32" fmla="*/ f25 f13 1"/>
                              <a:gd name="f33" fmla="*/ f24 f13 1"/>
                              <a:gd name="f34" fmla="*/ f27 f12 1"/>
                              <a:gd name="f35" fmla="*/ f28 f13 1"/>
                              <a:gd name="f36" fmla="*/ f28 f12 1"/>
                              <a:gd name="f37" fmla="*/ f27 f13 1"/>
                              <a:gd name="f38" fmla="*/ f29 f12 1"/>
                              <a:gd name="f39" fmla="*/ f29 f13 1"/>
                            </a:gdLst>
                            <a:ahLst/>
                            <a:cxnLst>
                              <a:cxn ang="3cd4">
                                <a:pos x="hc" y="t"/>
                              </a:cxn>
                              <a:cxn ang="0">
                                <a:pos x="r" y="vc"/>
                              </a:cxn>
                              <a:cxn ang="cd4">
                                <a:pos x="hc" y="b"/>
                              </a:cxn>
                              <a:cxn ang="cd2">
                                <a:pos x="l" y="vc"/>
                              </a:cxn>
                              <a:cxn ang="f26">
                                <a:pos x="f34" y="f35"/>
                              </a:cxn>
                              <a:cxn ang="f26">
                                <a:pos x="f36" y="f37"/>
                              </a:cxn>
                              <a:cxn ang="f26">
                                <a:pos x="f38" y="f35"/>
                              </a:cxn>
                              <a:cxn ang="f26">
                                <a:pos x="f36" y="f39"/>
                              </a:cxn>
                              <a:cxn ang="f26">
                                <a:pos x="f34" y="f35"/>
                              </a:cxn>
                            </a:cxnLst>
                            <a:rect l="f30" t="f33" r="f31" b="f32"/>
                            <a:pathLst>
                              <a:path w="812951" h="812951">
                                <a:moveTo>
                                  <a:pt x="f5" y="f7"/>
                                </a:moveTo>
                                <a:cubicBezTo>
                                  <a:pt x="f5" y="f8"/>
                                  <a:pt x="f8" y="f5"/>
                                  <a:pt x="f7" y="f5"/>
                                </a:cubicBezTo>
                                <a:cubicBezTo>
                                  <a:pt x="f9" y="f5"/>
                                  <a:pt x="f10" y="f8"/>
                                  <a:pt x="f10" y="f7"/>
                                </a:cubicBezTo>
                                <a:cubicBezTo>
                                  <a:pt x="f10" y="f9"/>
                                  <a:pt x="f9" y="f10"/>
                                  <a:pt x="f7" y="f10"/>
                                </a:cubicBezTo>
                                <a:cubicBezTo>
                                  <a:pt x="f8" y="f10"/>
                                  <a:pt x="f5" y="f9"/>
                                  <a:pt x="f5" y="f7"/>
                                </a:cubicBezTo>
                                <a:close/>
                              </a:path>
                            </a:pathLst>
                          </a:custGeom>
                          <a:solidFill>
                            <a:srgbClr val="4472C4"/>
                          </a:solidFill>
                          <a:ln w="12701" cap="flat">
                            <a:solidFill>
                              <a:srgbClr val="FFFFFF"/>
                            </a:solidFill>
                            <a:prstDash val="solid"/>
                            <a:miter/>
                          </a:ln>
                        </wps:spPr>
                        <wps:txbx>
                          <w:txbxContent>
                            <w:p w14:paraId="0F4A2407" w14:textId="77777777" w:rsidR="00832149" w:rsidRDefault="00832149" w:rsidP="00F10CD4">
                              <w:pPr>
                                <w:pStyle w:val="prastasis1"/>
                                <w:spacing w:after="80" w:line="216" w:lineRule="auto"/>
                                <w:jc w:val="center"/>
                              </w:pPr>
                              <w:r>
                                <w:rPr>
                                  <w:rStyle w:val="Numatytasispastraiposriftas1"/>
                                  <w:rFonts w:cs="Calibri"/>
                                  <w:color w:val="FFFFFF"/>
                                  <w:kern w:val="3"/>
                                  <w:sz w:val="20"/>
                                  <w:szCs w:val="20"/>
                                  <w:lang w:val="lt-LT"/>
                                </w:rPr>
                                <w:t>Patyrimas</w:t>
                              </w:r>
                            </w:p>
                          </w:txbxContent>
                        </wps:txbx>
                        <wps:bodyPr vert="horz" wrap="square" lIns="125400" tIns="125400" rIns="125400" bIns="125400" anchor="ctr" anchorCtr="1" compatLnSpc="0">
                          <a:noAutofit/>
                        </wps:bodyPr>
                      </wps:wsp>
                    </wpg:wgp>
                  </a:graphicData>
                </a:graphic>
                <wp14:sizeRelH relativeFrom="margin">
                  <wp14:pctWidth>0</wp14:pctWidth>
                </wp14:sizeRelH>
                <wp14:sizeRelV relativeFrom="margin">
                  <wp14:pctHeight>0</wp14:pctHeight>
                </wp14:sizeRelV>
              </wp:anchor>
            </w:drawing>
          </mc:Choice>
          <mc:Fallback>
            <w:pict>
              <v:group w14:anchorId="1647B39C" id="Diagram 1" o:spid="_x0000_s1026" style="position:absolute;margin-left:0;margin-top:263pt;width:268.5pt;height:263.25pt;z-index:-251657216;mso-position-horizontal-relative:margin;mso-position-vertical-relative:margin;mso-width-relative:margin;mso-height-relative:margin" coordsize="29457,2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">
                <v:shape id="Freeform 3" o:spid="_x0000_s1027" style="position:absolute;left:10578;top:10579;width:8128;height:8128;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" adj="-11796480,,5400" path="m,406476c,181986,181986,,406476,,630966,,812952,181986,812952,406476v,224490,-181986,406476,-406476,406476c181986,812952,,630966,,406476xe" fillcolor="#4472c4" strokecolor="white" strokeweight=".35281mm">
                  <v:stroke joinstyle="miter"/>
                  <v:formulas/>
                  <v:path arrowok="t" o:connecttype="custom" o:connectlocs="406387,0;812773,406396;406387,812791;0,406396;0,406396;406387,0;812774,406396;406387,812792;0,406396" o:connectangles="270,0,90,180,0,0,0,0,0" textboxrect="0,0,812951,812951"/>
                  <v:textbox inset="3.64208mm,3.64208mm,3.64208mm,3.64208mm">
                    <w:txbxContent>
                      <w:p w14:paraId="5ABE072C" w14:textId="77777777" w:rsidR="00832149" w:rsidRDefault="00832149" w:rsidP="00F10CD4">
                        <w:pPr>
                          <w:pStyle w:val="prastasis1"/>
                          <w:spacing w:line="216" w:lineRule="auto"/>
                          <w:jc w:val="center"/>
                        </w:pPr>
                        <w:r>
                          <w:rPr>
                            <w:rStyle w:val="Numatytasispastraiposriftas1"/>
                            <w:rFonts w:cs="Calibri"/>
                            <w:color w:val="FFFFFF"/>
                            <w:kern w:val="3"/>
                            <w:sz w:val="38"/>
                            <w:szCs w:val="38"/>
                            <w:lang w:val="lt-LT"/>
                          </w:rPr>
                          <w:t>Tema</w:t>
                        </w:r>
                      </w:p>
                    </w:txbxContent>
                  </v:textbox>
                </v:shape>
                <v:shape id="Freeform 4" o:spid="_x0000_s1028" style="position:absolute;left:13416;top:9221;width:2451;height:266;rotation:-5898236fd;visibility:visible;mso-wrap-style:square;v-text-anchor:middle-center" coordsize="245164,2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" adj="-11796480,,5400" path="m,13320r245164,e" filled="f" strokecolor="#34599c" strokeweight=".35281mm">
                  <v:stroke joinstyle="miter"/>
                  <v:formulas/>
                  <v:path arrowok="t" o:connecttype="custom" o:connectlocs="122557,0;245114,13314;122557,26627;0,13314;0,13314;245114,13314" o:connectangles="270,0,90,180,0,0" textboxrect="0,0,245164,26640"/>
                  <v:textbox inset="3.58747mm,.19964mm,3.58747mm,.19964mm">
                    <w:txbxContent>
                      <w:p w14:paraId="47260644" w14:textId="77777777" w:rsidR="00832149" w:rsidRDefault="00832149" w:rsidP="00F10CD4">
                        <w:pPr>
                          <w:pStyle w:val="prastasis1"/>
                          <w:spacing w:after="40" w:line="216" w:lineRule="auto"/>
                          <w:jc w:val="center"/>
                          <w:rPr>
                            <w:color w:val="000000"/>
                            <w:sz w:val="36"/>
                            <w:szCs w:val="36"/>
                          </w:rPr>
                        </w:pPr>
                      </w:p>
                    </w:txbxContent>
                  </v:textbox>
                </v:shape>
                <v:shape id="Freeform 5" o:spid="_x0000_s1029" style="position:absolute;left:10578;width:8128;height:8127;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" adj="-11796480,,5400" path="m,406476c,181986,181986,,406476,,630966,,812952,181986,812952,406476v,224490,-181986,406476,-406476,406476c181986,812952,,630966,,406476xe" fillcolor="#4472c4" strokecolor="white" strokeweight=".35281mm">
                  <v:stroke joinstyle="miter"/>
                  <v:formulas/>
                  <v:path arrowok="t" o:connecttype="custom" o:connectlocs="406387,0;812773,406396;406387,812791;0,406396;0,406396;406387,0;812774,406396;406387,812792;0,406396" o:connectangles="270,0,90,180,0,0,0,0,0" textboxrect="0,0,812951,812951"/>
                  <v:textbox inset="3.48333mm,3.48333mm,3.48333mm,3.48333mm">
                    <w:txbxContent>
                      <w:p w14:paraId="18CB2C08" w14:textId="77777777" w:rsidR="00832149" w:rsidRDefault="00832149" w:rsidP="00F10CD4">
                        <w:pPr>
                          <w:pStyle w:val="prastasis1"/>
                          <w:spacing w:after="80" w:line="216" w:lineRule="auto"/>
                          <w:jc w:val="center"/>
                        </w:pPr>
                        <w:r>
                          <w:rPr>
                            <w:rStyle w:val="Numatytasispastraiposriftas1"/>
                            <w:rFonts w:cs="Calibri"/>
                            <w:color w:val="FFFFFF"/>
                            <w:kern w:val="3"/>
                            <w:sz w:val="20"/>
                            <w:szCs w:val="20"/>
                            <w:lang w:val="lt-LT"/>
                          </w:rPr>
                          <w:t>Naujų sąvokų vartojimas</w:t>
                        </w:r>
                      </w:p>
                    </w:txbxContent>
                  </v:textbox>
                </v:shape>
                <v:shape id="Freeform 6" o:spid="_x0000_s1030" style="position:absolute;left:18706;top:14509;width:2451;height:267;visibility:visible;mso-wrap-style:square;v-text-anchor:middle-center" coordsize="245164,2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" adj="-11796480,,5400" path="m,13320r245164,e" filled="f" strokecolor="#34599c" strokeweight=".35281mm">
                  <v:stroke joinstyle="miter"/>
                  <v:formulas/>
                  <v:path arrowok="t" o:connecttype="custom" o:connectlocs="122552,0;245104,13314;122552,26627;0,13314;0,13314;245104,13314" o:connectangles="270,0,90,180,0,0" textboxrect="0,0,245164,26640"/>
                  <v:textbox inset="3.58747mm,.19964mm,3.58747mm,.19964mm">
                    <w:txbxContent>
                      <w:p w14:paraId="4564F3C4" w14:textId="77777777" w:rsidR="00832149" w:rsidRDefault="00832149" w:rsidP="00F10CD4">
                        <w:pPr>
                          <w:pStyle w:val="prastasis1"/>
                          <w:spacing w:after="40" w:line="216" w:lineRule="auto"/>
                          <w:jc w:val="center"/>
                          <w:rPr>
                            <w:color w:val="000000"/>
                            <w:sz w:val="36"/>
                            <w:szCs w:val="36"/>
                          </w:rPr>
                        </w:pPr>
                      </w:p>
                    </w:txbxContent>
                  </v:textbox>
                </v:shape>
                <v:shape id="Freeform 7" o:spid="_x0000_s1031" style="position:absolute;left:21153;top:10577;width:8304;height:8128;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" adj="-11796480,,5400" path="m,406476c,181986,181986,,406476,,630966,,812952,181986,812952,406476v,224490,-181986,406476,-406476,406476c181986,812952,,630966,,406476xe" fillcolor="#4472c4" strokecolor="white" strokeweight=".35281mm">
                  <v:stroke joinstyle="miter"/>
                  <v:formulas/>
                  <v:path arrowok="t" o:connecttype="custom" o:connectlocs="415192,0;830384,406396;415192,812791;0,406396;0,406396;415193,0;830385,406396;415193,812792;0,406396" o:connectangles="270,0,90,180,0,0,0,0,0" textboxrect="0,0,812951,812951"/>
                  <v:textbox inset="3.48333mm,3.48333mm,3.48333mm,3.48333mm">
                    <w:txbxContent>
                      <w:p w14:paraId="4CE87D45" w14:textId="77777777" w:rsidR="00832149" w:rsidRDefault="00832149" w:rsidP="00F10CD4">
                        <w:pPr>
                          <w:pStyle w:val="prastasis1"/>
                          <w:spacing w:after="80" w:line="216" w:lineRule="auto"/>
                          <w:jc w:val="center"/>
                        </w:pPr>
                        <w:r>
                          <w:rPr>
                            <w:rStyle w:val="Numatytasispastraiposriftas1"/>
                            <w:rFonts w:cs="Calibri"/>
                            <w:color w:val="FFFFFF"/>
                            <w:kern w:val="3"/>
                            <w:sz w:val="20"/>
                            <w:szCs w:val="20"/>
                            <w:lang w:val="lt-LT"/>
                          </w:rPr>
                          <w:t>Kalbėjimas</w:t>
                        </w:r>
                      </w:p>
                    </w:txbxContent>
                  </v:textbox>
                </v:shape>
                <v:shape id="Freeform 8" o:spid="_x0000_s1032" style="position:absolute;left:13416;top:19800;width:2451;height:266;rotation:5898254fd;visibility:visible;mso-wrap-style:square;v-text-anchor:middle-center" coordsize="245164,2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" adj="-11796480,,5400" path="m,13320r245164,e" filled="f" strokecolor="#34599c" strokeweight=".35281mm">
                  <v:stroke joinstyle="miter"/>
                  <v:formulas/>
                  <v:path arrowok="t" o:connecttype="custom" o:connectlocs="122557,0;245114,13314;122557,26627;0,13314;0,13314;245114,13314" o:connectangles="270,0,90,180,0,0" textboxrect="0,0,245164,26640"/>
                  <v:textbox inset="3.58747mm,.19964mm,3.58747mm,.19964mm">
                    <w:txbxContent>
                      <w:p w14:paraId="0E1A9C75" w14:textId="77777777" w:rsidR="00832149" w:rsidRDefault="00832149" w:rsidP="00F10CD4">
                        <w:pPr>
                          <w:pStyle w:val="prastasis1"/>
                          <w:spacing w:after="40" w:line="216" w:lineRule="auto"/>
                          <w:jc w:val="center"/>
                          <w:rPr>
                            <w:color w:val="000000"/>
                            <w:sz w:val="36"/>
                            <w:szCs w:val="36"/>
                          </w:rPr>
                        </w:pPr>
                      </w:p>
                    </w:txbxContent>
                  </v:textbox>
                </v:shape>
                <v:shape id="Freeform 9" o:spid="_x0000_s1033" style="position:absolute;left:10578;top:21158;width:8128;height:8128;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" adj="-11796480,,5400" path="m,406476c,181986,181986,,406476,,630966,,812952,181986,812952,406476v,224490,-181986,406476,-406476,406476c181986,812952,,630966,,406476xe" fillcolor="#4472c4" strokecolor="white" strokeweight=".35281mm">
                  <v:stroke joinstyle="miter"/>
                  <v:formulas/>
                  <v:path arrowok="t" o:connecttype="custom" o:connectlocs="406387,0;812773,406396;406387,812791;0,406396;0,406396;406387,0;812774,406396;406387,812792;0,406396" o:connectangles="270,0,90,180,0,0,0,0,0" textboxrect="0,0,812951,812951"/>
                  <v:textbox inset="3.48333mm,3.48333mm,3.48333mm,3.48333mm">
                    <w:txbxContent>
                      <w:p w14:paraId="2DF0E68F" w14:textId="77777777" w:rsidR="00832149" w:rsidRDefault="00832149" w:rsidP="00F10CD4">
                        <w:pPr>
                          <w:pStyle w:val="prastasis1"/>
                          <w:spacing w:after="80" w:line="216" w:lineRule="auto"/>
                          <w:jc w:val="center"/>
                        </w:pPr>
                        <w:r>
                          <w:rPr>
                            <w:rStyle w:val="Numatytasispastraiposriftas1"/>
                            <w:rFonts w:cs="Calibri"/>
                            <w:color w:val="FFFFFF"/>
                            <w:kern w:val="3"/>
                            <w:sz w:val="20"/>
                            <w:szCs w:val="20"/>
                            <w:lang w:val="lt-LT"/>
                          </w:rPr>
                          <w:t>Diskusija</w:t>
                        </w:r>
                      </w:p>
                    </w:txbxContent>
                  </v:textbox>
                </v:shape>
                <v:shape id="Freeform 10" o:spid="_x0000_s1034" style="position:absolute;left:8127;top:14509;width:2451;height:267;visibility:visible;mso-wrap-style:square;v-text-anchor:middle-center" coordsize="245164,26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" adj="-11796480,,5400" path="m245164,13320l,13320e" filled="f" strokecolor="#34599c" strokeweight=".35281mm">
                  <v:stroke joinstyle="miter"/>
                  <v:formulas/>
                  <v:path arrowok="t" o:connecttype="custom" o:connectlocs="122552,0;245104,13314;122552,26627;0,13314;0,13314;245104,13314" o:connectangles="270,0,90,180,0,0" textboxrect="0,0,245164,26640"/>
                  <v:textbox inset="3.58747mm,.19989mm,3.58747mm,.19964mm">
                    <w:txbxContent>
                      <w:p w14:paraId="0DC9BC51" w14:textId="77777777" w:rsidR="00832149" w:rsidRDefault="00832149" w:rsidP="00F10CD4">
                        <w:pPr>
                          <w:pStyle w:val="prastasis1"/>
                          <w:spacing w:after="40" w:line="216" w:lineRule="auto"/>
                          <w:jc w:val="center"/>
                          <w:rPr>
                            <w:color w:val="000000"/>
                            <w:sz w:val="36"/>
                            <w:szCs w:val="36"/>
                          </w:rPr>
                        </w:pPr>
                      </w:p>
                    </w:txbxContent>
                  </v:textbox>
                </v:shape>
                <v:shape id="Freeform 11" o:spid="_x0000_s1035" style="position:absolute;top:10579;width:8127;height:8128;visibility:visible;mso-wrap-style:square;v-text-anchor:middle-center" coordsize="812951,8129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" adj="-11796480,,5400" path="m,406476c,181986,181986,,406476,,630966,,812952,181986,812952,406476v,224490,-181986,406476,-406476,406476c181986,812952,,630966,,406476xe" fillcolor="#4472c4" strokecolor="white" strokeweight=".35281mm">
                  <v:stroke joinstyle="miter"/>
                  <v:formulas/>
                  <v:path arrowok="t" o:connecttype="custom" o:connectlocs="406387,0;812773,406396;406387,812791;0,406396;0,406396;406387,0;812774,406396;406387,812792;0,406396" o:connectangles="270,0,90,180,0,0,0,0,0" textboxrect="0,0,812951,812951"/>
                  <v:textbox inset="3.48333mm,3.48333mm,3.48333mm,3.48333mm">
                    <w:txbxContent>
                      <w:p w14:paraId="0F4A2407" w14:textId="77777777" w:rsidR="00832149" w:rsidRDefault="00832149" w:rsidP="00F10CD4">
                        <w:pPr>
                          <w:pStyle w:val="prastasis1"/>
                          <w:spacing w:after="80" w:line="216" w:lineRule="auto"/>
                          <w:jc w:val="center"/>
                        </w:pPr>
                        <w:r>
                          <w:rPr>
                            <w:rStyle w:val="Numatytasispastraiposriftas1"/>
                            <w:rFonts w:cs="Calibri"/>
                            <w:color w:val="FFFFFF"/>
                            <w:kern w:val="3"/>
                            <w:sz w:val="20"/>
                            <w:szCs w:val="20"/>
                            <w:lang w:val="lt-LT"/>
                          </w:rPr>
                          <w:t>Patyrimas</w:t>
                        </w:r>
                      </w:p>
                    </w:txbxContent>
                  </v:textbox>
                </v:shape>
                <w10:wrap type="topAndBottom" anchorx="margin" anchory="margin"/>
              </v:group>
            </w:pict>
          </mc:Fallback>
        </mc:AlternateContent>
      </w:r>
    </w:p>
    <w:p w14:paraId="0F96256B" w14:textId="77777777" w:rsidR="00891260" w:rsidRPr="00D044C9" w:rsidRDefault="00891260" w:rsidP="00891260">
      <w:pPr>
        <w:pStyle w:val="paragraph"/>
        <w:spacing w:before="0" w:beforeAutospacing="0" w:after="0" w:afterAutospacing="0"/>
        <w:jc w:val="both"/>
        <w:textAlignment w:val="baseline"/>
      </w:pPr>
      <w:r w:rsidRPr="00D044C9">
        <w:rPr>
          <w:iCs/>
          <w:noProof/>
        </w:rPr>
        <w:t xml:space="preserve">Įgyvendinant evangelikų liuteronų tikybos bendrąją programą siūloma naudoti šį grafiškai pavaizduotą integruotą dalyko ir kalbos mokymo būdą. </w:t>
      </w:r>
      <w:r w:rsidRPr="00D044C9">
        <w:t>Integruotas dalyko ir kalbos mokymas siekia svarbiausio tikslo – bendrųjų ir esminių dalykinių kompetencijų ugdymo, iš kurių – dalyko mokymas(is) yra pagrindinis, o kalbos mokymas(is) tarnauja gilesniam dalyko kompetencijų ugdymui. </w:t>
      </w:r>
    </w:p>
    <w:p w14:paraId="0F96256C" w14:textId="77777777" w:rsidR="00891260" w:rsidRPr="00D044C9" w:rsidRDefault="00891260" w:rsidP="00891260">
      <w:pPr>
        <w:jc w:val="both"/>
        <w:textAlignment w:val="baseline"/>
        <w:rPr>
          <w:szCs w:val="24"/>
          <w:lang w:eastAsia="lt-LT"/>
        </w:rPr>
      </w:pPr>
      <w:r w:rsidRPr="00D044C9">
        <w:rPr>
          <w:szCs w:val="24"/>
          <w:lang w:eastAsia="lt-LT"/>
        </w:rPr>
        <w:t>Integruotose kalbos mokymosi edukacinėse veiklose būtina taikyti:  </w:t>
      </w:r>
    </w:p>
    <w:p w14:paraId="0F96256D" w14:textId="77777777" w:rsidR="00891260" w:rsidRPr="00D044C9" w:rsidRDefault="00891260" w:rsidP="00891260">
      <w:pPr>
        <w:jc w:val="both"/>
        <w:textAlignment w:val="baseline"/>
        <w:rPr>
          <w:szCs w:val="24"/>
          <w:lang w:eastAsia="lt-LT"/>
        </w:rPr>
      </w:pPr>
    </w:p>
    <w:p w14:paraId="0F96256E" w14:textId="77777777" w:rsidR="00891260" w:rsidRPr="00D044C9" w:rsidRDefault="00891260" w:rsidP="00DE4FE6">
      <w:pPr>
        <w:numPr>
          <w:ilvl w:val="0"/>
          <w:numId w:val="36"/>
        </w:numPr>
        <w:jc w:val="both"/>
        <w:textAlignment w:val="baseline"/>
        <w:rPr>
          <w:rFonts w:ascii="Calibri" w:hAnsi="Calibri" w:cs="Calibri"/>
          <w:sz w:val="22"/>
          <w:szCs w:val="22"/>
          <w:lang w:eastAsia="lt-LT"/>
        </w:rPr>
      </w:pPr>
      <w:r w:rsidRPr="00D044C9">
        <w:rPr>
          <w:szCs w:val="24"/>
          <w:lang w:eastAsia="lt-LT"/>
        </w:rPr>
        <w:t>sakytinės kalbos komunikavimą; </w:t>
      </w:r>
    </w:p>
    <w:p w14:paraId="0F96256F" w14:textId="77777777" w:rsidR="00891260" w:rsidRPr="00D044C9" w:rsidRDefault="00891260" w:rsidP="00DE4FE6">
      <w:pPr>
        <w:numPr>
          <w:ilvl w:val="0"/>
          <w:numId w:val="36"/>
        </w:numPr>
        <w:jc w:val="both"/>
        <w:textAlignment w:val="baseline"/>
        <w:rPr>
          <w:rFonts w:ascii="Calibri" w:hAnsi="Calibri" w:cs="Calibri"/>
          <w:sz w:val="22"/>
          <w:szCs w:val="22"/>
          <w:lang w:eastAsia="lt-LT"/>
        </w:rPr>
      </w:pPr>
      <w:r w:rsidRPr="00D044C9">
        <w:rPr>
          <w:szCs w:val="24"/>
          <w:lang w:eastAsia="lt-LT"/>
        </w:rPr>
        <w:t>diskusiją; </w:t>
      </w:r>
    </w:p>
    <w:p w14:paraId="0F962570" w14:textId="77777777" w:rsidR="00891260" w:rsidRPr="00D044C9" w:rsidRDefault="00891260" w:rsidP="00DE4FE6">
      <w:pPr>
        <w:numPr>
          <w:ilvl w:val="0"/>
          <w:numId w:val="36"/>
        </w:numPr>
        <w:jc w:val="both"/>
        <w:textAlignment w:val="baseline"/>
        <w:rPr>
          <w:rFonts w:ascii="Calibri" w:hAnsi="Calibri" w:cs="Calibri"/>
          <w:sz w:val="22"/>
          <w:szCs w:val="22"/>
          <w:lang w:eastAsia="lt-LT"/>
        </w:rPr>
      </w:pPr>
      <w:r w:rsidRPr="00D044C9">
        <w:rPr>
          <w:szCs w:val="24"/>
          <w:lang w:eastAsia="lt-LT"/>
        </w:rPr>
        <w:t>sieti informaciją su jau turimomis patirtimis. </w:t>
      </w:r>
    </w:p>
    <w:p w14:paraId="0F962571" w14:textId="77777777" w:rsidR="00891260" w:rsidRPr="00D044C9" w:rsidRDefault="00891260" w:rsidP="00891260">
      <w:pPr>
        <w:jc w:val="both"/>
        <w:textAlignment w:val="baseline"/>
        <w:rPr>
          <w:rFonts w:ascii="Calibri" w:hAnsi="Calibri" w:cs="Calibri"/>
          <w:sz w:val="22"/>
          <w:szCs w:val="22"/>
          <w:lang w:eastAsia="lt-LT"/>
        </w:rPr>
      </w:pPr>
    </w:p>
    <w:p w14:paraId="0F962572" w14:textId="77777777" w:rsidR="00891260" w:rsidRPr="00D044C9" w:rsidRDefault="00891260" w:rsidP="00891260">
      <w:pPr>
        <w:jc w:val="both"/>
        <w:textAlignment w:val="baseline"/>
        <w:rPr>
          <w:szCs w:val="24"/>
          <w:lang w:eastAsia="lt-LT"/>
        </w:rPr>
      </w:pPr>
      <w:r w:rsidRPr="00D044C9">
        <w:rPr>
          <w:szCs w:val="24"/>
          <w:lang w:eastAsia="lt-LT"/>
        </w:rPr>
        <w:t>Šias veiklas ir kryptis atitinkantis turinys yra pristatytas evangelikų liuteronų tikybos bendrojo ir pagrindinio ugdymo programose. Jose išryškintos ir naujos sąvokos, dalykui tinkanti terminologija, kurios besimokant integraciniu metodu praturtės mokinių kalbinis žodynas, o kartu prasiplės ir dalyko žinios. </w:t>
      </w:r>
    </w:p>
    <w:p w14:paraId="0F962573" w14:textId="77777777" w:rsidR="00891260" w:rsidRPr="00D044C9" w:rsidRDefault="00891260" w:rsidP="00587425">
      <w:pPr>
        <w:jc w:val="both"/>
        <w:textAlignment w:val="baseline"/>
        <w:rPr>
          <w:szCs w:val="24"/>
          <w:lang w:eastAsia="lt-LT"/>
        </w:rPr>
      </w:pPr>
      <w:r w:rsidRPr="00D044C9">
        <w:rPr>
          <w:rFonts w:ascii="Calibri" w:hAnsi="Calibri" w:cs="Calibri"/>
          <w:i/>
          <w:iCs/>
          <w:sz w:val="22"/>
          <w:szCs w:val="22"/>
          <w:lang w:eastAsia="lt-LT"/>
        </w:rPr>
        <w:t> </w:t>
      </w:r>
      <w:r w:rsidRPr="00D044C9">
        <w:rPr>
          <w:szCs w:val="24"/>
          <w:lang w:eastAsia="lt-LT"/>
        </w:rPr>
        <w:t xml:space="preserve">Rekomenduojama evangelikų liuteronų tikybos pamokose </w:t>
      </w:r>
      <w:r w:rsidRPr="00D044C9">
        <w:rPr>
          <w:b/>
          <w:bCs/>
          <w:szCs w:val="24"/>
          <w:lang w:eastAsia="lt-LT"/>
        </w:rPr>
        <w:t>vesti terminų žodynėlį</w:t>
      </w:r>
      <w:r w:rsidRPr="00D044C9">
        <w:rPr>
          <w:szCs w:val="24"/>
          <w:lang w:eastAsia="lt-LT"/>
        </w:rPr>
        <w:t xml:space="preserve">, kuriame mokiniai užsirašytų naujus žodžius ir sąvokas. </w:t>
      </w:r>
      <w:r w:rsidR="00F66E01" w:rsidRPr="00D044C9">
        <w:rPr>
          <w:szCs w:val="24"/>
          <w:lang w:eastAsia="lt-LT"/>
        </w:rPr>
        <w:t>D</w:t>
      </w:r>
      <w:r w:rsidRPr="00D044C9">
        <w:rPr>
          <w:szCs w:val="24"/>
          <w:lang w:eastAsia="lt-LT"/>
        </w:rPr>
        <w:t>alyko suvokimui reikalingas ir susipažinimas su sąvokomis, pavadinimais, terminais. </w:t>
      </w:r>
    </w:p>
    <w:p w14:paraId="0F962574" w14:textId="77777777" w:rsidR="00A36607" w:rsidRPr="00D044C9" w:rsidRDefault="00891260" w:rsidP="00587425">
      <w:pPr>
        <w:jc w:val="both"/>
        <w:textAlignment w:val="baseline"/>
        <w:rPr>
          <w:i/>
          <w:color w:val="0070C0"/>
          <w:szCs w:val="24"/>
        </w:rPr>
      </w:pPr>
      <w:r w:rsidRPr="00D044C9">
        <w:rPr>
          <w:rFonts w:ascii="Calibri" w:hAnsi="Calibri" w:cs="Calibri"/>
          <w:sz w:val="22"/>
          <w:szCs w:val="22"/>
          <w:lang w:eastAsia="lt-LT"/>
        </w:rPr>
        <w:t> </w:t>
      </w:r>
    </w:p>
    <w:p w14:paraId="0F962575" w14:textId="77777777" w:rsidR="00843467" w:rsidRPr="00185759" w:rsidRDefault="00843467" w:rsidP="00587425">
      <w:pPr>
        <w:pStyle w:val="Antrat1"/>
        <w:spacing w:before="0"/>
        <w:rPr>
          <w:color w:val="0070C0"/>
          <w:sz w:val="28"/>
          <w:szCs w:val="28"/>
          <w:lang w:eastAsia="lt-LT"/>
        </w:rPr>
      </w:pPr>
      <w:bookmarkStart w:id="10" w:name="_Toc210737696"/>
      <w:r w:rsidRPr="00185759">
        <w:rPr>
          <w:color w:val="0070C0"/>
          <w:sz w:val="28"/>
          <w:szCs w:val="28"/>
          <w:lang w:eastAsia="lt-LT"/>
        </w:rPr>
        <w:t>Siūlymai mokytojų nuožiūra skirstomų 30 procentų pamokų.</w:t>
      </w:r>
      <w:bookmarkEnd w:id="10"/>
    </w:p>
    <w:p w14:paraId="0F962576" w14:textId="77777777" w:rsidR="002333F9" w:rsidRPr="00D044C9" w:rsidRDefault="002333F9" w:rsidP="00587425">
      <w:pPr>
        <w:pStyle w:val="Sraopastraipa"/>
        <w:tabs>
          <w:tab w:val="left" w:pos="284"/>
          <w:tab w:val="left" w:pos="567"/>
        </w:tabs>
        <w:ind w:left="0"/>
        <w:textAlignment w:val="center"/>
        <w:rPr>
          <w:color w:val="0070C0"/>
          <w:szCs w:val="24"/>
          <w:lang w:eastAsia="lt-LT"/>
        </w:rPr>
      </w:pPr>
    </w:p>
    <w:p w14:paraId="0F962577" w14:textId="77777777" w:rsidR="002333F9" w:rsidRPr="00D044C9" w:rsidRDefault="0002788D" w:rsidP="006C36D2">
      <w:pPr>
        <w:jc w:val="both"/>
        <w:rPr>
          <w:szCs w:val="24"/>
          <w:lang w:eastAsia="lt-LT"/>
        </w:rPr>
      </w:pPr>
      <w:r w:rsidRPr="00D044C9">
        <w:rPr>
          <w:color w:val="000000"/>
          <w:szCs w:val="24"/>
          <w:lang w:eastAsia="lt-LT"/>
        </w:rPr>
        <w:lastRenderedPageBreak/>
        <w:t>Atnaujintoj</w:t>
      </w:r>
      <w:r w:rsidR="002333F9" w:rsidRPr="00D044C9">
        <w:rPr>
          <w:color w:val="000000"/>
          <w:szCs w:val="24"/>
          <w:lang w:eastAsia="lt-LT"/>
        </w:rPr>
        <w:t>e evangelikų liuteronų tikybos programoje pateikiamas mokymosi turinys sudaro 70% pilno turinio. Likusią turinio dalį mokytojai atskleidžia, eidami į nurodyto turinio gylį, taikydami daugiau detalių, daugiau akcentuodami, pagal poreikį ir situaciją, vieną ar kitą temą, tam pasirinkdami įvairius įmanomus būdus (projektinės užduotys, pažintinės ekskursijos, diskusijos, renginiai, pokalbiai ir pan.).</w:t>
      </w:r>
    </w:p>
    <w:p w14:paraId="0F962578" w14:textId="77777777" w:rsidR="002333F9" w:rsidRPr="00D044C9" w:rsidRDefault="002333F9" w:rsidP="006C36D2">
      <w:pPr>
        <w:jc w:val="both"/>
        <w:rPr>
          <w:szCs w:val="24"/>
          <w:lang w:eastAsia="lt-LT"/>
        </w:rPr>
      </w:pPr>
      <w:r w:rsidRPr="00D044C9">
        <w:rPr>
          <w:color w:val="000000"/>
          <w:szCs w:val="24"/>
          <w:lang w:eastAsia="lt-LT"/>
        </w:rPr>
        <w:t>Rekomenduojama 30 proc. mokymosi turinio planuoti atsižvelgiant į liturginius laikotarpius, šventes, Bažnyčios įvykius, vietos bendruomenės ar parapijos veiklą, mokinio, klasės ar mokyklos kylančius poreikius ir iššūkius. </w:t>
      </w:r>
    </w:p>
    <w:p w14:paraId="0F962579" w14:textId="77777777" w:rsidR="006C36D2" w:rsidRPr="00D044C9" w:rsidRDefault="006C36D2" w:rsidP="006C36D2">
      <w:pPr>
        <w:pStyle w:val="prastasiniatinklio"/>
        <w:spacing w:before="0" w:beforeAutospacing="0" w:after="0" w:afterAutospacing="0"/>
        <w:jc w:val="both"/>
        <w:rPr>
          <w:color w:val="000000"/>
        </w:rPr>
      </w:pPr>
      <w:r w:rsidRPr="00D044C9">
        <w:rPr>
          <w:color w:val="000000"/>
        </w:rPr>
        <w:t xml:space="preserve">Esant poreikiui ir galimybėms, rekomenduojama susitarti su vietos parapijos kunigu, parapijiečiais, kitais </w:t>
      </w:r>
      <w:r w:rsidR="00177198" w:rsidRPr="00D044C9">
        <w:rPr>
          <w:color w:val="000000"/>
        </w:rPr>
        <w:t xml:space="preserve">bendruomenės </w:t>
      </w:r>
      <w:r w:rsidRPr="00D044C9">
        <w:rPr>
          <w:color w:val="000000"/>
        </w:rPr>
        <w:t>žmonėmis. Gyvas pasakojimas-pokalbis, diskusija iš praeities (siejant su dabartimi ir žvelgiant į ateitį), rūpimomis t</w:t>
      </w:r>
      <w:r w:rsidR="00C33D31" w:rsidRPr="00D044C9">
        <w:rPr>
          <w:color w:val="000000"/>
        </w:rPr>
        <w:t>emomis, problemomis, iššūkiais, kt.,</w:t>
      </w:r>
      <w:r w:rsidRPr="00D044C9">
        <w:rPr>
          <w:color w:val="000000"/>
        </w:rPr>
        <w:t xml:space="preserve"> ar tiesiog tų žmonių</w:t>
      </w:r>
      <w:r w:rsidR="00177198" w:rsidRPr="00D044C9">
        <w:rPr>
          <w:color w:val="000000"/>
        </w:rPr>
        <w:t xml:space="preserve">, jų </w:t>
      </w:r>
      <w:r w:rsidRPr="00D044C9">
        <w:rPr>
          <w:color w:val="000000"/>
        </w:rPr>
        <w:t>šeimų</w:t>
      </w:r>
      <w:r w:rsidR="00C33D31" w:rsidRPr="00D044C9">
        <w:rPr>
          <w:color w:val="000000"/>
        </w:rPr>
        <w:t xml:space="preserve"> asmeninės </w:t>
      </w:r>
      <w:r w:rsidRPr="00D044C9">
        <w:rPr>
          <w:color w:val="000000"/>
        </w:rPr>
        <w:t>istorijos</w:t>
      </w:r>
      <w:r w:rsidR="00C33D31" w:rsidRPr="00D044C9">
        <w:rPr>
          <w:color w:val="000000"/>
        </w:rPr>
        <w:t>, tikėjimo, krikščioniški liudijimai</w:t>
      </w:r>
      <w:r w:rsidRPr="00D044C9">
        <w:rPr>
          <w:color w:val="000000"/>
        </w:rPr>
        <w:t xml:space="preserve"> gali tapti pavyzdžiais</w:t>
      </w:r>
      <w:r w:rsidR="00C33D31" w:rsidRPr="00D044C9">
        <w:rPr>
          <w:color w:val="000000"/>
        </w:rPr>
        <w:t xml:space="preserve"> </w:t>
      </w:r>
      <w:r w:rsidRPr="00D044C9">
        <w:rPr>
          <w:color w:val="000000"/>
        </w:rPr>
        <w:t>geresniam kompetencijų įsisavinimui.</w:t>
      </w:r>
    </w:p>
    <w:p w14:paraId="0F96257A" w14:textId="77777777" w:rsidR="002333F9" w:rsidRPr="00D044C9" w:rsidRDefault="00DC6B43" w:rsidP="00AE766F">
      <w:pPr>
        <w:pStyle w:val="Sraopastraipa"/>
        <w:tabs>
          <w:tab w:val="left" w:pos="284"/>
          <w:tab w:val="left" w:pos="567"/>
        </w:tabs>
        <w:ind w:left="0"/>
        <w:jc w:val="both"/>
        <w:textAlignment w:val="center"/>
        <w:rPr>
          <w:szCs w:val="24"/>
          <w:lang w:eastAsia="lt-LT"/>
        </w:rPr>
      </w:pPr>
      <w:r w:rsidRPr="00D044C9">
        <w:rPr>
          <w:szCs w:val="24"/>
          <w:lang w:eastAsia="lt-LT"/>
        </w:rPr>
        <w:t xml:space="preserve">Rekomenduojama susitarus aplankyti kitų krikščioniškų konfesijų bažnyčias, jose vykstančias pamaldas, susitikti su šių bažnyčių bendruomenėmis, susipažinti su jais, jų istorija, atrasti bendras veiklas, temas, kurios padėtų vieni kitus suprasti, priimti, drauge veikti ir pan. Taip pat rekomenduojama ir kitos pažintinės, edukacinės ekskursijos, kurios padėtų </w:t>
      </w:r>
      <w:r w:rsidR="0086332E" w:rsidRPr="00D044C9">
        <w:rPr>
          <w:szCs w:val="24"/>
          <w:lang w:eastAsia="lt-LT"/>
        </w:rPr>
        <w:t>visiškai/pilnai išdėstyti</w:t>
      </w:r>
      <w:r w:rsidR="009E4085" w:rsidRPr="00D044C9">
        <w:rPr>
          <w:szCs w:val="24"/>
          <w:lang w:eastAsia="lt-LT"/>
        </w:rPr>
        <w:t xml:space="preserve"> </w:t>
      </w:r>
      <w:r w:rsidR="0086332E" w:rsidRPr="00D044C9">
        <w:rPr>
          <w:szCs w:val="24"/>
          <w:lang w:eastAsia="lt-LT"/>
        </w:rPr>
        <w:t xml:space="preserve"> atnaujintų evangelikų liuteronų tikybos programos temas ir padėtų gilesniam mokinių ugdymo gilinimui. </w:t>
      </w:r>
    </w:p>
    <w:p w14:paraId="0F96257B" w14:textId="77777777" w:rsidR="00B545C6" w:rsidRPr="00D044C9" w:rsidRDefault="00B545C6" w:rsidP="00AE766F">
      <w:pPr>
        <w:pStyle w:val="Sraopastraipa"/>
        <w:tabs>
          <w:tab w:val="left" w:pos="284"/>
          <w:tab w:val="left" w:pos="567"/>
        </w:tabs>
        <w:ind w:left="0"/>
        <w:jc w:val="both"/>
        <w:textAlignment w:val="center"/>
        <w:rPr>
          <w:color w:val="0070C0"/>
          <w:szCs w:val="24"/>
          <w:lang w:eastAsia="lt-LT"/>
        </w:rPr>
      </w:pPr>
    </w:p>
    <w:p w14:paraId="0F96257C" w14:textId="77777777" w:rsidR="00AC3FC4" w:rsidRPr="00185759" w:rsidRDefault="00AC3FC4" w:rsidP="00B545C6">
      <w:pPr>
        <w:pStyle w:val="Antrat1"/>
        <w:spacing w:before="0"/>
        <w:rPr>
          <w:color w:val="0070C0"/>
          <w:sz w:val="28"/>
          <w:szCs w:val="28"/>
          <w:lang w:eastAsia="lt-LT"/>
        </w:rPr>
      </w:pPr>
      <w:bookmarkStart w:id="11" w:name="_Toc210737697"/>
      <w:r w:rsidRPr="00185759">
        <w:rPr>
          <w:color w:val="0070C0"/>
          <w:sz w:val="28"/>
          <w:szCs w:val="28"/>
          <w:lang w:eastAsia="lt-LT"/>
        </w:rPr>
        <w:t>Veiklų planavimo ir kompetencijų ugdymo pavyzdžiai.</w:t>
      </w:r>
      <w:bookmarkEnd w:id="11"/>
    </w:p>
    <w:p w14:paraId="67800631" w14:textId="77777777" w:rsidR="003F5533" w:rsidRPr="00FE0203" w:rsidRDefault="003F5533" w:rsidP="003F5533">
      <w:pPr>
        <w:spacing w:after="160"/>
        <w:rPr>
          <w:i/>
          <w:szCs w:val="24"/>
          <w:lang w:eastAsia="lt-LT"/>
        </w:rPr>
      </w:pPr>
      <w:r w:rsidRPr="00FE0203">
        <w:rPr>
          <w:b/>
          <w:bCs/>
          <w:i/>
          <w:szCs w:val="24"/>
          <w:lang w:eastAsia="lt-LT"/>
        </w:rPr>
        <w:t>A ir B pasiekimų sritys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13"/>
        <w:gridCol w:w="3030"/>
        <w:gridCol w:w="3459"/>
      </w:tblGrid>
      <w:tr w:rsidR="00FE0203" w:rsidRPr="00FE0203" w14:paraId="6B41581A" w14:textId="77777777" w:rsidTr="00FE0203">
        <w:tc>
          <w:tcPr>
            <w:tcW w:w="9002"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A6BEE" w14:textId="77777777" w:rsidR="003F5533" w:rsidRPr="00FE0203" w:rsidRDefault="003F5533" w:rsidP="00FE0203">
            <w:pPr>
              <w:spacing w:after="160"/>
              <w:rPr>
                <w:i/>
                <w:sz w:val="22"/>
                <w:szCs w:val="22"/>
                <w:lang w:eastAsia="lt-LT"/>
              </w:rPr>
            </w:pPr>
            <w:r w:rsidRPr="00FE0203">
              <w:rPr>
                <w:b/>
                <w:bCs/>
                <w:i/>
                <w:iCs/>
                <w:sz w:val="22"/>
                <w:szCs w:val="22"/>
                <w:lang w:eastAsia="lt-LT"/>
              </w:rPr>
              <w:t> Pasiekimo sritis :A.</w:t>
            </w:r>
            <w:r w:rsidRPr="00FE0203">
              <w:rPr>
                <w:i/>
                <w:iCs/>
                <w:sz w:val="22"/>
                <w:szCs w:val="22"/>
                <w:lang w:eastAsia="lt-LT"/>
              </w:rPr>
              <w:t xml:space="preserve">  Šventojo Rašto pažinimas</w:t>
            </w:r>
          </w:p>
          <w:p w14:paraId="348B530B" w14:textId="77777777" w:rsidR="003F5533" w:rsidRPr="00FE0203" w:rsidRDefault="003F5533" w:rsidP="00FE0203">
            <w:pPr>
              <w:spacing w:after="160"/>
              <w:rPr>
                <w:i/>
                <w:sz w:val="22"/>
                <w:szCs w:val="22"/>
                <w:lang w:eastAsia="lt-LT"/>
              </w:rPr>
            </w:pPr>
            <w:r w:rsidRPr="00FE0203">
              <w:rPr>
                <w:b/>
                <w:bCs/>
                <w:i/>
                <w:iCs/>
                <w:sz w:val="22"/>
                <w:szCs w:val="22"/>
                <w:lang w:eastAsia="lt-LT"/>
              </w:rPr>
              <w:t>Pasiekimas: A2. </w:t>
            </w:r>
            <w:r w:rsidRPr="00F12A37">
              <w:rPr>
                <w:bCs/>
                <w:i/>
                <w:iCs/>
                <w:sz w:val="22"/>
                <w:szCs w:val="22"/>
                <w:lang w:eastAsia="lt-LT"/>
              </w:rPr>
              <w:t>Nagrinėja Biblijos pasakojimą.</w:t>
            </w:r>
          </w:p>
          <w:p w14:paraId="5FFD8EB5" w14:textId="77777777" w:rsidR="003F5533" w:rsidRPr="00FE0203" w:rsidRDefault="003F5533" w:rsidP="00FE0203">
            <w:pPr>
              <w:spacing w:after="160"/>
              <w:rPr>
                <w:i/>
                <w:sz w:val="22"/>
                <w:szCs w:val="22"/>
                <w:lang w:eastAsia="lt-LT"/>
              </w:rPr>
            </w:pPr>
            <w:r w:rsidRPr="00FE0203">
              <w:rPr>
                <w:b/>
                <w:bCs/>
                <w:i/>
                <w:iCs/>
                <w:sz w:val="22"/>
                <w:szCs w:val="22"/>
                <w:lang w:eastAsia="lt-LT"/>
              </w:rPr>
              <w:t xml:space="preserve">Pasiekimo sritis: B. </w:t>
            </w:r>
            <w:r w:rsidRPr="00FE0203">
              <w:rPr>
                <w:i/>
                <w:iCs/>
                <w:sz w:val="22"/>
                <w:szCs w:val="22"/>
                <w:lang w:eastAsia="lt-LT"/>
              </w:rPr>
              <w:t>Tikėjimo turinio pažinimas</w:t>
            </w:r>
          </w:p>
          <w:p w14:paraId="1D589B0F" w14:textId="77777777" w:rsidR="003F5533" w:rsidRPr="00FE0203" w:rsidRDefault="003F5533" w:rsidP="00FE0203">
            <w:pPr>
              <w:spacing w:after="160"/>
              <w:rPr>
                <w:rFonts w:ascii="Calibri" w:hAnsi="Calibri" w:cs="Calibri"/>
                <w:i/>
                <w:sz w:val="22"/>
                <w:szCs w:val="22"/>
                <w:lang w:eastAsia="lt-LT"/>
              </w:rPr>
            </w:pPr>
            <w:r w:rsidRPr="00FE0203">
              <w:rPr>
                <w:b/>
                <w:bCs/>
                <w:i/>
                <w:iCs/>
                <w:sz w:val="22"/>
                <w:szCs w:val="22"/>
                <w:lang w:eastAsia="lt-LT"/>
              </w:rPr>
              <w:t>Pasiekimas B1. </w:t>
            </w:r>
            <w:r w:rsidRPr="00F12A37">
              <w:rPr>
                <w:bCs/>
                <w:i/>
                <w:iCs/>
                <w:sz w:val="22"/>
                <w:szCs w:val="22"/>
                <w:lang w:eastAsia="lt-LT"/>
              </w:rPr>
              <w:t>Apmąsto trivienio Dievo apreiškimą Šventajame Rašte</w:t>
            </w:r>
            <w:r w:rsidRPr="00FE0203">
              <w:rPr>
                <w:b/>
                <w:bCs/>
                <w:i/>
                <w:iCs/>
                <w:sz w:val="22"/>
                <w:szCs w:val="22"/>
                <w:lang w:eastAsia="lt-LT"/>
              </w:rPr>
              <w:t xml:space="preserve"> </w:t>
            </w:r>
          </w:p>
        </w:tc>
      </w:tr>
      <w:tr w:rsidR="00FE0203" w:rsidRPr="00FE0203" w14:paraId="0BFAB8BF" w14:textId="77777777" w:rsidTr="00FE0203">
        <w:tc>
          <w:tcPr>
            <w:tcW w:w="9002"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DDCC7D" w14:textId="77777777" w:rsidR="003F5533" w:rsidRPr="00FE0203" w:rsidRDefault="003F5533" w:rsidP="00FE0203">
            <w:pPr>
              <w:spacing w:after="160"/>
              <w:rPr>
                <w:rFonts w:ascii="Calibri" w:hAnsi="Calibri" w:cs="Calibri"/>
                <w:i/>
                <w:sz w:val="22"/>
                <w:szCs w:val="22"/>
                <w:lang w:eastAsia="lt-LT"/>
              </w:rPr>
            </w:pPr>
            <w:r w:rsidRPr="00FE0203">
              <w:rPr>
                <w:b/>
                <w:bCs/>
                <w:i/>
                <w:szCs w:val="24"/>
                <w:lang w:eastAsia="lt-LT"/>
              </w:rPr>
              <w:t>1-2 KLASĖS</w:t>
            </w:r>
          </w:p>
        </w:tc>
      </w:tr>
      <w:tr w:rsidR="00FE0203" w:rsidRPr="00FE0203" w14:paraId="2423E4D9" w14:textId="77777777" w:rsidTr="00FE0203">
        <w:tc>
          <w:tcPr>
            <w:tcW w:w="9002"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8E28FE" w14:textId="77777777" w:rsidR="003F5533" w:rsidRPr="00FE0203" w:rsidRDefault="003F5533" w:rsidP="00FE0203">
            <w:pPr>
              <w:spacing w:after="160"/>
              <w:rPr>
                <w:i/>
                <w:szCs w:val="24"/>
                <w:lang w:eastAsia="lt-LT"/>
              </w:rPr>
            </w:pPr>
            <w:r w:rsidRPr="00FE0203">
              <w:rPr>
                <w:b/>
                <w:bCs/>
                <w:i/>
                <w:szCs w:val="24"/>
                <w:lang w:eastAsia="lt-LT"/>
              </w:rPr>
              <w:t>TEMA: Dievas-Kūrėjas</w:t>
            </w:r>
          </w:p>
          <w:p w14:paraId="64C75530" w14:textId="77777777" w:rsidR="003F5533" w:rsidRPr="00FE0203" w:rsidRDefault="003F5533" w:rsidP="00FE0203">
            <w:pPr>
              <w:spacing w:after="160"/>
              <w:rPr>
                <w:i/>
                <w:szCs w:val="24"/>
                <w:lang w:eastAsia="lt-LT"/>
              </w:rPr>
            </w:pPr>
            <w:r w:rsidRPr="00FE0203">
              <w:rPr>
                <w:b/>
                <w:bCs/>
                <w:i/>
                <w:szCs w:val="24"/>
                <w:lang w:eastAsia="lt-LT"/>
              </w:rPr>
              <w:t>Kaip Dievas sukūrė pasaulį? (1-2 val.)</w:t>
            </w:r>
          </w:p>
          <w:p w14:paraId="4E1C0620" w14:textId="77777777" w:rsidR="003F5533" w:rsidRPr="00FE0203" w:rsidRDefault="003F5533" w:rsidP="00FE0203">
            <w:pPr>
              <w:spacing w:after="160"/>
              <w:rPr>
                <w:rFonts w:ascii="Calibri" w:hAnsi="Calibri" w:cs="Calibri"/>
                <w:i/>
                <w:sz w:val="22"/>
                <w:szCs w:val="22"/>
                <w:lang w:eastAsia="lt-LT"/>
              </w:rPr>
            </w:pPr>
            <w:r w:rsidRPr="00FE0203">
              <w:rPr>
                <w:b/>
                <w:bCs/>
                <w:i/>
                <w:szCs w:val="24"/>
                <w:lang w:eastAsia="lt-LT"/>
              </w:rPr>
              <w:t>Pirmųjų žmonių sukūrimas. (1-2 val.)</w:t>
            </w:r>
            <w:r w:rsidRPr="00FE0203">
              <w:rPr>
                <w:rFonts w:ascii="Calibri" w:hAnsi="Calibri" w:cs="Calibri"/>
                <w:i/>
                <w:sz w:val="22"/>
                <w:szCs w:val="22"/>
                <w:lang w:eastAsia="lt-LT"/>
              </w:rPr>
              <w:t> </w:t>
            </w:r>
          </w:p>
        </w:tc>
      </w:tr>
      <w:tr w:rsidR="00FE0203" w:rsidRPr="00FE0203" w14:paraId="3060C078" w14:textId="77777777" w:rsidTr="00FE0203">
        <w:tc>
          <w:tcPr>
            <w:tcW w:w="251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100F2FE7" w14:textId="77777777" w:rsidR="003F5533" w:rsidRPr="00FE0203" w:rsidRDefault="003F5533" w:rsidP="00FE0203">
            <w:pPr>
              <w:spacing w:after="160"/>
              <w:jc w:val="center"/>
              <w:rPr>
                <w:i/>
                <w:szCs w:val="24"/>
                <w:lang w:eastAsia="lt-LT"/>
              </w:rPr>
            </w:pPr>
            <w:r w:rsidRPr="00FE0203">
              <w:rPr>
                <w:b/>
                <w:bCs/>
                <w:i/>
                <w:szCs w:val="24"/>
                <w:lang w:eastAsia="lt-LT"/>
              </w:rPr>
              <w:t xml:space="preserve">Pasiekimų lygiai </w:t>
            </w:r>
          </w:p>
        </w:tc>
        <w:tc>
          <w:tcPr>
            <w:tcW w:w="30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1AD66F1" w14:textId="77777777" w:rsidR="003F5533" w:rsidRPr="00FE0203" w:rsidRDefault="003F5533" w:rsidP="00FE0203">
            <w:pPr>
              <w:spacing w:after="160"/>
              <w:jc w:val="center"/>
              <w:rPr>
                <w:i/>
                <w:szCs w:val="24"/>
                <w:lang w:eastAsia="lt-LT"/>
              </w:rPr>
            </w:pPr>
            <w:r w:rsidRPr="00FE0203">
              <w:rPr>
                <w:b/>
                <w:bCs/>
                <w:i/>
                <w:szCs w:val="24"/>
                <w:lang w:eastAsia="lt-LT"/>
              </w:rPr>
              <w:t>Rekomenduojamos veiklos</w:t>
            </w:r>
          </w:p>
        </w:tc>
        <w:tc>
          <w:tcPr>
            <w:tcW w:w="34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45303F7" w14:textId="77777777" w:rsidR="003F5533" w:rsidRPr="00FE0203" w:rsidRDefault="003F5533" w:rsidP="00FE0203">
            <w:pPr>
              <w:spacing w:after="160"/>
              <w:jc w:val="center"/>
              <w:rPr>
                <w:i/>
                <w:szCs w:val="24"/>
                <w:lang w:eastAsia="lt-LT"/>
              </w:rPr>
            </w:pPr>
            <w:r w:rsidRPr="00FE0203">
              <w:rPr>
                <w:b/>
                <w:bCs/>
                <w:i/>
                <w:szCs w:val="24"/>
                <w:lang w:eastAsia="lt-LT"/>
              </w:rPr>
              <w:t>Kompetencijų ugdymas</w:t>
            </w:r>
          </w:p>
          <w:p w14:paraId="5FCC0175" w14:textId="77777777" w:rsidR="003F5533" w:rsidRPr="00FE0203" w:rsidRDefault="003F5533" w:rsidP="00FE0203">
            <w:pPr>
              <w:rPr>
                <w:rFonts w:ascii="Calibri" w:hAnsi="Calibri" w:cs="Calibri"/>
                <w:i/>
                <w:sz w:val="22"/>
                <w:szCs w:val="22"/>
                <w:lang w:eastAsia="lt-LT"/>
              </w:rPr>
            </w:pPr>
            <w:r w:rsidRPr="00FE0203">
              <w:rPr>
                <w:rFonts w:ascii="Calibri" w:hAnsi="Calibri" w:cs="Calibri"/>
                <w:i/>
                <w:sz w:val="22"/>
                <w:szCs w:val="22"/>
                <w:lang w:eastAsia="lt-LT"/>
              </w:rPr>
              <w:t> </w:t>
            </w:r>
          </w:p>
        </w:tc>
      </w:tr>
      <w:tr w:rsidR="00FE0203" w:rsidRPr="00FE0203" w14:paraId="33805883" w14:textId="77777777" w:rsidTr="00FE0203">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C482B4" w14:textId="77777777" w:rsidR="003F5533" w:rsidRPr="00FE0203" w:rsidRDefault="003F5533" w:rsidP="00FE0203">
            <w:pPr>
              <w:spacing w:after="160"/>
              <w:rPr>
                <w:i/>
                <w:sz w:val="22"/>
                <w:szCs w:val="22"/>
                <w:lang w:eastAsia="lt-LT"/>
              </w:rPr>
            </w:pPr>
            <w:r w:rsidRPr="00FE0203">
              <w:rPr>
                <w:i/>
                <w:sz w:val="22"/>
                <w:szCs w:val="22"/>
                <w:lang w:eastAsia="lt-LT"/>
              </w:rPr>
              <w:t>A2.1. Išklauso ir pasako  Šventojo Rašto ištraukos momentus.</w:t>
            </w:r>
          </w:p>
          <w:p w14:paraId="2FD6F554" w14:textId="77777777" w:rsidR="003F5533" w:rsidRPr="00FE0203" w:rsidRDefault="003F5533" w:rsidP="00FE0203">
            <w:pPr>
              <w:spacing w:after="160"/>
              <w:rPr>
                <w:i/>
                <w:sz w:val="22"/>
                <w:szCs w:val="22"/>
                <w:lang w:eastAsia="lt-LT"/>
              </w:rPr>
            </w:pPr>
            <w:r w:rsidRPr="00FE0203">
              <w:rPr>
                <w:i/>
                <w:sz w:val="22"/>
                <w:szCs w:val="22"/>
                <w:lang w:eastAsia="lt-LT"/>
              </w:rPr>
              <w:t>A2.2. Perskaito Šventojo Rašto tekstą ir bando atpasakoti skaitytą tekstą.</w:t>
            </w:r>
          </w:p>
          <w:p w14:paraId="648E6B5C" w14:textId="77777777" w:rsidR="003F5533" w:rsidRPr="00FE0203" w:rsidRDefault="003F5533" w:rsidP="00FE0203">
            <w:pPr>
              <w:spacing w:after="160"/>
              <w:rPr>
                <w:i/>
                <w:sz w:val="22"/>
                <w:szCs w:val="22"/>
                <w:lang w:eastAsia="lt-LT"/>
              </w:rPr>
            </w:pPr>
            <w:r w:rsidRPr="00FE0203">
              <w:rPr>
                <w:i/>
                <w:sz w:val="22"/>
                <w:szCs w:val="22"/>
                <w:lang w:eastAsia="lt-LT"/>
              </w:rPr>
              <w:t>A2.3. Įvardija pamokančius Šventojo Rašto tekstų aspektus.</w:t>
            </w:r>
          </w:p>
          <w:p w14:paraId="46B98C14" w14:textId="77777777" w:rsidR="003F5533" w:rsidRPr="00FE0203" w:rsidRDefault="003F5533" w:rsidP="00FE0203">
            <w:pPr>
              <w:spacing w:after="160"/>
              <w:rPr>
                <w:i/>
                <w:sz w:val="22"/>
                <w:szCs w:val="22"/>
                <w:lang w:eastAsia="lt-LT"/>
              </w:rPr>
            </w:pPr>
            <w:r w:rsidRPr="00FE0203">
              <w:rPr>
                <w:i/>
                <w:sz w:val="22"/>
                <w:szCs w:val="22"/>
                <w:lang w:eastAsia="lt-LT"/>
              </w:rPr>
              <w:t xml:space="preserve">A2.4. Kūrybiškai pristato klasės draugams </w:t>
            </w:r>
            <w:r w:rsidRPr="00FE0203">
              <w:rPr>
                <w:i/>
                <w:sz w:val="22"/>
                <w:szCs w:val="22"/>
                <w:lang w:eastAsia="lt-LT"/>
              </w:rPr>
              <w:lastRenderedPageBreak/>
              <w:t>perskaitytas Šventojo Rašto ištraukas.</w:t>
            </w:r>
          </w:p>
          <w:p w14:paraId="573FA512" w14:textId="77777777" w:rsidR="003F5533" w:rsidRPr="00FE0203" w:rsidRDefault="003F5533" w:rsidP="00FE0203">
            <w:pPr>
              <w:spacing w:after="160"/>
              <w:rPr>
                <w:i/>
                <w:sz w:val="22"/>
                <w:szCs w:val="22"/>
                <w:lang w:eastAsia="lt-LT"/>
              </w:rPr>
            </w:pPr>
            <w:r w:rsidRPr="00FE0203">
              <w:rPr>
                <w:i/>
                <w:sz w:val="22"/>
                <w:szCs w:val="22"/>
                <w:lang w:eastAsia="lt-LT"/>
              </w:rPr>
              <w:t> </w:t>
            </w:r>
          </w:p>
          <w:p w14:paraId="3FAC7A28" w14:textId="77777777" w:rsidR="003F5533" w:rsidRPr="00FE0203" w:rsidRDefault="003F5533" w:rsidP="00FE0203">
            <w:pPr>
              <w:spacing w:after="160"/>
              <w:rPr>
                <w:i/>
                <w:sz w:val="22"/>
                <w:szCs w:val="22"/>
                <w:lang w:eastAsia="lt-LT"/>
              </w:rPr>
            </w:pPr>
            <w:r w:rsidRPr="00FE0203">
              <w:rPr>
                <w:i/>
                <w:sz w:val="22"/>
                <w:szCs w:val="22"/>
                <w:lang w:eastAsia="lt-LT"/>
              </w:rPr>
              <w:t>B1.1. Pasako, jog Dievas sukūrė pasaulį ir žmogų.</w:t>
            </w:r>
          </w:p>
          <w:p w14:paraId="56D72978" w14:textId="77777777" w:rsidR="003F5533" w:rsidRPr="00FE0203" w:rsidRDefault="003F5533" w:rsidP="00FE0203">
            <w:pPr>
              <w:spacing w:after="160"/>
              <w:rPr>
                <w:i/>
                <w:sz w:val="22"/>
                <w:szCs w:val="22"/>
                <w:lang w:eastAsia="lt-LT"/>
              </w:rPr>
            </w:pPr>
            <w:r w:rsidRPr="00FE0203">
              <w:rPr>
                <w:i/>
                <w:sz w:val="22"/>
                <w:szCs w:val="22"/>
                <w:lang w:eastAsia="lt-LT"/>
              </w:rPr>
              <w:t>B1.2. Skiria Dievo ir   žmogaus kūrinius.</w:t>
            </w:r>
          </w:p>
          <w:p w14:paraId="175ED1BD" w14:textId="77777777" w:rsidR="003F5533" w:rsidRPr="00FE0203" w:rsidRDefault="003F5533" w:rsidP="00FE0203">
            <w:pPr>
              <w:spacing w:after="160"/>
              <w:rPr>
                <w:i/>
                <w:sz w:val="22"/>
                <w:szCs w:val="22"/>
                <w:lang w:eastAsia="lt-LT"/>
              </w:rPr>
            </w:pPr>
            <w:r w:rsidRPr="00FE0203">
              <w:rPr>
                <w:i/>
                <w:sz w:val="22"/>
                <w:szCs w:val="22"/>
                <w:lang w:eastAsia="lt-LT"/>
              </w:rPr>
              <w:t> B1.3. Apibūdina, jog Dievas yra visa ko Kūrėjas, bei kodėl suteikė žmogui gyvybę.</w:t>
            </w:r>
          </w:p>
          <w:p w14:paraId="2BA0FDC7" w14:textId="77777777" w:rsidR="003F5533" w:rsidRPr="00FE0203" w:rsidRDefault="003F5533" w:rsidP="00FE0203">
            <w:pPr>
              <w:spacing w:after="160"/>
              <w:rPr>
                <w:i/>
                <w:sz w:val="22"/>
                <w:szCs w:val="22"/>
                <w:lang w:eastAsia="lt-LT"/>
              </w:rPr>
            </w:pPr>
            <w:r w:rsidRPr="00FE0203">
              <w:rPr>
                <w:i/>
                <w:sz w:val="22"/>
                <w:szCs w:val="22"/>
                <w:lang w:eastAsia="lt-LT"/>
              </w:rPr>
              <w:t xml:space="preserve">B1.4. Vaizdžiai perteikia draugams Šventojo Rašto istorijas apie pasaulio ir žmogaus sukūrimą.  </w:t>
            </w:r>
          </w:p>
        </w:tc>
        <w:tc>
          <w:tcPr>
            <w:tcW w:w="3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348505" w14:textId="77777777" w:rsidR="003F5533" w:rsidRPr="00FE0203" w:rsidRDefault="003F5533" w:rsidP="00FE0203">
            <w:pPr>
              <w:spacing w:after="160"/>
              <w:rPr>
                <w:i/>
                <w:szCs w:val="24"/>
                <w:lang w:eastAsia="lt-LT"/>
              </w:rPr>
            </w:pPr>
            <w:r w:rsidRPr="00FE0203">
              <w:rPr>
                <w:i/>
                <w:szCs w:val="24"/>
                <w:lang w:eastAsia="lt-LT"/>
              </w:rPr>
              <w:lastRenderedPageBreak/>
              <w:t>Šventojo Rašto skaitymas, susipažinimas su Pasaulio ir žmogaus sukūrimu.</w:t>
            </w:r>
          </w:p>
          <w:p w14:paraId="2BE006D4" w14:textId="77777777" w:rsidR="003F5533" w:rsidRPr="00FE0203" w:rsidRDefault="003F5533" w:rsidP="00FE0203">
            <w:pPr>
              <w:spacing w:after="160"/>
              <w:rPr>
                <w:i/>
                <w:szCs w:val="24"/>
                <w:lang w:eastAsia="lt-LT"/>
              </w:rPr>
            </w:pPr>
            <w:r w:rsidRPr="00FE0203">
              <w:rPr>
                <w:i/>
                <w:szCs w:val="24"/>
                <w:lang w:eastAsia="lt-LT"/>
              </w:rPr>
              <w:t> </w:t>
            </w:r>
          </w:p>
          <w:p w14:paraId="4C72D013" w14:textId="77777777" w:rsidR="003F5533" w:rsidRPr="00FE0203" w:rsidRDefault="003F5533" w:rsidP="00FE0203">
            <w:pPr>
              <w:spacing w:after="160"/>
              <w:rPr>
                <w:i/>
                <w:szCs w:val="24"/>
                <w:lang w:eastAsia="lt-LT"/>
              </w:rPr>
            </w:pPr>
            <w:r w:rsidRPr="00FE0203">
              <w:rPr>
                <w:i/>
                <w:szCs w:val="24"/>
                <w:lang w:eastAsia="lt-LT"/>
              </w:rPr>
              <w:t xml:space="preserve">Pokalbis-diskusija kas yra Kūrėjas, o kas yra kūrinys. Dievas-Kūrėjas, žmogus-kūrėjas. Kuo tai panašu, kuo  skiriasi? </w:t>
            </w:r>
          </w:p>
          <w:p w14:paraId="6BA559AB" w14:textId="77777777" w:rsidR="003F5533" w:rsidRPr="00FE0203" w:rsidRDefault="003F5533" w:rsidP="00FE0203">
            <w:pPr>
              <w:spacing w:after="160"/>
              <w:rPr>
                <w:i/>
                <w:szCs w:val="24"/>
                <w:lang w:eastAsia="lt-LT"/>
              </w:rPr>
            </w:pPr>
            <w:r w:rsidRPr="00FE0203">
              <w:rPr>
                <w:i/>
                <w:szCs w:val="24"/>
                <w:lang w:eastAsia="lt-LT"/>
              </w:rPr>
              <w:lastRenderedPageBreak/>
              <w:t> </w:t>
            </w:r>
          </w:p>
          <w:p w14:paraId="416DDD1F" w14:textId="77777777" w:rsidR="003F5533" w:rsidRPr="00FE0203" w:rsidRDefault="003F5533" w:rsidP="00FE0203">
            <w:pPr>
              <w:spacing w:after="160"/>
              <w:rPr>
                <w:i/>
                <w:szCs w:val="24"/>
                <w:lang w:eastAsia="lt-LT"/>
              </w:rPr>
            </w:pPr>
            <w:r w:rsidRPr="00FE0203">
              <w:rPr>
                <w:i/>
                <w:szCs w:val="24"/>
                <w:lang w:eastAsia="lt-LT"/>
              </w:rPr>
              <w:t> </w:t>
            </w:r>
          </w:p>
          <w:p w14:paraId="2EC8CC99" w14:textId="77777777" w:rsidR="003F5533" w:rsidRPr="00FE0203" w:rsidRDefault="003F5533" w:rsidP="00FE0203">
            <w:pPr>
              <w:spacing w:after="160"/>
              <w:rPr>
                <w:i/>
                <w:szCs w:val="24"/>
                <w:lang w:eastAsia="lt-LT"/>
              </w:rPr>
            </w:pPr>
            <w:r w:rsidRPr="00FE0203">
              <w:rPr>
                <w:i/>
                <w:szCs w:val="24"/>
                <w:lang w:eastAsia="lt-LT"/>
              </w:rPr>
              <w:t xml:space="preserve">Darbas grupėse. Sugrupuoja paveikslėlius, kas ką sukūrė </w:t>
            </w:r>
          </w:p>
          <w:p w14:paraId="685DD75B" w14:textId="77777777" w:rsidR="003F5533" w:rsidRPr="00FE0203" w:rsidRDefault="003F5533" w:rsidP="00FE0203">
            <w:pPr>
              <w:spacing w:after="160"/>
              <w:rPr>
                <w:i/>
                <w:szCs w:val="24"/>
                <w:lang w:eastAsia="lt-LT"/>
              </w:rPr>
            </w:pPr>
            <w:r w:rsidRPr="00FE0203">
              <w:rPr>
                <w:i/>
                <w:szCs w:val="24"/>
                <w:lang w:eastAsia="lt-LT"/>
              </w:rPr>
              <w:t xml:space="preserve">Aptaria pateiktus pavyzdžius ir įvardija gyvų ir negyvų kūrinių skirtumus. </w:t>
            </w:r>
          </w:p>
          <w:p w14:paraId="731BACBA" w14:textId="77777777" w:rsidR="003F5533" w:rsidRPr="00FE0203" w:rsidRDefault="003F5533" w:rsidP="00FE0203">
            <w:pPr>
              <w:spacing w:after="160"/>
              <w:rPr>
                <w:i/>
                <w:szCs w:val="24"/>
                <w:lang w:eastAsia="lt-LT"/>
              </w:rPr>
            </w:pPr>
            <w:r w:rsidRPr="00FE0203">
              <w:rPr>
                <w:i/>
                <w:szCs w:val="24"/>
                <w:lang w:eastAsia="lt-LT"/>
              </w:rPr>
              <w:t> </w:t>
            </w:r>
          </w:p>
          <w:p w14:paraId="07BE4047" w14:textId="77777777" w:rsidR="003F5533" w:rsidRPr="00FE0203" w:rsidRDefault="003F5533" w:rsidP="00FE0203">
            <w:pPr>
              <w:spacing w:after="160"/>
              <w:rPr>
                <w:i/>
                <w:szCs w:val="24"/>
                <w:lang w:eastAsia="lt-LT"/>
              </w:rPr>
            </w:pPr>
            <w:r w:rsidRPr="00FE0203">
              <w:rPr>
                <w:i/>
                <w:szCs w:val="24"/>
                <w:lang w:eastAsia="lt-LT"/>
              </w:rPr>
              <w:t>Žaidimas: Kas yra Dievo kūrinys, o ką sukūrė žmogus?</w:t>
            </w:r>
          </w:p>
          <w:p w14:paraId="28B49C11" w14:textId="77777777" w:rsidR="003F5533" w:rsidRPr="00FE0203" w:rsidRDefault="003F5533" w:rsidP="00FE0203">
            <w:pPr>
              <w:spacing w:after="160"/>
              <w:rPr>
                <w:i/>
                <w:szCs w:val="24"/>
                <w:lang w:eastAsia="lt-LT"/>
              </w:rPr>
            </w:pPr>
            <w:r w:rsidRPr="00FE0203">
              <w:rPr>
                <w:i/>
                <w:szCs w:val="24"/>
                <w:lang w:eastAsia="lt-LT"/>
              </w:rPr>
              <w:t> </w:t>
            </w:r>
          </w:p>
          <w:p w14:paraId="33D3FB76" w14:textId="77777777" w:rsidR="003F5533" w:rsidRPr="00FE0203" w:rsidRDefault="003F5533" w:rsidP="00FE0203">
            <w:pPr>
              <w:spacing w:after="160"/>
              <w:rPr>
                <w:i/>
                <w:szCs w:val="24"/>
                <w:lang w:eastAsia="lt-LT"/>
              </w:rPr>
            </w:pPr>
            <w:r w:rsidRPr="00FE0203">
              <w:rPr>
                <w:i/>
                <w:szCs w:val="24"/>
                <w:lang w:eastAsia="lt-LT"/>
              </w:rPr>
              <w:t>Kūrybinė užduotis: iš įvairių medžiagų sukuria, nupiešia, iškarpo, (sukonstruoja iš lego kaladėlių) daiktą, gyvūną, žmogų, pasaulį, gaublį ir pan. Palygina su Dievo kūriniais, savo darbus pristato, aptaria kaip sekasi atlikti darbus, ko išmoko ir pan.</w:t>
            </w:r>
          </w:p>
        </w:tc>
        <w:tc>
          <w:tcPr>
            <w:tcW w:w="3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62BC0D" w14:textId="77777777" w:rsidR="003F5533" w:rsidRPr="00FE0203" w:rsidRDefault="003F5533" w:rsidP="00FE0203">
            <w:pPr>
              <w:spacing w:after="160"/>
              <w:rPr>
                <w:i/>
                <w:szCs w:val="24"/>
                <w:lang w:eastAsia="lt-LT"/>
              </w:rPr>
            </w:pPr>
            <w:r w:rsidRPr="00FE0203">
              <w:rPr>
                <w:i/>
                <w:szCs w:val="24"/>
                <w:lang w:eastAsia="lt-LT"/>
              </w:rPr>
              <w:lastRenderedPageBreak/>
              <w:t xml:space="preserve">Pažinimo kompetencija - per Šventojo Rašto skaitymą, pokalbį, diskusiją, įgyja naujų žinių, pokalbio, diskusijos, susitikimo-užsiėmimo metu į keliamus ir rūpimus  klausimus ieško atsakymų Šventajame Rašte. </w:t>
            </w:r>
          </w:p>
          <w:p w14:paraId="74D524EC" w14:textId="77777777" w:rsidR="003F5533" w:rsidRPr="00FE0203" w:rsidRDefault="003F5533" w:rsidP="00FE0203">
            <w:pPr>
              <w:spacing w:after="160"/>
              <w:rPr>
                <w:i/>
                <w:szCs w:val="24"/>
                <w:lang w:eastAsia="lt-LT"/>
              </w:rPr>
            </w:pPr>
            <w:r w:rsidRPr="00FE0203">
              <w:rPr>
                <w:i/>
                <w:szCs w:val="24"/>
                <w:lang w:eastAsia="lt-LT"/>
              </w:rPr>
              <w:t> </w:t>
            </w:r>
          </w:p>
          <w:p w14:paraId="2FF668A6" w14:textId="77777777" w:rsidR="003F5533" w:rsidRPr="00FE0203" w:rsidRDefault="003F5533" w:rsidP="00FE0203">
            <w:pPr>
              <w:spacing w:after="160"/>
              <w:rPr>
                <w:i/>
                <w:szCs w:val="24"/>
                <w:lang w:eastAsia="lt-LT"/>
              </w:rPr>
            </w:pPr>
            <w:r w:rsidRPr="00FE0203">
              <w:rPr>
                <w:i/>
                <w:szCs w:val="24"/>
                <w:lang w:eastAsia="lt-LT"/>
              </w:rPr>
              <w:t xml:space="preserve">Socialinė-emocinė, sveikos gyvensenos kompetencija – </w:t>
            </w:r>
            <w:r w:rsidRPr="00FE0203">
              <w:rPr>
                <w:i/>
                <w:szCs w:val="24"/>
                <w:lang w:eastAsia="lt-LT"/>
              </w:rPr>
              <w:lastRenderedPageBreak/>
              <w:t>įdėmiai klausydamasis, atlikdamas individualiai, grupėje, užduotis, mokosi</w:t>
            </w:r>
            <w:r w:rsidRPr="00FE0203">
              <w:rPr>
                <w:rFonts w:ascii="Times" w:hAnsi="Times" w:cs="Times"/>
                <w:i/>
                <w:szCs w:val="24"/>
                <w:lang w:eastAsia="lt-LT"/>
              </w:rPr>
              <w:t xml:space="preserve"> teigiamai su kitais elgtis, dirbti ir žaisti. </w:t>
            </w:r>
          </w:p>
          <w:p w14:paraId="1B1965F9" w14:textId="77777777" w:rsidR="003F5533" w:rsidRPr="00FE0203" w:rsidRDefault="003F5533" w:rsidP="00FE0203">
            <w:pPr>
              <w:spacing w:after="160"/>
              <w:rPr>
                <w:i/>
                <w:szCs w:val="24"/>
                <w:lang w:eastAsia="lt-LT"/>
              </w:rPr>
            </w:pPr>
            <w:r w:rsidRPr="00FE0203">
              <w:rPr>
                <w:i/>
                <w:szCs w:val="24"/>
                <w:lang w:eastAsia="lt-LT"/>
              </w:rPr>
              <w:t> </w:t>
            </w:r>
          </w:p>
          <w:p w14:paraId="3869C7BE" w14:textId="77777777" w:rsidR="003F5533" w:rsidRPr="00FE0203" w:rsidRDefault="003F5533" w:rsidP="00FE0203">
            <w:pPr>
              <w:spacing w:after="160"/>
              <w:rPr>
                <w:i/>
                <w:szCs w:val="24"/>
                <w:lang w:eastAsia="lt-LT"/>
              </w:rPr>
            </w:pPr>
            <w:r w:rsidRPr="00FE0203">
              <w:rPr>
                <w:i/>
                <w:szCs w:val="24"/>
                <w:lang w:eastAsia="lt-LT"/>
              </w:rPr>
              <w:t>Komunikavimo kompetencija – mokosi teigiamai, tinkamai bendrauti, elgtis vieni su kitais, perduoti informaciją.</w:t>
            </w:r>
          </w:p>
          <w:p w14:paraId="4D208609" w14:textId="77777777" w:rsidR="003F5533" w:rsidRPr="00FE0203" w:rsidRDefault="003F5533" w:rsidP="00FE0203">
            <w:pPr>
              <w:spacing w:after="160"/>
              <w:rPr>
                <w:i/>
                <w:szCs w:val="24"/>
                <w:lang w:eastAsia="lt-LT"/>
              </w:rPr>
            </w:pPr>
            <w:r w:rsidRPr="00FE0203">
              <w:rPr>
                <w:i/>
                <w:szCs w:val="24"/>
                <w:lang w:eastAsia="lt-LT"/>
              </w:rPr>
              <w:t> </w:t>
            </w:r>
          </w:p>
          <w:p w14:paraId="73C2E214" w14:textId="77777777" w:rsidR="003F5533" w:rsidRPr="00FE0203" w:rsidRDefault="003F5533" w:rsidP="00FE0203">
            <w:pPr>
              <w:spacing w:after="160"/>
              <w:rPr>
                <w:i/>
                <w:szCs w:val="24"/>
                <w:lang w:eastAsia="lt-LT"/>
              </w:rPr>
            </w:pPr>
            <w:r w:rsidRPr="00FE0203">
              <w:rPr>
                <w:i/>
                <w:szCs w:val="24"/>
                <w:lang w:eastAsia="lt-LT"/>
              </w:rPr>
              <w:t>Kūrybiškumo kompetencija – pasiūlytu/pasirinktu būdu pristato savo atliktos užduoties, darbelio rezultatą pristato klasės/grupės draugams, įsivertina savo kūrybos rezultatą pagal nu(si)matytą (-us) kriterijų (-jus).</w:t>
            </w:r>
          </w:p>
          <w:p w14:paraId="16681F2A" w14:textId="77777777" w:rsidR="003F5533" w:rsidRPr="00FE0203" w:rsidRDefault="003F5533" w:rsidP="00FE0203">
            <w:pPr>
              <w:rPr>
                <w:rFonts w:ascii="Calibri" w:hAnsi="Calibri" w:cs="Calibri"/>
                <w:i/>
                <w:sz w:val="22"/>
                <w:szCs w:val="22"/>
                <w:lang w:eastAsia="lt-LT"/>
              </w:rPr>
            </w:pPr>
            <w:r w:rsidRPr="00FE0203">
              <w:rPr>
                <w:rFonts w:ascii="Calibri" w:hAnsi="Calibri" w:cs="Calibri"/>
                <w:i/>
                <w:sz w:val="22"/>
                <w:szCs w:val="22"/>
                <w:lang w:eastAsia="lt-LT"/>
              </w:rPr>
              <w:t> </w:t>
            </w:r>
          </w:p>
        </w:tc>
      </w:tr>
      <w:tr w:rsidR="00FE0203" w:rsidRPr="00FE0203" w14:paraId="20F1B43F" w14:textId="77777777" w:rsidTr="00FE0203">
        <w:tc>
          <w:tcPr>
            <w:tcW w:w="9002"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DD073A7" w14:textId="77777777" w:rsidR="003F5533" w:rsidRPr="00FE0203" w:rsidRDefault="003F5533" w:rsidP="00FE0203">
            <w:pPr>
              <w:spacing w:after="160"/>
              <w:jc w:val="center"/>
              <w:rPr>
                <w:rFonts w:ascii="Calibri" w:hAnsi="Calibri" w:cs="Calibri"/>
                <w:i/>
                <w:sz w:val="22"/>
                <w:szCs w:val="22"/>
                <w:lang w:eastAsia="lt-LT"/>
              </w:rPr>
            </w:pPr>
            <w:r w:rsidRPr="00FE0203">
              <w:rPr>
                <w:b/>
                <w:bCs/>
                <w:i/>
                <w:szCs w:val="24"/>
                <w:lang w:eastAsia="lt-LT"/>
              </w:rPr>
              <w:lastRenderedPageBreak/>
              <w:t>Informaciniai šaltiniai ir galimybės ugdyti kitose aplinkose</w:t>
            </w:r>
            <w:r w:rsidRPr="00FE0203">
              <w:rPr>
                <w:rFonts w:ascii="Calibri" w:hAnsi="Calibri" w:cs="Calibri"/>
                <w:i/>
                <w:sz w:val="22"/>
                <w:szCs w:val="22"/>
                <w:lang w:eastAsia="lt-LT"/>
              </w:rPr>
              <w:t> </w:t>
            </w:r>
          </w:p>
        </w:tc>
      </w:tr>
      <w:tr w:rsidR="00FE0203" w:rsidRPr="00FE0203" w14:paraId="1E9653B0" w14:textId="77777777" w:rsidTr="00FE0203">
        <w:tc>
          <w:tcPr>
            <w:tcW w:w="9002"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9CA1E9" w14:textId="77777777" w:rsidR="003F5533" w:rsidRPr="00FE0203" w:rsidRDefault="003F5533" w:rsidP="00FE0203">
            <w:pPr>
              <w:spacing w:after="160"/>
              <w:rPr>
                <w:i/>
                <w:szCs w:val="24"/>
                <w:lang w:eastAsia="lt-LT"/>
              </w:rPr>
            </w:pPr>
            <w:r w:rsidRPr="00FE0203">
              <w:rPr>
                <w:i/>
                <w:szCs w:val="24"/>
                <w:lang w:eastAsia="lt-LT"/>
              </w:rPr>
              <w:t>Šventasis Raštas. Biblija vaikams. 100 Biblijos pasakojimų, kt.</w:t>
            </w:r>
          </w:p>
          <w:p w14:paraId="5AFC5D5B" w14:textId="77777777" w:rsidR="003F5533" w:rsidRPr="00FE0203" w:rsidRDefault="003F5533" w:rsidP="00FE0203">
            <w:pPr>
              <w:spacing w:after="160"/>
              <w:rPr>
                <w:rFonts w:ascii="Calibri" w:hAnsi="Calibri" w:cs="Calibri"/>
                <w:i/>
                <w:sz w:val="22"/>
                <w:szCs w:val="22"/>
                <w:lang w:eastAsia="lt-LT"/>
              </w:rPr>
            </w:pPr>
            <w:r w:rsidRPr="00FE0203">
              <w:rPr>
                <w:i/>
                <w:szCs w:val="24"/>
                <w:lang w:eastAsia="lt-LT"/>
              </w:rPr>
              <w:t>Pamoka (pamokos) gali vykti klasėje, lauke, suorganizuoti ir/ar sudalyvauti edukacinėse dirbtuvėse-užsiėmimuose, aplankyti ar pasikviesti žmogų, dalininką, medžio drožėją ir pan.</w:t>
            </w:r>
          </w:p>
        </w:tc>
      </w:tr>
      <w:tr w:rsidR="00FE0203" w:rsidRPr="00FE0203" w14:paraId="32A25858" w14:textId="77777777" w:rsidTr="00FE0203">
        <w:tc>
          <w:tcPr>
            <w:tcW w:w="9002"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815426F" w14:textId="77777777" w:rsidR="003F5533" w:rsidRPr="00FE0203" w:rsidRDefault="003F5533" w:rsidP="00FE0203">
            <w:pPr>
              <w:spacing w:after="160"/>
              <w:jc w:val="center"/>
              <w:rPr>
                <w:rFonts w:ascii="Calibri" w:hAnsi="Calibri" w:cs="Calibri"/>
                <w:i/>
                <w:sz w:val="22"/>
                <w:szCs w:val="22"/>
                <w:lang w:eastAsia="lt-LT"/>
              </w:rPr>
            </w:pPr>
            <w:r w:rsidRPr="00FE0203">
              <w:rPr>
                <w:b/>
                <w:bCs/>
                <w:i/>
                <w:szCs w:val="24"/>
                <w:lang w:eastAsia="lt-LT"/>
              </w:rPr>
              <w:t>Tarpdalykiniai ryšiai</w:t>
            </w:r>
          </w:p>
        </w:tc>
      </w:tr>
      <w:tr w:rsidR="00FE0203" w:rsidRPr="00FE0203" w14:paraId="127DB55F" w14:textId="77777777" w:rsidTr="00FE0203">
        <w:tc>
          <w:tcPr>
            <w:tcW w:w="9002"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3EE67" w14:textId="77777777" w:rsidR="003F5533" w:rsidRPr="00FE0203" w:rsidRDefault="003F5533" w:rsidP="00FE0203">
            <w:pPr>
              <w:spacing w:after="160"/>
              <w:rPr>
                <w:rFonts w:ascii="Calibri" w:hAnsi="Calibri" w:cs="Calibri"/>
                <w:i/>
                <w:sz w:val="22"/>
                <w:szCs w:val="22"/>
                <w:lang w:eastAsia="lt-LT"/>
              </w:rPr>
            </w:pPr>
            <w:r w:rsidRPr="00FE0203">
              <w:rPr>
                <w:i/>
                <w:szCs w:val="24"/>
                <w:lang w:eastAsia="lt-LT"/>
              </w:rPr>
              <w:t xml:space="preserve">Pasaulio pažinimas </w:t>
            </w:r>
            <w:r w:rsidRPr="00FE0203">
              <w:rPr>
                <w:i/>
                <w:szCs w:val="24"/>
                <w:lang w:eastAsia="lt-LT"/>
              </w:rPr>
              <w:br/>
              <w:t xml:space="preserve">Dailė </w:t>
            </w:r>
            <w:r w:rsidRPr="00FE0203">
              <w:rPr>
                <w:i/>
                <w:szCs w:val="24"/>
                <w:lang w:eastAsia="lt-LT"/>
              </w:rPr>
              <w:br/>
              <w:t>Lietuvių kalba</w:t>
            </w:r>
            <w:r w:rsidRPr="00FE0203">
              <w:rPr>
                <w:i/>
                <w:szCs w:val="24"/>
                <w:lang w:eastAsia="lt-LT"/>
              </w:rPr>
              <w:br/>
              <w:t>Muzika</w:t>
            </w:r>
            <w:r w:rsidRPr="00FE0203">
              <w:rPr>
                <w:i/>
                <w:szCs w:val="24"/>
                <w:lang w:eastAsia="lt-LT"/>
              </w:rPr>
              <w:br/>
              <w:t>Socialinis, emocinis ugdymas</w:t>
            </w:r>
          </w:p>
        </w:tc>
      </w:tr>
    </w:tbl>
    <w:p w14:paraId="65875330" w14:textId="62C47930" w:rsidR="00564ACF" w:rsidRDefault="00564ACF" w:rsidP="00AC3FC4">
      <w:pPr>
        <w:rPr>
          <w:b/>
          <w:szCs w:val="24"/>
          <w:lang w:eastAsia="lt-LT"/>
        </w:rPr>
      </w:pPr>
    </w:p>
    <w:p w14:paraId="266A0214" w14:textId="71D4C6E2" w:rsidR="008B4361" w:rsidRDefault="008B4361" w:rsidP="00AC3FC4">
      <w:pPr>
        <w:rPr>
          <w:b/>
          <w:szCs w:val="24"/>
          <w:lang w:eastAsia="lt-LT"/>
        </w:rPr>
      </w:pPr>
      <w:r>
        <w:rPr>
          <w:b/>
          <w:szCs w:val="24"/>
          <w:lang w:eastAsia="lt-LT"/>
        </w:rPr>
        <w:t>7 klasė</w:t>
      </w:r>
    </w:p>
    <w:p w14:paraId="0ADEC0FE" w14:textId="7D6A9D55" w:rsidR="005101DC" w:rsidRDefault="005101DC" w:rsidP="00AC3FC4">
      <w:pPr>
        <w:rPr>
          <w:b/>
          <w:szCs w:val="24"/>
          <w:lang w:eastAsia="lt-LT"/>
        </w:rPr>
      </w:pPr>
      <w:r>
        <w:rPr>
          <w:b/>
          <w:szCs w:val="24"/>
          <w:lang w:eastAsia="lt-LT"/>
        </w:rPr>
        <w:t xml:space="preserve">Tema. </w:t>
      </w:r>
      <w:r w:rsidRPr="00B540FC">
        <w:rPr>
          <w:szCs w:val="24"/>
          <w:lang w:eastAsia="ar-SA"/>
        </w:rPr>
        <w:t>Maldos reikšmė ir sakramentai.</w:t>
      </w:r>
    </w:p>
    <w:p w14:paraId="544E8155" w14:textId="77777777" w:rsidR="008B4361" w:rsidRDefault="008B4361" w:rsidP="00AC3FC4">
      <w:pPr>
        <w:rPr>
          <w:b/>
          <w:szCs w:val="24"/>
          <w:lang w:eastAsia="lt-LT"/>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60"/>
        <w:gridCol w:w="3318"/>
        <w:gridCol w:w="2899"/>
      </w:tblGrid>
      <w:tr w:rsidR="008B4361" w:rsidRPr="00B540FC" w14:paraId="1B3F3C1A" w14:textId="77777777" w:rsidTr="00294156">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BDFA17" w14:textId="77777777" w:rsidR="008B4361" w:rsidRPr="00B540FC" w:rsidRDefault="008B4361" w:rsidP="00294156">
            <w:pPr>
              <w:tabs>
                <w:tab w:val="right" w:pos="10529"/>
              </w:tabs>
              <w:jc w:val="both"/>
              <w:rPr>
                <w:szCs w:val="24"/>
                <w:lang w:eastAsia="ar-SA"/>
              </w:rPr>
            </w:pPr>
            <w:r w:rsidRPr="00B540FC">
              <w:rPr>
                <w:b/>
                <w:bCs/>
                <w:i/>
                <w:iCs/>
                <w:szCs w:val="24"/>
                <w:lang w:eastAsia="lt-LT"/>
              </w:rPr>
              <w:t>Pasiekimo sritis : C.</w:t>
            </w:r>
            <w:r w:rsidRPr="00B540FC">
              <w:rPr>
                <w:szCs w:val="24"/>
                <w:lang w:eastAsia="ar-SA"/>
              </w:rPr>
              <w:t> </w:t>
            </w:r>
            <w:r w:rsidRPr="00B540FC">
              <w:rPr>
                <w:i/>
                <w:szCs w:val="24"/>
                <w:lang w:eastAsia="ar-SA"/>
              </w:rPr>
              <w:t xml:space="preserve">Bažnyčia ir liturgija. </w:t>
            </w:r>
          </w:p>
          <w:p w14:paraId="68302D1A" w14:textId="77777777" w:rsidR="008B4361" w:rsidRPr="00B540FC" w:rsidRDefault="008B4361" w:rsidP="00294156">
            <w:pPr>
              <w:spacing w:after="160"/>
              <w:rPr>
                <w:rFonts w:ascii="Calibri" w:hAnsi="Calibri" w:cs="Calibri"/>
                <w:szCs w:val="24"/>
                <w:lang w:eastAsia="lt-LT"/>
              </w:rPr>
            </w:pPr>
            <w:r w:rsidRPr="00B540FC">
              <w:rPr>
                <w:b/>
                <w:bCs/>
                <w:i/>
                <w:iCs/>
                <w:szCs w:val="24"/>
                <w:lang w:eastAsia="lt-LT"/>
              </w:rPr>
              <w:t>Pasiekimas:  C2. </w:t>
            </w:r>
            <w:r w:rsidRPr="00B540FC">
              <w:rPr>
                <w:i/>
                <w:szCs w:val="24"/>
                <w:lang w:eastAsia="ar-SA"/>
              </w:rPr>
              <w:t>Apibūdina liturgiją ir aktyviai dalyvauja liturgijoje.</w:t>
            </w:r>
            <w:r w:rsidRPr="00B540FC">
              <w:rPr>
                <w:rFonts w:ascii="Calibri" w:hAnsi="Calibri" w:cs="Calibri"/>
                <w:szCs w:val="24"/>
                <w:lang w:eastAsia="lt-LT"/>
              </w:rPr>
              <w:t xml:space="preserve"> </w:t>
            </w:r>
          </w:p>
        </w:tc>
      </w:tr>
      <w:tr w:rsidR="008B4361" w:rsidRPr="00B540FC" w14:paraId="423D3AED" w14:textId="77777777" w:rsidTr="00294156">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F17C5F" w14:textId="011B04B5" w:rsidR="008B4361" w:rsidRPr="00B540FC" w:rsidRDefault="008B4361" w:rsidP="00B5142D">
            <w:pPr>
              <w:widowControl w:val="0"/>
              <w:pBdr>
                <w:top w:val="nil"/>
                <w:left w:val="nil"/>
                <w:bottom w:val="nil"/>
                <w:right w:val="nil"/>
                <w:between w:val="nil"/>
              </w:pBdr>
              <w:spacing w:line="229" w:lineRule="auto"/>
              <w:ind w:right="400"/>
              <w:jc w:val="both"/>
              <w:rPr>
                <w:rFonts w:ascii="Calibri" w:hAnsi="Calibri" w:cs="Calibri"/>
                <w:szCs w:val="24"/>
                <w:lang w:eastAsia="lt-LT"/>
              </w:rPr>
            </w:pPr>
            <w:r w:rsidRPr="00B540FC">
              <w:rPr>
                <w:b/>
                <w:bCs/>
                <w:szCs w:val="24"/>
                <w:lang w:eastAsia="lt-LT"/>
              </w:rPr>
              <w:t>Uždavinys</w:t>
            </w:r>
            <w:r w:rsidR="00B540FC" w:rsidRPr="0068296C">
              <w:rPr>
                <w:b/>
                <w:bCs/>
                <w:szCs w:val="24"/>
                <w:lang w:eastAsia="lt-LT"/>
              </w:rPr>
              <w:t>:</w:t>
            </w:r>
            <w:r w:rsidRPr="00B540FC">
              <w:rPr>
                <w:b/>
                <w:bCs/>
                <w:szCs w:val="24"/>
                <w:lang w:eastAsia="lt-LT"/>
              </w:rPr>
              <w:t xml:space="preserve"> </w:t>
            </w:r>
            <w:r w:rsidRPr="00B540FC">
              <w:rPr>
                <w:rFonts w:eastAsia="Times"/>
                <w:szCs w:val="24"/>
              </w:rPr>
              <w:t xml:space="preserve">emdamiesi Šventojo Rašto ištraukomis, mokiniai išvardins, kokie yra Sakramentai liuteronų  bažnyčioje, analizuodami tekstus </w:t>
            </w:r>
            <w:r w:rsidR="00B540FC" w:rsidRPr="00B540FC">
              <w:rPr>
                <w:rFonts w:eastAsia="Times"/>
                <w:szCs w:val="24"/>
              </w:rPr>
              <w:t xml:space="preserve">ir diskutuodami apibūdins </w:t>
            </w:r>
            <w:r w:rsidRPr="00B540FC">
              <w:rPr>
                <w:rFonts w:eastAsia="Times"/>
                <w:szCs w:val="24"/>
              </w:rPr>
              <w:t>jų svarb</w:t>
            </w:r>
            <w:r w:rsidR="00B540FC" w:rsidRPr="00B540FC">
              <w:rPr>
                <w:rFonts w:eastAsia="Times"/>
                <w:szCs w:val="24"/>
              </w:rPr>
              <w:t>ą</w:t>
            </w:r>
            <w:r w:rsidRPr="00B540FC">
              <w:rPr>
                <w:rFonts w:eastAsia="Times"/>
                <w:szCs w:val="24"/>
              </w:rPr>
              <w:t xml:space="preserve"> ir reikšm</w:t>
            </w:r>
            <w:r w:rsidR="00B540FC" w:rsidRPr="00B540FC">
              <w:rPr>
                <w:rFonts w:eastAsia="Times"/>
                <w:szCs w:val="24"/>
              </w:rPr>
              <w:t>ę</w:t>
            </w:r>
            <w:r w:rsidRPr="00B540FC">
              <w:rPr>
                <w:rFonts w:eastAsia="Times"/>
                <w:szCs w:val="24"/>
              </w:rPr>
              <w:t xml:space="preserve"> krikščionio gyvenime, kaip Dievas veikia per  Sakramentus. </w:t>
            </w:r>
          </w:p>
        </w:tc>
      </w:tr>
      <w:tr w:rsidR="008B4361" w:rsidRPr="00B540FC" w14:paraId="2629F9DE" w14:textId="77777777" w:rsidTr="00294156">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0A7DF3" w14:textId="77777777" w:rsidR="008B4361" w:rsidRPr="00B540FC" w:rsidRDefault="008B4361" w:rsidP="00294156">
            <w:pPr>
              <w:spacing w:after="160"/>
              <w:rPr>
                <w:szCs w:val="24"/>
                <w:lang w:eastAsia="lt-LT"/>
              </w:rPr>
            </w:pPr>
            <w:r w:rsidRPr="00B540FC">
              <w:rPr>
                <w:b/>
                <w:bCs/>
                <w:szCs w:val="24"/>
                <w:lang w:eastAsia="lt-LT"/>
              </w:rPr>
              <w:lastRenderedPageBreak/>
              <w:t xml:space="preserve">TEMA: </w:t>
            </w:r>
            <w:r w:rsidRPr="00B540FC">
              <w:rPr>
                <w:szCs w:val="24"/>
                <w:lang w:eastAsia="ar-SA"/>
              </w:rPr>
              <w:t>Maldos reikšmė ir sakramentai.</w:t>
            </w:r>
          </w:p>
          <w:p w14:paraId="278EA3AD" w14:textId="77777777" w:rsidR="008B4361" w:rsidRPr="00B540FC" w:rsidRDefault="008B4361" w:rsidP="00294156">
            <w:pPr>
              <w:spacing w:after="160"/>
              <w:rPr>
                <w:rFonts w:ascii="Calibri" w:hAnsi="Calibri" w:cs="Calibri"/>
                <w:szCs w:val="24"/>
                <w:lang w:eastAsia="lt-LT"/>
              </w:rPr>
            </w:pPr>
            <w:r w:rsidRPr="00B540FC">
              <w:rPr>
                <w:rFonts w:ascii="Calibri" w:hAnsi="Calibri" w:cs="Calibri"/>
                <w:szCs w:val="24"/>
                <w:lang w:eastAsia="lt-LT"/>
              </w:rPr>
              <w:t> </w:t>
            </w:r>
            <w:r w:rsidRPr="00B540FC">
              <w:rPr>
                <w:szCs w:val="24"/>
                <w:lang w:eastAsia="ar-SA"/>
              </w:rPr>
              <w:t>1-2 pamokos</w:t>
            </w:r>
          </w:p>
        </w:tc>
      </w:tr>
      <w:tr w:rsidR="008B4361" w:rsidRPr="00B540FC" w14:paraId="69A35390" w14:textId="77777777" w:rsidTr="00294156">
        <w:tc>
          <w:tcPr>
            <w:tcW w:w="276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3638135" w14:textId="77777777" w:rsidR="008B4361" w:rsidRPr="00B540FC" w:rsidRDefault="008B4361" w:rsidP="00294156">
            <w:pPr>
              <w:spacing w:after="160"/>
              <w:jc w:val="center"/>
              <w:rPr>
                <w:szCs w:val="24"/>
                <w:lang w:eastAsia="lt-LT"/>
              </w:rPr>
            </w:pPr>
            <w:r w:rsidRPr="00B540FC">
              <w:rPr>
                <w:b/>
                <w:bCs/>
                <w:szCs w:val="24"/>
                <w:lang w:eastAsia="lt-LT"/>
              </w:rPr>
              <w:t xml:space="preserve">Pasiekimų lygiai </w:t>
            </w:r>
          </w:p>
        </w:tc>
        <w:tc>
          <w:tcPr>
            <w:tcW w:w="331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B6093A4" w14:textId="77777777" w:rsidR="008B4361" w:rsidRPr="00B540FC" w:rsidRDefault="008B4361" w:rsidP="00294156">
            <w:pPr>
              <w:spacing w:after="160"/>
              <w:jc w:val="center"/>
              <w:rPr>
                <w:szCs w:val="24"/>
                <w:lang w:eastAsia="lt-LT"/>
              </w:rPr>
            </w:pPr>
            <w:r w:rsidRPr="00B540FC">
              <w:rPr>
                <w:b/>
                <w:bCs/>
                <w:szCs w:val="24"/>
                <w:lang w:eastAsia="lt-LT"/>
              </w:rPr>
              <w:t>Rekomenduojamos veiklos</w:t>
            </w:r>
          </w:p>
        </w:tc>
        <w:tc>
          <w:tcPr>
            <w:tcW w:w="289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130CB5B3" w14:textId="77777777" w:rsidR="008B4361" w:rsidRPr="00B540FC" w:rsidRDefault="008B4361" w:rsidP="00294156">
            <w:pPr>
              <w:spacing w:after="160"/>
              <w:jc w:val="center"/>
              <w:rPr>
                <w:szCs w:val="24"/>
                <w:lang w:eastAsia="lt-LT"/>
              </w:rPr>
            </w:pPr>
            <w:r w:rsidRPr="00B540FC">
              <w:rPr>
                <w:b/>
                <w:bCs/>
                <w:szCs w:val="24"/>
                <w:lang w:eastAsia="lt-LT"/>
              </w:rPr>
              <w:t>Kompetencijų ugdymas</w:t>
            </w:r>
          </w:p>
        </w:tc>
      </w:tr>
      <w:tr w:rsidR="008B4361" w:rsidRPr="00B540FC" w14:paraId="6FC392FD" w14:textId="77777777" w:rsidTr="00294156">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C9BCB7" w14:textId="77777777" w:rsidR="008B4361" w:rsidRPr="00B540FC" w:rsidRDefault="008B4361" w:rsidP="00294156">
            <w:pPr>
              <w:spacing w:after="160"/>
              <w:rPr>
                <w:rFonts w:eastAsia="Calibri"/>
                <w:szCs w:val="24"/>
              </w:rPr>
            </w:pPr>
            <w:r w:rsidRPr="00B540FC">
              <w:rPr>
                <w:rFonts w:eastAsia="Calibri"/>
                <w:szCs w:val="24"/>
              </w:rPr>
              <w:t>Aiškindamasis giesmės svarbą liuteronų bažnyčioje, mokosi giesmių (C2.1).</w:t>
            </w:r>
          </w:p>
          <w:p w14:paraId="0B59868F" w14:textId="77777777" w:rsidR="008B4361" w:rsidRPr="00B540FC" w:rsidRDefault="008B4361" w:rsidP="00294156">
            <w:pPr>
              <w:spacing w:after="160"/>
              <w:rPr>
                <w:rFonts w:eastAsia="Calibri"/>
                <w:szCs w:val="24"/>
              </w:rPr>
            </w:pPr>
            <w:r w:rsidRPr="00B540FC">
              <w:rPr>
                <w:rFonts w:eastAsia="Calibri"/>
                <w:szCs w:val="24"/>
              </w:rPr>
              <w:t>Paaiškina aktyvaus dalyvavimo pamaldų liturgijoje svarbą (C2.2)</w:t>
            </w:r>
          </w:p>
          <w:p w14:paraId="048BD9C5" w14:textId="77777777" w:rsidR="008B4361" w:rsidRPr="00B540FC" w:rsidRDefault="008B4361" w:rsidP="00294156">
            <w:pPr>
              <w:spacing w:after="160"/>
              <w:rPr>
                <w:rFonts w:eastAsia="Calibri"/>
                <w:szCs w:val="24"/>
              </w:rPr>
            </w:pPr>
            <w:r w:rsidRPr="00B540FC">
              <w:rPr>
                <w:rFonts w:eastAsia="Calibri"/>
                <w:szCs w:val="24"/>
              </w:rPr>
              <w:t>Išvardija, kokie yra sakramentai liuteronų bažnyčioje (C2.3).</w:t>
            </w:r>
          </w:p>
          <w:p w14:paraId="042E086D" w14:textId="77777777" w:rsidR="008B4361" w:rsidRPr="00B540FC" w:rsidRDefault="008B4361" w:rsidP="00294156">
            <w:pPr>
              <w:spacing w:after="160"/>
              <w:rPr>
                <w:rFonts w:eastAsia="Calibri"/>
                <w:szCs w:val="24"/>
              </w:rPr>
            </w:pPr>
            <w:r w:rsidRPr="00B540FC">
              <w:rPr>
                <w:rFonts w:eastAsia="Calibri"/>
                <w:szCs w:val="24"/>
              </w:rPr>
              <w:t>Tiksliai apibūdina sakramentų prasmę (C2.4).</w:t>
            </w:r>
          </w:p>
          <w:p w14:paraId="7505F75D" w14:textId="77777777" w:rsidR="008B4361" w:rsidRPr="00B540FC" w:rsidRDefault="008B4361" w:rsidP="00294156">
            <w:pPr>
              <w:spacing w:after="160"/>
              <w:rPr>
                <w:szCs w:val="24"/>
                <w:lang w:eastAsia="lt-LT"/>
              </w:rPr>
            </w:pPr>
            <w:r w:rsidRPr="00B540FC">
              <w:rPr>
                <w:szCs w:val="24"/>
                <w:lang w:eastAsia="lt-LT"/>
              </w:rPr>
              <w:t xml:space="preserve"> </w:t>
            </w:r>
          </w:p>
        </w:tc>
        <w:tc>
          <w:tcPr>
            <w:tcW w:w="33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EFACB7" w14:textId="77777777" w:rsidR="008B4361" w:rsidRPr="00B540FC" w:rsidRDefault="008B4361" w:rsidP="00294156">
            <w:pPr>
              <w:spacing w:after="160"/>
              <w:jc w:val="both"/>
              <w:rPr>
                <w:szCs w:val="24"/>
                <w:lang w:eastAsia="lt-LT"/>
              </w:rPr>
            </w:pPr>
            <w:r w:rsidRPr="00B540FC">
              <w:rPr>
                <w:i/>
                <w:szCs w:val="24"/>
                <w:lang w:eastAsia="lt-LT"/>
              </w:rPr>
              <w:t>Pokalbis</w:t>
            </w:r>
            <w:r w:rsidRPr="00B540FC">
              <w:rPr>
                <w:szCs w:val="24"/>
                <w:lang w:eastAsia="lt-LT"/>
              </w:rPr>
              <w:t>. Ar giesmė gali būti malda? Kokia giesmių svarba liuteronų bažnyčioje? Ar giesmių giedojimas daro mane aktyviu pamaldų metu?</w:t>
            </w:r>
          </w:p>
          <w:p w14:paraId="05C19AC3" w14:textId="77777777" w:rsidR="008B4361" w:rsidRPr="00B540FC" w:rsidRDefault="008B4361" w:rsidP="00294156">
            <w:pPr>
              <w:widowControl w:val="0"/>
              <w:pBdr>
                <w:top w:val="nil"/>
                <w:left w:val="nil"/>
                <w:bottom w:val="nil"/>
                <w:right w:val="nil"/>
                <w:between w:val="nil"/>
              </w:pBdr>
              <w:spacing w:line="229" w:lineRule="auto"/>
              <w:ind w:right="56"/>
              <w:jc w:val="both"/>
              <w:rPr>
                <w:szCs w:val="24"/>
                <w:lang w:eastAsia="lt-LT"/>
              </w:rPr>
            </w:pPr>
            <w:r w:rsidRPr="00B540FC">
              <w:rPr>
                <w:szCs w:val="24"/>
                <w:lang w:eastAsia="lt-LT"/>
              </w:rPr>
              <w:t xml:space="preserve">Probleminiai klausimai: Kodėl Dievas įsteigė Šventuosius Sakramentus? Kodėl Šventieji Sakramentai  labai svarbūs krikščionio gyvenime? </w:t>
            </w:r>
          </w:p>
          <w:p w14:paraId="6F5AD9BE" w14:textId="77777777" w:rsidR="008B4361" w:rsidRPr="00B540FC" w:rsidRDefault="008B4361" w:rsidP="00294156">
            <w:pPr>
              <w:widowControl w:val="0"/>
              <w:pBdr>
                <w:top w:val="nil"/>
                <w:left w:val="nil"/>
                <w:bottom w:val="nil"/>
                <w:right w:val="nil"/>
                <w:between w:val="nil"/>
              </w:pBdr>
              <w:spacing w:line="229" w:lineRule="auto"/>
              <w:ind w:right="56"/>
              <w:jc w:val="both"/>
              <w:rPr>
                <w:rFonts w:eastAsia="Times"/>
                <w:i/>
                <w:szCs w:val="24"/>
              </w:rPr>
            </w:pPr>
          </w:p>
          <w:p w14:paraId="0B604E7D" w14:textId="77777777" w:rsidR="008B4361" w:rsidRPr="00B540FC" w:rsidRDefault="008B4361" w:rsidP="00294156">
            <w:pPr>
              <w:widowControl w:val="0"/>
              <w:pBdr>
                <w:top w:val="nil"/>
                <w:left w:val="nil"/>
                <w:bottom w:val="nil"/>
                <w:right w:val="nil"/>
                <w:between w:val="nil"/>
              </w:pBdr>
              <w:spacing w:line="229" w:lineRule="auto"/>
              <w:ind w:right="56"/>
              <w:jc w:val="both"/>
              <w:rPr>
                <w:rFonts w:eastAsia="Times"/>
                <w:szCs w:val="24"/>
              </w:rPr>
            </w:pPr>
            <w:r w:rsidRPr="00B540FC">
              <w:rPr>
                <w:rFonts w:eastAsia="Times"/>
                <w:i/>
                <w:szCs w:val="24"/>
              </w:rPr>
              <w:t xml:space="preserve">Darbas su Šventuoju Raštu – </w:t>
            </w:r>
            <w:r w:rsidRPr="00B540FC">
              <w:rPr>
                <w:rFonts w:eastAsia="Times"/>
                <w:szCs w:val="24"/>
              </w:rPr>
              <w:t xml:space="preserve">surasti ištraukas Šventajame Rašte apie  Šventuosius Sakramentus, jas užsirašyti sąsiuvinyje.  </w:t>
            </w:r>
          </w:p>
          <w:p w14:paraId="08AFBA66" w14:textId="77777777" w:rsidR="008B4361" w:rsidRPr="00B540FC" w:rsidRDefault="008B4361" w:rsidP="00294156">
            <w:pPr>
              <w:widowControl w:val="0"/>
              <w:pBdr>
                <w:top w:val="nil"/>
                <w:left w:val="nil"/>
                <w:bottom w:val="nil"/>
                <w:right w:val="nil"/>
                <w:between w:val="nil"/>
              </w:pBdr>
              <w:spacing w:line="229" w:lineRule="auto"/>
              <w:ind w:right="56"/>
              <w:jc w:val="both"/>
              <w:rPr>
                <w:rFonts w:eastAsia="Times"/>
                <w:szCs w:val="24"/>
              </w:rPr>
            </w:pPr>
            <w:r w:rsidRPr="00B540FC">
              <w:rPr>
                <w:rFonts w:eastAsia="Times"/>
                <w:szCs w:val="24"/>
              </w:rPr>
              <w:t xml:space="preserve"> Analizuojant tekstus, aiškinamasi, kokie yra Šventieji  Sakramentai, jų svarba kiekvienam tikinčiam krikščioniui, kodėl Dievas įsteigė  Sakramentus ir kaip Dievas veikia per Sakramentus. </w:t>
            </w:r>
          </w:p>
          <w:p w14:paraId="588E9C3E" w14:textId="77777777" w:rsidR="008B4361" w:rsidRPr="00B540FC" w:rsidRDefault="008B4361" w:rsidP="00294156">
            <w:pPr>
              <w:widowControl w:val="0"/>
              <w:pBdr>
                <w:top w:val="nil"/>
                <w:left w:val="nil"/>
                <w:bottom w:val="nil"/>
                <w:right w:val="nil"/>
                <w:between w:val="nil"/>
              </w:pBdr>
              <w:spacing w:line="229" w:lineRule="auto"/>
              <w:ind w:right="56"/>
              <w:jc w:val="both"/>
              <w:rPr>
                <w:rFonts w:eastAsia="Times"/>
                <w:i/>
                <w:szCs w:val="24"/>
              </w:rPr>
            </w:pPr>
          </w:p>
          <w:p w14:paraId="720CD169" w14:textId="77777777" w:rsidR="008B4361" w:rsidRPr="00B540FC" w:rsidRDefault="008B4361" w:rsidP="00294156">
            <w:pPr>
              <w:widowControl w:val="0"/>
              <w:pBdr>
                <w:top w:val="nil"/>
                <w:left w:val="nil"/>
                <w:bottom w:val="nil"/>
                <w:right w:val="nil"/>
                <w:between w:val="nil"/>
              </w:pBdr>
              <w:spacing w:line="229" w:lineRule="auto"/>
              <w:ind w:right="56"/>
              <w:jc w:val="both"/>
              <w:rPr>
                <w:rFonts w:eastAsia="Times"/>
                <w:szCs w:val="24"/>
              </w:rPr>
            </w:pPr>
            <w:r w:rsidRPr="00B540FC">
              <w:rPr>
                <w:rFonts w:eastAsia="Times"/>
                <w:i/>
                <w:szCs w:val="24"/>
              </w:rPr>
              <w:t xml:space="preserve">Diskusija – </w:t>
            </w:r>
            <w:r w:rsidRPr="00B540FC">
              <w:rPr>
                <w:rFonts w:eastAsia="Times"/>
                <w:szCs w:val="24"/>
              </w:rPr>
              <w:t xml:space="preserve">ar visados pavyksta suvokti Sakramentų svarbą ir prasmę ir Dievo  veikimą per Sakramentus. </w:t>
            </w:r>
          </w:p>
          <w:p w14:paraId="70CA8FA5" w14:textId="77777777" w:rsidR="008B4361" w:rsidRPr="00B540FC" w:rsidRDefault="008B4361" w:rsidP="00294156">
            <w:pPr>
              <w:widowControl w:val="0"/>
              <w:pBdr>
                <w:top w:val="nil"/>
                <w:left w:val="nil"/>
                <w:bottom w:val="nil"/>
                <w:right w:val="nil"/>
                <w:between w:val="nil"/>
              </w:pBdr>
              <w:jc w:val="both"/>
              <w:rPr>
                <w:rFonts w:eastAsia="Times"/>
                <w:b/>
                <w:szCs w:val="24"/>
              </w:rPr>
            </w:pPr>
          </w:p>
          <w:p w14:paraId="25F5995D" w14:textId="77777777" w:rsidR="008B4361" w:rsidRPr="00B540FC" w:rsidRDefault="008B4361" w:rsidP="00294156">
            <w:pPr>
              <w:spacing w:after="160"/>
              <w:jc w:val="both"/>
              <w:rPr>
                <w:szCs w:val="24"/>
                <w:lang w:eastAsia="lt-LT"/>
              </w:rPr>
            </w:pPr>
            <w:r w:rsidRPr="00B540FC">
              <w:rPr>
                <w:i/>
                <w:szCs w:val="24"/>
                <w:lang w:eastAsia="lt-LT"/>
              </w:rPr>
              <w:t>Kūrybinis darbas</w:t>
            </w:r>
            <w:r w:rsidRPr="00B540FC">
              <w:rPr>
                <w:szCs w:val="24"/>
                <w:lang w:eastAsia="lt-LT"/>
              </w:rPr>
              <w:t xml:space="preserve"> – nupiešti plakatą su sakramentų simboliais ir paaiškinant jų prasmę pristatyti. </w:t>
            </w:r>
          </w:p>
          <w:p w14:paraId="5A095854" w14:textId="77777777" w:rsidR="008B4361" w:rsidRPr="00B540FC" w:rsidRDefault="008B4361" w:rsidP="00294156">
            <w:pPr>
              <w:spacing w:after="160"/>
              <w:rPr>
                <w:szCs w:val="24"/>
                <w:lang w:eastAsia="lt-LT"/>
              </w:rPr>
            </w:pPr>
          </w:p>
        </w:tc>
        <w:tc>
          <w:tcPr>
            <w:tcW w:w="28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8E7CA9" w14:textId="77777777" w:rsidR="008B4361" w:rsidRPr="00B540FC" w:rsidRDefault="008B4361" w:rsidP="00294156">
            <w:pPr>
              <w:spacing w:after="160"/>
              <w:rPr>
                <w:szCs w:val="24"/>
                <w:lang w:eastAsia="lt-LT"/>
              </w:rPr>
            </w:pPr>
            <w:r w:rsidRPr="00B540FC">
              <w:rPr>
                <w:i/>
                <w:szCs w:val="24"/>
                <w:lang w:eastAsia="lt-LT"/>
              </w:rPr>
              <w:t>Komunikavimo</w:t>
            </w:r>
            <w:r w:rsidRPr="00B540FC">
              <w:rPr>
                <w:szCs w:val="24"/>
                <w:lang w:eastAsia="lt-LT"/>
              </w:rPr>
              <w:t>, Išbando kompleksines raiškos priemones ir formas.</w:t>
            </w:r>
          </w:p>
          <w:p w14:paraId="7C5139AE" w14:textId="77777777" w:rsidR="008B4361" w:rsidRPr="00B540FC" w:rsidRDefault="008B4361" w:rsidP="00294156">
            <w:pPr>
              <w:spacing w:after="160"/>
              <w:rPr>
                <w:szCs w:val="24"/>
                <w:lang w:eastAsia="lt-LT"/>
              </w:rPr>
            </w:pPr>
            <w:r w:rsidRPr="00B540FC">
              <w:rPr>
                <w:szCs w:val="24"/>
                <w:lang w:eastAsia="lt-LT"/>
              </w:rPr>
              <w:t>Pritaiko raiškos priemones ir formas įvairioms komunikavimo situacijoms ir adresatams asmeninio gyvenimo, mokymosi ir viešosios veiklos srityse gyvai ir virtualioje erdvėje.</w:t>
            </w:r>
          </w:p>
          <w:p w14:paraId="531EC3B1" w14:textId="77777777" w:rsidR="008B4361" w:rsidRPr="00B540FC" w:rsidRDefault="008B4361" w:rsidP="00294156">
            <w:pPr>
              <w:spacing w:after="160"/>
              <w:rPr>
                <w:szCs w:val="24"/>
                <w:lang w:eastAsia="lt-LT"/>
              </w:rPr>
            </w:pPr>
            <w:r w:rsidRPr="00B540FC">
              <w:rPr>
                <w:szCs w:val="24"/>
                <w:lang w:eastAsia="lt-LT"/>
              </w:rPr>
              <w:t>Komunikuodamas išreiškia save remdamasis gerosios praktikos pavyzdžiais.</w:t>
            </w:r>
          </w:p>
          <w:p w14:paraId="5E464453" w14:textId="77777777" w:rsidR="008B4361" w:rsidRPr="00B540FC" w:rsidRDefault="008B4361" w:rsidP="00294156">
            <w:pPr>
              <w:spacing w:after="160"/>
              <w:rPr>
                <w:szCs w:val="24"/>
                <w:lang w:eastAsia="lt-LT"/>
              </w:rPr>
            </w:pPr>
            <w:r w:rsidRPr="00B540FC">
              <w:rPr>
                <w:szCs w:val="24"/>
                <w:lang w:eastAsia="lt-LT"/>
              </w:rPr>
              <w:t xml:space="preserve"> </w:t>
            </w:r>
            <w:r w:rsidRPr="00B540FC">
              <w:rPr>
                <w:i/>
                <w:szCs w:val="24"/>
                <w:lang w:eastAsia="lt-LT"/>
              </w:rPr>
              <w:t xml:space="preserve">Kultūrinė </w:t>
            </w:r>
            <w:r w:rsidRPr="00B540FC">
              <w:rPr>
                <w:szCs w:val="24"/>
                <w:lang w:eastAsia="lt-LT"/>
              </w:rPr>
              <w:t>Sistemina ir apibūdina įvairius kultūros reiškinius: vertybes, idėjas, įsitikinimus požiūrius ir elgsenas. Atpažįsta ir aptaria kultūros ženklus, simbolius, kultūrinius pasiekimus.</w:t>
            </w:r>
          </w:p>
          <w:p w14:paraId="48B81AFD" w14:textId="77777777" w:rsidR="008B4361" w:rsidRPr="00B540FC" w:rsidRDefault="008B4361" w:rsidP="00294156">
            <w:pPr>
              <w:spacing w:after="160"/>
              <w:rPr>
                <w:szCs w:val="24"/>
                <w:lang w:eastAsia="lt-LT"/>
              </w:rPr>
            </w:pPr>
            <w:r w:rsidRPr="00B540FC">
              <w:rPr>
                <w:i/>
                <w:szCs w:val="24"/>
                <w:lang w:eastAsia="lt-LT"/>
              </w:rPr>
              <w:t>Pažinimo -</w:t>
            </w:r>
            <w:r w:rsidRPr="00B540FC">
              <w:rPr>
                <w:szCs w:val="24"/>
                <w:lang w:eastAsia="lt-LT"/>
              </w:rPr>
              <w:t xml:space="preserve"> Kelia klausimus, motyvuojančius dalyko mokymąsi. Sprendžia hipotetines problemas, kurios prieštarauja</w:t>
            </w:r>
          </w:p>
          <w:p w14:paraId="59F038E5" w14:textId="77777777" w:rsidR="008B4361" w:rsidRPr="00B540FC" w:rsidRDefault="008B4361" w:rsidP="00294156">
            <w:pPr>
              <w:spacing w:after="160"/>
              <w:rPr>
                <w:i/>
                <w:szCs w:val="24"/>
                <w:lang w:eastAsia="lt-LT"/>
              </w:rPr>
            </w:pPr>
            <w:r w:rsidRPr="00B540FC">
              <w:rPr>
                <w:i/>
                <w:szCs w:val="24"/>
                <w:lang w:eastAsia="lt-LT"/>
              </w:rPr>
              <w:t xml:space="preserve">Kūrybiškumo </w:t>
            </w:r>
            <w:r w:rsidRPr="00B540FC">
              <w:rPr>
                <w:szCs w:val="24"/>
                <w:lang w:eastAsia="lt-LT"/>
              </w:rPr>
              <w:t>Savarankiškai kuria tiek įprastomis, tiek ir naujomis aplinkybėmis.</w:t>
            </w:r>
          </w:p>
        </w:tc>
      </w:tr>
      <w:tr w:rsidR="008B4361" w:rsidRPr="00B540FC" w14:paraId="19A170F2" w14:textId="77777777" w:rsidTr="00294156">
        <w:tc>
          <w:tcPr>
            <w:tcW w:w="8977"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CEAE008" w14:textId="77777777" w:rsidR="008B4361" w:rsidRPr="00B540FC" w:rsidRDefault="008B4361" w:rsidP="00294156">
            <w:pPr>
              <w:spacing w:after="160"/>
              <w:jc w:val="center"/>
              <w:rPr>
                <w:rFonts w:ascii="Calibri" w:hAnsi="Calibri" w:cs="Calibri"/>
                <w:szCs w:val="24"/>
                <w:lang w:eastAsia="lt-LT"/>
              </w:rPr>
            </w:pPr>
            <w:r w:rsidRPr="00B540FC">
              <w:rPr>
                <w:b/>
                <w:bCs/>
                <w:szCs w:val="24"/>
                <w:lang w:eastAsia="lt-LT"/>
              </w:rPr>
              <w:t>Informaciniai šaltiniai ir galimybės ugdyti kitose aplinkose</w:t>
            </w:r>
          </w:p>
        </w:tc>
      </w:tr>
      <w:tr w:rsidR="008B4361" w:rsidRPr="00B540FC" w14:paraId="526E0C4B" w14:textId="77777777" w:rsidTr="00294156">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76A5D1" w14:textId="77777777" w:rsidR="008B4361" w:rsidRPr="00B540FC" w:rsidRDefault="008B4361" w:rsidP="00294156">
            <w:pPr>
              <w:spacing w:after="160"/>
              <w:rPr>
                <w:szCs w:val="24"/>
                <w:lang w:eastAsia="lt-LT"/>
              </w:rPr>
            </w:pPr>
            <w:r w:rsidRPr="00B540FC">
              <w:rPr>
                <w:szCs w:val="24"/>
                <w:lang w:eastAsia="lt-LT"/>
              </w:rPr>
              <w:t xml:space="preserve">Šventasis Raštas. </w:t>
            </w:r>
          </w:p>
          <w:p w14:paraId="41681EB0" w14:textId="0490334D" w:rsidR="008B4361" w:rsidRPr="00B540FC" w:rsidRDefault="008B4361" w:rsidP="00B5142D">
            <w:pPr>
              <w:jc w:val="both"/>
              <w:rPr>
                <w:rFonts w:ascii="Calibri" w:hAnsi="Calibri" w:cs="Calibri"/>
                <w:szCs w:val="24"/>
                <w:lang w:eastAsia="lt-LT"/>
              </w:rPr>
            </w:pPr>
            <w:r w:rsidRPr="00B540FC">
              <w:rPr>
                <w:szCs w:val="24"/>
                <w:lang w:eastAsia="ar-SA"/>
              </w:rPr>
              <w:t>Šventojo Krikšto sakramentas (Mažojo Katekizmo IV dalis; Konfirmantų knyga 108 – 114 p.). Šventosios Vakarienės sakramentas (Mažojo Katekizmo VI dalis; Konfirmantų knyga 120 – 124 p.).</w:t>
            </w:r>
          </w:p>
        </w:tc>
      </w:tr>
      <w:tr w:rsidR="008B4361" w:rsidRPr="00B540FC" w14:paraId="74B6DF8B" w14:textId="77777777" w:rsidTr="00294156">
        <w:tc>
          <w:tcPr>
            <w:tcW w:w="8977"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2DA8896" w14:textId="77777777" w:rsidR="008B4361" w:rsidRPr="00B540FC" w:rsidRDefault="008B4361" w:rsidP="00294156">
            <w:pPr>
              <w:spacing w:after="160"/>
              <w:jc w:val="center"/>
              <w:rPr>
                <w:rFonts w:ascii="Calibri" w:hAnsi="Calibri" w:cs="Calibri"/>
                <w:szCs w:val="24"/>
                <w:lang w:eastAsia="lt-LT"/>
              </w:rPr>
            </w:pPr>
            <w:r w:rsidRPr="00B540FC">
              <w:rPr>
                <w:b/>
                <w:bCs/>
                <w:szCs w:val="24"/>
                <w:lang w:eastAsia="lt-LT"/>
              </w:rPr>
              <w:t>Tarpdalykiniai ryšiai</w:t>
            </w:r>
          </w:p>
        </w:tc>
      </w:tr>
      <w:tr w:rsidR="008B4361" w:rsidRPr="00B540FC" w14:paraId="040A953A" w14:textId="77777777" w:rsidTr="00294156">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AADDC5" w14:textId="77777777" w:rsidR="008B4361" w:rsidRPr="00B540FC" w:rsidRDefault="008B4361" w:rsidP="00294156">
            <w:pPr>
              <w:spacing w:after="160"/>
              <w:rPr>
                <w:rFonts w:ascii="Calibri" w:hAnsi="Calibri" w:cs="Calibri"/>
                <w:szCs w:val="24"/>
                <w:lang w:eastAsia="lt-LT"/>
              </w:rPr>
            </w:pPr>
            <w:r w:rsidRPr="00B540FC">
              <w:rPr>
                <w:szCs w:val="24"/>
                <w:lang w:eastAsia="lt-LT"/>
              </w:rPr>
              <w:lastRenderedPageBreak/>
              <w:t>Muzika, dailė</w:t>
            </w:r>
          </w:p>
        </w:tc>
      </w:tr>
    </w:tbl>
    <w:p w14:paraId="3216954F" w14:textId="77777777" w:rsidR="00285363" w:rsidRDefault="00285363" w:rsidP="00AC3FC4">
      <w:pPr>
        <w:rPr>
          <w:b/>
          <w:szCs w:val="24"/>
          <w:lang w:eastAsia="lt-LT"/>
        </w:rPr>
      </w:pPr>
    </w:p>
    <w:p w14:paraId="2E31AFCD" w14:textId="5CF55847" w:rsidR="00285363" w:rsidRDefault="00285363" w:rsidP="00285363">
      <w:pPr>
        <w:rPr>
          <w:szCs w:val="24"/>
          <w:lang w:eastAsia="ar-SA"/>
        </w:rPr>
      </w:pPr>
      <w:r>
        <w:rPr>
          <w:rStyle w:val="normaltextrun"/>
          <w:rFonts w:eastAsiaTheme="majorEastAsia"/>
          <w:b/>
          <w:bCs/>
          <w:color w:val="000000"/>
          <w:bdr w:val="none" w:sz="0" w:space="0" w:color="auto" w:frame="1"/>
        </w:rPr>
        <w:t>ILGALAIKIO PLANO RENGIMAS</w:t>
      </w:r>
    </w:p>
    <w:p w14:paraId="43320D09" w14:textId="77777777" w:rsidR="00285363" w:rsidRDefault="00285363" w:rsidP="00285363">
      <w:pPr>
        <w:rPr>
          <w:szCs w:val="24"/>
          <w:lang w:eastAsia="ar-SA"/>
        </w:rPr>
      </w:pPr>
    </w:p>
    <w:p w14:paraId="722AE9A2" w14:textId="099FA851" w:rsidR="00285363" w:rsidRDefault="00285363" w:rsidP="00285363">
      <w:pPr>
        <w:pStyle w:val="paragraph"/>
        <w:spacing w:before="0" w:beforeAutospacing="0" w:after="0" w:afterAutospacing="0"/>
        <w:ind w:firstLine="567"/>
        <w:jc w:val="both"/>
        <w:textAlignment w:val="baseline"/>
        <w:rPr>
          <w:rStyle w:val="eop"/>
          <w:rFonts w:eastAsiaTheme="majorEastAsia"/>
          <w:color w:val="000000"/>
          <w:shd w:val="clear" w:color="auto" w:fill="FFFFFF"/>
        </w:rPr>
      </w:pPr>
      <w:r>
        <w:rPr>
          <w:rStyle w:val="normaltextrun"/>
          <w:rFonts w:eastAsiaTheme="majorEastAsia"/>
          <w:color w:val="000000"/>
          <w:shd w:val="clear" w:color="auto" w:fill="FFFFFF"/>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Planuodamas mokymosi veiklas mokytojas tikslingai pasirenka, kurias kompetencijas ir pasiekimus ugdys atsižvelgdamas į konkrečios klasės mokinių pasiekimus ir poreikius. Šį darbą palengvins naudojimasis </w:t>
      </w:r>
      <w:hyperlink r:id="rId12" w:tgtFrame="_blank" w:history="1">
        <w:r>
          <w:rPr>
            <w:rStyle w:val="normaltextrun"/>
            <w:rFonts w:eastAsiaTheme="majorEastAsia"/>
            <w:color w:val="0563C1"/>
            <w:u w:val="single"/>
            <w:shd w:val="clear" w:color="auto" w:fill="FFFFFF"/>
          </w:rPr>
          <w:t>Švietimo portale</w:t>
        </w:r>
      </w:hyperlink>
      <w:r>
        <w:rPr>
          <w:rStyle w:val="normaltextrun"/>
          <w:rFonts w:eastAsiaTheme="majorEastAsia"/>
          <w:color w:val="000000"/>
          <w:shd w:val="clear" w:color="auto" w:fill="FFFFFF"/>
        </w:rPr>
        <w:t xml:space="preserve"> pateiktos BP </w:t>
      </w:r>
      <w:hyperlink r:id="rId13" w:tgtFrame="_blank" w:history="1">
        <w:r>
          <w:rPr>
            <w:rStyle w:val="normaltextrun"/>
            <w:rFonts w:eastAsiaTheme="majorEastAsia"/>
            <w:color w:val="0563C1"/>
            <w:u w:val="single"/>
            <w:shd w:val="clear" w:color="auto" w:fill="FFFFFF"/>
          </w:rPr>
          <w:t>atvaizdavimu</w:t>
        </w:r>
      </w:hyperlink>
      <w:r>
        <w:rPr>
          <w:rStyle w:val="normaltextrun"/>
          <w:rFonts w:eastAsiaTheme="majorEastAsia"/>
          <w:color w:val="000000"/>
          <w:shd w:val="clear" w:color="auto" w:fill="FFFFFF"/>
        </w:rPr>
        <w:t xml:space="preserve"> su mokymo(si) turinio, pasiekimų, kompetencijų ir tarpdalykinių temų nurodytomis sąsajomis.</w:t>
      </w:r>
      <w:r>
        <w:rPr>
          <w:rStyle w:val="eop"/>
          <w:rFonts w:eastAsiaTheme="majorEastAsia"/>
          <w:color w:val="000000"/>
          <w:shd w:val="clear" w:color="auto" w:fill="FFFFFF"/>
        </w:rPr>
        <w:t> </w:t>
      </w:r>
    </w:p>
    <w:p w14:paraId="7351E41C" w14:textId="77777777" w:rsidR="00285363" w:rsidRDefault="00285363" w:rsidP="00285363">
      <w:pPr>
        <w:pStyle w:val="paragraph"/>
        <w:spacing w:before="0" w:beforeAutospacing="0" w:after="0" w:afterAutospacing="0"/>
        <w:ind w:firstLine="567"/>
        <w:jc w:val="both"/>
        <w:textAlignment w:val="baseline"/>
        <w:rPr>
          <w:rStyle w:val="normaltextrun"/>
          <w:rFonts w:eastAsiaTheme="majorEastAsia"/>
        </w:rPr>
      </w:pPr>
      <w:r>
        <w:rPr>
          <w:rStyle w:val="normaltextrun"/>
          <w:rFonts w:eastAsiaTheme="majorEastAsia"/>
          <w:color w:val="000000"/>
          <w:shd w:val="clear" w:color="auto" w:fill="FFFFFF"/>
        </w:rPr>
        <w:t>Kompetencijos nurodomos prie kiekvieno pasirinkto koncentro pasiekimo.</w:t>
      </w:r>
    </w:p>
    <w:p w14:paraId="27A8F48B" w14:textId="77777777" w:rsidR="00285363" w:rsidRDefault="00285363" w:rsidP="00285363">
      <w:pPr>
        <w:pStyle w:val="paragraph"/>
        <w:spacing w:before="0" w:beforeAutospacing="0" w:after="0" w:afterAutospacing="0"/>
        <w:ind w:firstLine="567"/>
        <w:jc w:val="both"/>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Spustelėjus ant pasirinkto pasiekimo atidaromas pasiekimo lygių požymių ir pasiekimui ugdyti skirto mokymo(si) turinio citatų langas.</w:t>
      </w:r>
    </w:p>
    <w:p w14:paraId="17BA4167" w14:textId="77777777" w:rsidR="00285363" w:rsidRDefault="00285363" w:rsidP="00285363">
      <w:pPr>
        <w:pStyle w:val="paragraph"/>
        <w:spacing w:before="0" w:beforeAutospacing="0" w:after="0" w:afterAutospacing="0"/>
        <w:ind w:firstLine="567"/>
        <w:jc w:val="both"/>
        <w:textAlignment w:val="baseline"/>
        <w:rPr>
          <w:rFonts w:ascii="Segoe UI" w:eastAsiaTheme="majorEastAsia" w:hAnsi="Segoe UI" w:cs="Segoe UI"/>
          <w:sz w:val="18"/>
          <w:szCs w:val="18"/>
        </w:rPr>
      </w:pPr>
      <w:r>
        <w:rPr>
          <w:rStyle w:val="normaltextrun"/>
          <w:rFonts w:eastAsiaTheme="majorEastAsia"/>
          <w:color w:val="000000"/>
          <w:shd w:val="clear" w:color="auto" w:fill="FFFFFF"/>
        </w:rPr>
        <w:t>Tarpdalykinės temos nurodomos prie kiekvienos mokymo(si) turinio temos. Užvedus žymeklį ant prie temų pateiktos ikonėlės atsiveria langas, kuriame matoma tarpdalykinė tema ir su ja susieto(-ų) pasiekimo(-ų) ir (ar) mokymo(si) turinio temos(-ų) citatos.</w:t>
      </w:r>
    </w:p>
    <w:p w14:paraId="15A39015" w14:textId="1950F197" w:rsidR="00285363" w:rsidRDefault="00285363" w:rsidP="00AC3FC4">
      <w:pPr>
        <w:rPr>
          <w:b/>
          <w:szCs w:val="24"/>
          <w:lang w:eastAsia="lt-LT"/>
        </w:rPr>
      </w:pPr>
    </w:p>
    <w:p w14:paraId="35AE5A2D" w14:textId="56C679B5" w:rsidR="00473702" w:rsidRDefault="00473702" w:rsidP="00473702">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eastAsiaTheme="majorEastAsia"/>
          <w:color w:val="000000"/>
          <w:shd w:val="clear" w:color="auto" w:fill="FFFFFF"/>
        </w:rPr>
        <w:t>Ilgalaikių planų pavyzdžių galima rasti </w:t>
      </w:r>
      <w:hyperlink r:id="rId14" w:tgtFrame="_blank" w:history="1">
        <w:r>
          <w:rPr>
            <w:rStyle w:val="normaltextrun"/>
            <w:rFonts w:eastAsiaTheme="majorEastAsia"/>
            <w:color w:val="0000FF"/>
            <w:shd w:val="clear" w:color="auto" w:fill="FFFFFF"/>
          </w:rPr>
          <w:t>Švietimo portale</w:t>
        </w:r>
      </w:hyperlink>
      <w:r>
        <w:rPr>
          <w:rStyle w:val="normaltextrun"/>
          <w:rFonts w:eastAsiaTheme="majorEastAsia"/>
        </w:rPr>
        <w:t>  atvaizdavime </w:t>
      </w:r>
      <w:hyperlink r:id="rId15" w:history="1">
        <w:r>
          <w:rPr>
            <w:rStyle w:val="Hipersaitas"/>
          </w:rPr>
          <w:t>Evangelikų liuteronų tikyba (emokykla.lt)</w:t>
        </w:r>
      </w:hyperlink>
      <w:r>
        <w:t xml:space="preserve">  </w:t>
      </w:r>
      <w:r>
        <w:rPr>
          <w:rStyle w:val="normaltextrun"/>
          <w:rFonts w:eastAsiaTheme="majorEastAsia"/>
        </w:rPr>
        <w:t>varnele pažymint </w:t>
      </w:r>
      <w:r>
        <w:rPr>
          <w:rStyle w:val="normaltextrun"/>
          <w:rFonts w:eastAsiaTheme="majorEastAsia"/>
          <w:i/>
          <w:iCs/>
        </w:rPr>
        <w:t>Ištekliai </w:t>
      </w:r>
      <w:r>
        <w:rPr>
          <w:rStyle w:val="normaltextrun"/>
          <w:rFonts w:eastAsiaTheme="majorEastAsia"/>
        </w:rPr>
        <w:t>ir pasirenkant</w:t>
      </w:r>
      <w:r>
        <w:rPr>
          <w:rStyle w:val="normaltextrun"/>
          <w:rFonts w:eastAsiaTheme="majorEastAsia"/>
          <w:i/>
          <w:iCs/>
        </w:rPr>
        <w:t> Ilgalaikiai planai ir kt. </w:t>
      </w:r>
      <w:r>
        <w:rPr>
          <w:rStyle w:val="normaltextrun"/>
          <w:rFonts w:eastAsiaTheme="majorEastAsia"/>
          <w:color w:val="000000"/>
          <w:shd w:val="clear" w:color="auto" w:fill="FFFFFF"/>
        </w:rPr>
        <w:t>punktą</w:t>
      </w:r>
      <w:r w:rsidR="00047240">
        <w:rPr>
          <w:rStyle w:val="normaltextrun"/>
          <w:rFonts w:eastAsiaTheme="majorEastAsia"/>
          <w:color w:val="000000"/>
          <w:shd w:val="clear" w:color="auto" w:fill="FFFFFF"/>
        </w:rPr>
        <w:t>.</w:t>
      </w:r>
    </w:p>
    <w:p w14:paraId="0F9625B5" w14:textId="77777777" w:rsidR="00AC3FC4" w:rsidRPr="00185759" w:rsidRDefault="00AC3FC4" w:rsidP="00AC3FC4">
      <w:pPr>
        <w:pStyle w:val="Antrat1"/>
        <w:rPr>
          <w:color w:val="0070C0"/>
          <w:sz w:val="28"/>
          <w:szCs w:val="28"/>
          <w:lang w:eastAsia="lt-LT"/>
        </w:rPr>
      </w:pPr>
      <w:bookmarkStart w:id="12" w:name="_Toc210737698"/>
      <w:r w:rsidRPr="00185759">
        <w:rPr>
          <w:color w:val="0070C0"/>
          <w:sz w:val="28"/>
          <w:szCs w:val="28"/>
          <w:lang w:eastAsia="lt-LT"/>
        </w:rPr>
        <w:t>Skaitmeninės mokymo priemonės, skirtos BP įgyvendinti.</w:t>
      </w:r>
      <w:bookmarkEnd w:id="12"/>
    </w:p>
    <w:p w14:paraId="49910C72" w14:textId="2E350AE1" w:rsidR="00AB5389" w:rsidRPr="00D044C9" w:rsidRDefault="006E4493" w:rsidP="0088381D">
      <w:pPr>
        <w:rPr>
          <w:rFonts w:ascii="Segoe UI" w:hAnsi="Segoe UI" w:cs="Segoe UI"/>
          <w:sz w:val="18"/>
          <w:szCs w:val="18"/>
          <w:lang w:eastAsia="lt-LT"/>
        </w:rPr>
      </w:pPr>
      <w:r w:rsidRPr="00D044C9">
        <w:rPr>
          <w:rFonts w:ascii="Calibri" w:hAnsi="Calibri" w:cs="Segoe UI"/>
          <w:sz w:val="22"/>
          <w:szCs w:val="22"/>
          <w:lang w:eastAsia="lt-LT"/>
        </w:rPr>
        <w:t> </w:t>
      </w:r>
      <w:r w:rsidR="0088381D" w:rsidRPr="0088381D">
        <w:rPr>
          <w:color w:val="000000" w:themeColor="text1"/>
          <w:szCs w:val="24"/>
        </w:rPr>
        <w:t>Nuorodos paskutinį kartą žiūrėtos 202</w:t>
      </w:r>
      <w:r w:rsidR="00926A34">
        <w:rPr>
          <w:color w:val="000000" w:themeColor="text1"/>
          <w:szCs w:val="24"/>
        </w:rPr>
        <w:t>5</w:t>
      </w:r>
      <w:r w:rsidR="0088381D" w:rsidRPr="0088381D">
        <w:rPr>
          <w:color w:val="000000" w:themeColor="text1"/>
          <w:szCs w:val="24"/>
        </w:rPr>
        <w:t>-</w:t>
      </w:r>
      <w:r w:rsidR="001D3653">
        <w:rPr>
          <w:color w:val="000000" w:themeColor="text1"/>
          <w:szCs w:val="24"/>
        </w:rPr>
        <w:t>0</w:t>
      </w:r>
      <w:r w:rsidR="00926A34">
        <w:rPr>
          <w:color w:val="000000" w:themeColor="text1"/>
          <w:szCs w:val="24"/>
        </w:rPr>
        <w:t>6</w:t>
      </w:r>
      <w:r w:rsidR="0088381D" w:rsidRPr="0088381D">
        <w:rPr>
          <w:color w:val="000000" w:themeColor="text1"/>
          <w:szCs w:val="24"/>
        </w:rPr>
        <w:t>-</w:t>
      </w:r>
      <w:r w:rsidR="00926A34">
        <w:rPr>
          <w:color w:val="000000" w:themeColor="text1"/>
          <w:szCs w:val="24"/>
        </w:rPr>
        <w:t>09</w:t>
      </w:r>
    </w:p>
    <w:tbl>
      <w:tblPr>
        <w:tblStyle w:val="Lentelstinklelis"/>
        <w:tblW w:w="9634" w:type="dxa"/>
        <w:tblLayout w:type="fixed"/>
        <w:tblLook w:val="04A0" w:firstRow="1" w:lastRow="0" w:firstColumn="1" w:lastColumn="0" w:noHBand="0" w:noVBand="1"/>
      </w:tblPr>
      <w:tblGrid>
        <w:gridCol w:w="704"/>
        <w:gridCol w:w="1753"/>
        <w:gridCol w:w="3828"/>
        <w:gridCol w:w="3349"/>
      </w:tblGrid>
      <w:tr w:rsidR="00B46ED2" w:rsidRPr="00B46ED2" w14:paraId="527D1FF5" w14:textId="77777777" w:rsidTr="00926A34">
        <w:tc>
          <w:tcPr>
            <w:tcW w:w="704" w:type="dxa"/>
          </w:tcPr>
          <w:p w14:paraId="6BEB2459" w14:textId="77777777" w:rsidR="00AB5389" w:rsidRPr="00B46ED2" w:rsidRDefault="00AB5389" w:rsidP="00E87394">
            <w:pPr>
              <w:jc w:val="center"/>
              <w:rPr>
                <w:color w:val="000000" w:themeColor="text1"/>
                <w:szCs w:val="24"/>
                <w:lang w:val="lt-LT"/>
              </w:rPr>
            </w:pPr>
            <w:r w:rsidRPr="00B46ED2">
              <w:rPr>
                <w:color w:val="000000" w:themeColor="text1"/>
                <w:szCs w:val="24"/>
                <w:lang w:val="lt-LT"/>
              </w:rPr>
              <w:t>Nr.</w:t>
            </w:r>
          </w:p>
        </w:tc>
        <w:tc>
          <w:tcPr>
            <w:tcW w:w="1753" w:type="dxa"/>
          </w:tcPr>
          <w:p w14:paraId="36DE4EF6" w14:textId="77777777" w:rsidR="00AB5389" w:rsidRPr="00B46ED2" w:rsidRDefault="00AB5389" w:rsidP="00E87394">
            <w:pPr>
              <w:jc w:val="center"/>
              <w:rPr>
                <w:b/>
                <w:color w:val="000000" w:themeColor="text1"/>
                <w:szCs w:val="24"/>
                <w:lang w:val="lt-LT"/>
              </w:rPr>
            </w:pPr>
            <w:r w:rsidRPr="00B46ED2">
              <w:rPr>
                <w:b/>
                <w:color w:val="000000" w:themeColor="text1"/>
                <w:szCs w:val="24"/>
                <w:lang w:val="lt-LT"/>
              </w:rPr>
              <w:t>Pavadinimas</w:t>
            </w:r>
          </w:p>
        </w:tc>
        <w:tc>
          <w:tcPr>
            <w:tcW w:w="3828" w:type="dxa"/>
          </w:tcPr>
          <w:p w14:paraId="09880B1D" w14:textId="77777777" w:rsidR="00AB5389" w:rsidRPr="00B46ED2" w:rsidRDefault="00AB5389" w:rsidP="00E87394">
            <w:pPr>
              <w:jc w:val="center"/>
              <w:rPr>
                <w:b/>
                <w:color w:val="000000" w:themeColor="text1"/>
                <w:szCs w:val="24"/>
                <w:lang w:val="lt-LT"/>
              </w:rPr>
            </w:pPr>
            <w:r w:rsidRPr="00B46ED2">
              <w:rPr>
                <w:b/>
                <w:color w:val="000000" w:themeColor="text1"/>
                <w:szCs w:val="24"/>
                <w:lang w:val="lt-LT"/>
              </w:rPr>
              <w:t>Trumpa anotacija</w:t>
            </w:r>
          </w:p>
        </w:tc>
        <w:tc>
          <w:tcPr>
            <w:tcW w:w="3349" w:type="dxa"/>
          </w:tcPr>
          <w:p w14:paraId="431EFF8C" w14:textId="77777777" w:rsidR="00AB5389" w:rsidRPr="00B46ED2" w:rsidRDefault="00AB5389" w:rsidP="00B46ED2">
            <w:pPr>
              <w:ind w:right="453"/>
              <w:jc w:val="center"/>
              <w:rPr>
                <w:b/>
                <w:color w:val="000000" w:themeColor="text1"/>
                <w:szCs w:val="24"/>
                <w:lang w:val="lt-LT"/>
              </w:rPr>
            </w:pPr>
            <w:r w:rsidRPr="00B46ED2">
              <w:rPr>
                <w:b/>
                <w:color w:val="000000" w:themeColor="text1"/>
                <w:szCs w:val="24"/>
                <w:lang w:val="lt-LT"/>
              </w:rPr>
              <w:t>Nuoroda</w:t>
            </w:r>
          </w:p>
          <w:p w14:paraId="173E778D" w14:textId="77777777" w:rsidR="00AB5389" w:rsidRPr="00B46ED2" w:rsidRDefault="00AB5389" w:rsidP="00B46ED2">
            <w:pPr>
              <w:ind w:right="453"/>
              <w:rPr>
                <w:b/>
                <w:color w:val="000000" w:themeColor="text1"/>
                <w:szCs w:val="24"/>
                <w:lang w:val="lt-LT"/>
              </w:rPr>
            </w:pPr>
          </w:p>
        </w:tc>
      </w:tr>
      <w:tr w:rsidR="00B46ED2" w:rsidRPr="00B46ED2" w14:paraId="39FCBEA4" w14:textId="77777777" w:rsidTr="00926A34">
        <w:tc>
          <w:tcPr>
            <w:tcW w:w="704" w:type="dxa"/>
          </w:tcPr>
          <w:p w14:paraId="400A5E3A" w14:textId="65CEDFDE" w:rsidR="00BD545B" w:rsidRPr="00B46ED2" w:rsidRDefault="00130F83" w:rsidP="00BD545B">
            <w:pPr>
              <w:jc w:val="center"/>
              <w:rPr>
                <w:color w:val="000000" w:themeColor="text1"/>
                <w:szCs w:val="24"/>
                <w:lang w:val="lt-LT"/>
              </w:rPr>
            </w:pPr>
            <w:r w:rsidRPr="00B46ED2">
              <w:rPr>
                <w:color w:val="000000" w:themeColor="text1"/>
                <w:szCs w:val="24"/>
                <w:lang w:val="lt-LT"/>
              </w:rPr>
              <w:t>1.</w:t>
            </w:r>
          </w:p>
        </w:tc>
        <w:tc>
          <w:tcPr>
            <w:tcW w:w="1753" w:type="dxa"/>
          </w:tcPr>
          <w:p w14:paraId="68CDB34E" w14:textId="115F955B" w:rsidR="00BD545B" w:rsidRPr="00B46ED2" w:rsidRDefault="00813C3B" w:rsidP="00130F83">
            <w:pPr>
              <w:rPr>
                <w:color w:val="000000" w:themeColor="text1"/>
                <w:szCs w:val="24"/>
                <w:lang w:val="lt-LT"/>
              </w:rPr>
            </w:pPr>
            <w:r w:rsidRPr="00B46ED2">
              <w:rPr>
                <w:color w:val="000000" w:themeColor="text1"/>
                <w:szCs w:val="24"/>
                <w:lang w:val="lt-LT"/>
              </w:rPr>
              <w:t>Lietuvos Evangelikų Liuteronų B</w:t>
            </w:r>
            <w:r w:rsidR="00130F83" w:rsidRPr="00B46ED2">
              <w:rPr>
                <w:color w:val="000000" w:themeColor="text1"/>
                <w:szCs w:val="24"/>
                <w:lang w:val="lt-LT"/>
              </w:rPr>
              <w:t>ažnyčios internetinis puslapis</w:t>
            </w:r>
          </w:p>
        </w:tc>
        <w:tc>
          <w:tcPr>
            <w:tcW w:w="3828" w:type="dxa"/>
          </w:tcPr>
          <w:p w14:paraId="3664A82E" w14:textId="6590ABF2" w:rsidR="00BD545B" w:rsidRPr="00B46ED2" w:rsidRDefault="00130F83" w:rsidP="00130F83">
            <w:pPr>
              <w:rPr>
                <w:color w:val="000000" w:themeColor="text1"/>
                <w:szCs w:val="24"/>
                <w:lang w:val="lt-LT"/>
              </w:rPr>
            </w:pPr>
            <w:r w:rsidRPr="00B46ED2">
              <w:rPr>
                <w:color w:val="000000" w:themeColor="text1"/>
                <w:szCs w:val="24"/>
                <w:lang w:val="lt-LT"/>
              </w:rPr>
              <w:t>Šiame Lietuvos Evangelikų Liuteronų Bažnyčios internetiniame puslapyje pateikia</w:t>
            </w:r>
            <w:r w:rsidR="00195F65" w:rsidRPr="00B46ED2">
              <w:rPr>
                <w:color w:val="000000" w:themeColor="text1"/>
                <w:szCs w:val="24"/>
                <w:lang w:val="lt-LT"/>
              </w:rPr>
              <w:t>ma</w:t>
            </w:r>
            <w:r w:rsidRPr="00B46ED2">
              <w:rPr>
                <w:color w:val="000000" w:themeColor="text1"/>
                <w:szCs w:val="24"/>
                <w:lang w:val="lt-LT"/>
              </w:rPr>
              <w:t xml:space="preserve"> visos Lietuvos Evangelikų Liuteronų istorija, naujienos, ir visa informacija susijusi su Lietuvos Evangelikų liuteronų Bažnyčia.</w:t>
            </w:r>
          </w:p>
        </w:tc>
        <w:tc>
          <w:tcPr>
            <w:tcW w:w="3349" w:type="dxa"/>
          </w:tcPr>
          <w:p w14:paraId="4E94B551" w14:textId="4AFB59BA" w:rsidR="00BD545B" w:rsidRPr="00B46ED2" w:rsidRDefault="00BD545B" w:rsidP="00B46ED2">
            <w:pPr>
              <w:ind w:right="453"/>
              <w:rPr>
                <w:color w:val="000000" w:themeColor="text1"/>
                <w:szCs w:val="24"/>
                <w:lang w:val="lt-LT"/>
              </w:rPr>
            </w:pPr>
            <w:hyperlink r:id="rId16" w:history="1">
              <w:r w:rsidRPr="00B46ED2">
                <w:rPr>
                  <w:rStyle w:val="Hipersaitas"/>
                  <w:color w:val="000000" w:themeColor="text1"/>
                  <w:szCs w:val="24"/>
                  <w:lang w:val="lt-LT"/>
                </w:rPr>
                <w:t>http://liuteronai.lt/ </w:t>
              </w:r>
            </w:hyperlink>
          </w:p>
        </w:tc>
      </w:tr>
      <w:tr w:rsidR="00B46ED2" w:rsidRPr="00B46ED2" w14:paraId="4B379BA4" w14:textId="77777777" w:rsidTr="00AC3E08">
        <w:tc>
          <w:tcPr>
            <w:tcW w:w="704" w:type="dxa"/>
          </w:tcPr>
          <w:p w14:paraId="5687A403" w14:textId="48B24EBB" w:rsidR="00BD545B" w:rsidRPr="00B46ED2" w:rsidRDefault="00813C3B" w:rsidP="00BD545B">
            <w:pPr>
              <w:jc w:val="center"/>
              <w:rPr>
                <w:color w:val="000000" w:themeColor="text1"/>
                <w:szCs w:val="24"/>
                <w:lang w:val="lt-LT"/>
              </w:rPr>
            </w:pPr>
            <w:r w:rsidRPr="00B46ED2">
              <w:rPr>
                <w:color w:val="000000" w:themeColor="text1"/>
                <w:szCs w:val="24"/>
                <w:lang w:val="lt-LT"/>
              </w:rPr>
              <w:t>2.</w:t>
            </w:r>
          </w:p>
        </w:tc>
        <w:tc>
          <w:tcPr>
            <w:tcW w:w="1753" w:type="dxa"/>
          </w:tcPr>
          <w:p w14:paraId="2CABF0F7" w14:textId="26E9EDA7" w:rsidR="00BD545B" w:rsidRPr="00B46ED2" w:rsidRDefault="00813C3B" w:rsidP="00AC3E08">
            <w:pPr>
              <w:rPr>
                <w:color w:val="000000" w:themeColor="text1"/>
                <w:szCs w:val="24"/>
                <w:lang w:val="lt-LT"/>
              </w:rPr>
            </w:pPr>
            <w:r w:rsidRPr="00B46ED2">
              <w:rPr>
                <w:color w:val="000000" w:themeColor="text1"/>
                <w:szCs w:val="24"/>
                <w:lang w:val="lt-LT"/>
              </w:rPr>
              <w:t xml:space="preserve">Lietuvos Evangelikų liuteronų Bažnyčios giesmių </w:t>
            </w:r>
            <w:r w:rsidR="00CA062D" w:rsidRPr="00B46ED2">
              <w:rPr>
                <w:color w:val="000000" w:themeColor="text1"/>
                <w:szCs w:val="24"/>
                <w:lang w:val="lt-LT"/>
              </w:rPr>
              <w:t>internetinis</w:t>
            </w:r>
            <w:r w:rsidRPr="00B46ED2">
              <w:rPr>
                <w:color w:val="000000" w:themeColor="text1"/>
                <w:szCs w:val="24"/>
                <w:lang w:val="lt-LT"/>
              </w:rPr>
              <w:t xml:space="preserve"> puslapis</w:t>
            </w:r>
          </w:p>
        </w:tc>
        <w:tc>
          <w:tcPr>
            <w:tcW w:w="3828" w:type="dxa"/>
          </w:tcPr>
          <w:p w14:paraId="5B480075" w14:textId="569041D5" w:rsidR="00BD545B" w:rsidRPr="00B46ED2" w:rsidRDefault="00195F65" w:rsidP="00195F65">
            <w:pPr>
              <w:rPr>
                <w:color w:val="000000" w:themeColor="text1"/>
                <w:szCs w:val="24"/>
                <w:lang w:val="lt-LT"/>
              </w:rPr>
            </w:pPr>
            <w:r w:rsidRPr="00B46ED2">
              <w:rPr>
                <w:color w:val="000000" w:themeColor="text1"/>
                <w:szCs w:val="24"/>
                <w:lang w:val="lt-LT"/>
              </w:rPr>
              <w:t>Šiame Lietuvos Evangelikų Liuteronų Bažnyčios giesmių internetiniame puslapyje pateikiama Lietuvos Evangelikų Liuteronų Bažnyčios giesmynas, giesmės, giesmių natos ir informacija, susijusi su Lietuvo</w:t>
            </w:r>
            <w:r w:rsidR="00CA062D" w:rsidRPr="00B46ED2">
              <w:rPr>
                <w:color w:val="000000" w:themeColor="text1"/>
                <w:szCs w:val="24"/>
                <w:lang w:val="lt-LT"/>
              </w:rPr>
              <w:t>s Evangelikų Liuteronų Bažnyčio</w:t>
            </w:r>
            <w:r w:rsidRPr="00B46ED2">
              <w:rPr>
                <w:color w:val="000000" w:themeColor="text1"/>
                <w:szCs w:val="24"/>
                <w:lang w:val="lt-LT"/>
              </w:rPr>
              <w:t>s giesmėmis.</w:t>
            </w:r>
          </w:p>
        </w:tc>
        <w:tc>
          <w:tcPr>
            <w:tcW w:w="3349" w:type="dxa"/>
          </w:tcPr>
          <w:p w14:paraId="74466257" w14:textId="4727DA2D" w:rsidR="00BD545B" w:rsidRPr="00B46ED2" w:rsidRDefault="00BD545B" w:rsidP="00B46ED2">
            <w:pPr>
              <w:ind w:right="453"/>
              <w:rPr>
                <w:color w:val="000000" w:themeColor="text1"/>
                <w:szCs w:val="24"/>
                <w:lang w:val="lt-LT"/>
              </w:rPr>
            </w:pPr>
            <w:hyperlink r:id="rId17" w:history="1">
              <w:r w:rsidRPr="00B46ED2">
                <w:rPr>
                  <w:rStyle w:val="Hipersaitas"/>
                  <w:color w:val="000000" w:themeColor="text1"/>
                  <w:szCs w:val="24"/>
                  <w:lang w:val="lt-LT"/>
                </w:rPr>
                <w:t>http://liuteronugiesmes.lt/ </w:t>
              </w:r>
            </w:hyperlink>
          </w:p>
        </w:tc>
      </w:tr>
      <w:tr w:rsidR="00B46ED2" w:rsidRPr="00B46ED2" w14:paraId="6F594F1A" w14:textId="77777777" w:rsidTr="00926A34">
        <w:tc>
          <w:tcPr>
            <w:tcW w:w="704" w:type="dxa"/>
          </w:tcPr>
          <w:p w14:paraId="1A29847E" w14:textId="2967F54F" w:rsidR="00BD545B" w:rsidRPr="00B46ED2" w:rsidRDefault="0088381D" w:rsidP="00BD545B">
            <w:pPr>
              <w:jc w:val="center"/>
              <w:rPr>
                <w:color w:val="000000" w:themeColor="text1"/>
                <w:szCs w:val="24"/>
                <w:lang w:val="lt-LT"/>
              </w:rPr>
            </w:pPr>
            <w:r>
              <w:rPr>
                <w:color w:val="000000" w:themeColor="text1"/>
                <w:szCs w:val="24"/>
                <w:lang w:val="lt-LT"/>
              </w:rPr>
              <w:t>3</w:t>
            </w:r>
            <w:r w:rsidR="00CA062D" w:rsidRPr="00B46ED2">
              <w:rPr>
                <w:color w:val="000000" w:themeColor="text1"/>
                <w:szCs w:val="24"/>
                <w:lang w:val="lt-LT"/>
              </w:rPr>
              <w:t>.</w:t>
            </w:r>
          </w:p>
        </w:tc>
        <w:tc>
          <w:tcPr>
            <w:tcW w:w="1753" w:type="dxa"/>
            <w:vAlign w:val="bottom"/>
          </w:tcPr>
          <w:p w14:paraId="45CC8547" w14:textId="70FD5F6E" w:rsidR="00BD545B" w:rsidRPr="00B46ED2" w:rsidRDefault="00CA062D" w:rsidP="00BD545B">
            <w:pPr>
              <w:rPr>
                <w:color w:val="000000" w:themeColor="text1"/>
                <w:szCs w:val="24"/>
                <w:lang w:val="lt-LT"/>
              </w:rPr>
            </w:pPr>
            <w:r w:rsidRPr="00B46ED2">
              <w:rPr>
                <w:color w:val="000000" w:themeColor="text1"/>
                <w:szCs w:val="24"/>
                <w:lang w:val="lt-LT"/>
              </w:rPr>
              <w:t>LRT laidos „Kelias“ mediatekos internetinis puslapis</w:t>
            </w:r>
          </w:p>
        </w:tc>
        <w:tc>
          <w:tcPr>
            <w:tcW w:w="3828" w:type="dxa"/>
          </w:tcPr>
          <w:p w14:paraId="5221D4C6" w14:textId="0C52B2FB" w:rsidR="00BD545B" w:rsidRPr="00B46ED2" w:rsidRDefault="00CA062D" w:rsidP="00BD545B">
            <w:pPr>
              <w:rPr>
                <w:color w:val="000000" w:themeColor="text1"/>
                <w:szCs w:val="24"/>
                <w:lang w:val="lt-LT"/>
              </w:rPr>
            </w:pPr>
            <w:r w:rsidRPr="00B46ED2">
              <w:rPr>
                <w:b/>
                <w:bCs/>
                <w:color w:val="000000" w:themeColor="text1"/>
                <w:szCs w:val="24"/>
                <w:lang w:val="lt-LT"/>
              </w:rPr>
              <w:t xml:space="preserve">,,KELIAS” </w:t>
            </w:r>
            <w:r w:rsidRPr="00B46ED2">
              <w:rPr>
                <w:color w:val="000000" w:themeColor="text1"/>
                <w:szCs w:val="24"/>
                <w:lang w:val="lt-LT"/>
              </w:rPr>
              <w:t>yra LRT televizijos programa apie Lietuvos evangelikų liuteronų ir evangelikų reformatų bendruomenių istoriją ir dabartį.</w:t>
            </w:r>
          </w:p>
        </w:tc>
        <w:tc>
          <w:tcPr>
            <w:tcW w:w="3349" w:type="dxa"/>
          </w:tcPr>
          <w:p w14:paraId="76ECA3EA" w14:textId="56168DD3" w:rsidR="00BD545B" w:rsidRPr="00B46ED2" w:rsidRDefault="00BD545B" w:rsidP="00B46ED2">
            <w:pPr>
              <w:ind w:right="453"/>
              <w:rPr>
                <w:color w:val="000000" w:themeColor="text1"/>
                <w:szCs w:val="24"/>
                <w:lang w:val="lt-LT"/>
              </w:rPr>
            </w:pPr>
            <w:hyperlink r:id="rId18" w:history="1">
              <w:r w:rsidRPr="00B46ED2">
                <w:rPr>
                  <w:rStyle w:val="Hipersaitas"/>
                  <w:color w:val="000000" w:themeColor="text1"/>
                  <w:szCs w:val="24"/>
                  <w:lang w:val="lt-LT"/>
                </w:rPr>
                <w:t>https://www.lrt.lt/mediateka/video/kelias </w:t>
              </w:r>
            </w:hyperlink>
          </w:p>
        </w:tc>
      </w:tr>
      <w:tr w:rsidR="00B46ED2" w:rsidRPr="00B46ED2" w14:paraId="652CB0E0" w14:textId="77777777" w:rsidTr="00AC3E08">
        <w:tc>
          <w:tcPr>
            <w:tcW w:w="704" w:type="dxa"/>
          </w:tcPr>
          <w:p w14:paraId="01AACE8E" w14:textId="7D132A55" w:rsidR="00BD545B" w:rsidRPr="00B46ED2" w:rsidRDefault="0088381D" w:rsidP="00BD545B">
            <w:pPr>
              <w:jc w:val="center"/>
              <w:rPr>
                <w:color w:val="000000" w:themeColor="text1"/>
                <w:szCs w:val="24"/>
                <w:lang w:val="lt-LT"/>
              </w:rPr>
            </w:pPr>
            <w:r>
              <w:rPr>
                <w:color w:val="000000" w:themeColor="text1"/>
                <w:szCs w:val="24"/>
                <w:lang w:val="lt-LT"/>
              </w:rPr>
              <w:t>4</w:t>
            </w:r>
            <w:r w:rsidR="00CA062D" w:rsidRPr="00B46ED2">
              <w:rPr>
                <w:color w:val="000000" w:themeColor="text1"/>
                <w:szCs w:val="24"/>
                <w:lang w:val="lt-LT"/>
              </w:rPr>
              <w:t>.</w:t>
            </w:r>
          </w:p>
        </w:tc>
        <w:tc>
          <w:tcPr>
            <w:tcW w:w="1753" w:type="dxa"/>
          </w:tcPr>
          <w:p w14:paraId="10C2C813" w14:textId="68718A6E" w:rsidR="00BD545B" w:rsidRPr="00B46ED2" w:rsidRDefault="00CA062D" w:rsidP="00AC3E08">
            <w:pPr>
              <w:rPr>
                <w:color w:val="000000" w:themeColor="text1"/>
                <w:szCs w:val="24"/>
                <w:lang w:val="lt-LT"/>
              </w:rPr>
            </w:pPr>
            <w:r w:rsidRPr="00B46ED2">
              <w:rPr>
                <w:color w:val="000000" w:themeColor="text1"/>
                <w:szCs w:val="24"/>
                <w:lang w:val="lt-LT"/>
              </w:rPr>
              <w:t xml:space="preserve">Lietuvos Evangelikų Liuteronų Bažnyčios </w:t>
            </w:r>
            <w:r w:rsidRPr="00B46ED2">
              <w:rPr>
                <w:color w:val="000000" w:themeColor="text1"/>
                <w:szCs w:val="24"/>
                <w:lang w:val="lt-LT"/>
              </w:rPr>
              <w:lastRenderedPageBreak/>
              <w:t>internetinis puslapis</w:t>
            </w:r>
          </w:p>
        </w:tc>
        <w:tc>
          <w:tcPr>
            <w:tcW w:w="3828" w:type="dxa"/>
          </w:tcPr>
          <w:p w14:paraId="7FAFB5B9" w14:textId="1366EFDB" w:rsidR="00CA062D" w:rsidRPr="002244BA" w:rsidRDefault="00CA062D" w:rsidP="002244BA">
            <w:pPr>
              <w:rPr>
                <w:color w:val="000000" w:themeColor="text1"/>
                <w:szCs w:val="24"/>
                <w:lang w:val="lt-LT"/>
              </w:rPr>
            </w:pPr>
            <w:r w:rsidRPr="002244BA">
              <w:rPr>
                <w:color w:val="000000" w:themeColor="text1"/>
                <w:szCs w:val="24"/>
                <w:lang w:val="lt-LT"/>
              </w:rPr>
              <w:lastRenderedPageBreak/>
              <w:t>Istorija ir teologija</w:t>
            </w:r>
            <w:r w:rsidR="004D6D2F" w:rsidRPr="002244BA">
              <w:rPr>
                <w:color w:val="000000" w:themeColor="text1"/>
                <w:szCs w:val="24"/>
                <w:lang w:val="lt-LT"/>
              </w:rPr>
              <w:t xml:space="preserve">: </w:t>
            </w:r>
            <w:r w:rsidRPr="00400B06">
              <w:rPr>
                <w:color w:val="000000" w:themeColor="text1"/>
                <w:szCs w:val="24"/>
                <w:lang w:val="lt-LT"/>
              </w:rPr>
              <w:t>Martyno Liuterio raštai</w:t>
            </w:r>
            <w:r w:rsidR="00AC3E08">
              <w:rPr>
                <w:color w:val="000000" w:themeColor="text1"/>
                <w:szCs w:val="24"/>
                <w:lang w:val="lt-LT"/>
              </w:rPr>
              <w:t>.</w:t>
            </w:r>
          </w:p>
          <w:p w14:paraId="1B823402" w14:textId="77777777" w:rsidR="00BD545B" w:rsidRPr="00400B06" w:rsidRDefault="00BD545B" w:rsidP="00BD545B">
            <w:pPr>
              <w:rPr>
                <w:color w:val="000000" w:themeColor="text1"/>
                <w:szCs w:val="24"/>
                <w:lang w:val="lt-LT"/>
              </w:rPr>
            </w:pPr>
          </w:p>
        </w:tc>
        <w:tc>
          <w:tcPr>
            <w:tcW w:w="3349" w:type="dxa"/>
          </w:tcPr>
          <w:p w14:paraId="6D11F68F" w14:textId="1EC53B98" w:rsidR="00BD545B" w:rsidRPr="00B46ED2" w:rsidRDefault="005D127D" w:rsidP="00B46ED2">
            <w:pPr>
              <w:ind w:right="453"/>
              <w:rPr>
                <w:color w:val="000000" w:themeColor="text1"/>
                <w:szCs w:val="24"/>
                <w:lang w:val="lt-LT"/>
              </w:rPr>
            </w:pPr>
            <w:hyperlink r:id="rId19" w:history="1">
              <w:r w:rsidRPr="0068296C">
                <w:rPr>
                  <w:rStyle w:val="Hipersaitas"/>
                  <w:lang w:val="lt-LT"/>
                </w:rPr>
                <w:t xml:space="preserve">Martyno Liuterio raštai » Istorija ir teologija » Lietuvos evangelikų </w:t>
              </w:r>
              <w:r w:rsidRPr="0068296C">
                <w:rPr>
                  <w:rStyle w:val="Hipersaitas"/>
                  <w:lang w:val="lt-LT"/>
                </w:rPr>
                <w:lastRenderedPageBreak/>
                <w:t>liuteronų bažnyčia (liuteronai.lt)</w:t>
              </w:r>
            </w:hyperlink>
          </w:p>
        </w:tc>
      </w:tr>
      <w:tr w:rsidR="00B46ED2" w:rsidRPr="00B46ED2" w14:paraId="2EE40E71" w14:textId="77777777" w:rsidTr="00926A34">
        <w:tc>
          <w:tcPr>
            <w:tcW w:w="704" w:type="dxa"/>
          </w:tcPr>
          <w:p w14:paraId="28BA01AB" w14:textId="3B804156" w:rsidR="00BD545B" w:rsidRPr="00B46ED2" w:rsidRDefault="0088381D" w:rsidP="00BD545B">
            <w:pPr>
              <w:jc w:val="center"/>
              <w:rPr>
                <w:color w:val="000000" w:themeColor="text1"/>
                <w:szCs w:val="24"/>
                <w:lang w:val="lt-LT"/>
              </w:rPr>
            </w:pPr>
            <w:r>
              <w:rPr>
                <w:color w:val="000000" w:themeColor="text1"/>
                <w:szCs w:val="24"/>
                <w:lang w:val="lt-LT"/>
              </w:rPr>
              <w:lastRenderedPageBreak/>
              <w:t>5</w:t>
            </w:r>
            <w:r w:rsidR="00CA062D" w:rsidRPr="00B46ED2">
              <w:rPr>
                <w:color w:val="000000" w:themeColor="text1"/>
                <w:szCs w:val="24"/>
                <w:lang w:val="lt-LT"/>
              </w:rPr>
              <w:t>.</w:t>
            </w:r>
          </w:p>
        </w:tc>
        <w:tc>
          <w:tcPr>
            <w:tcW w:w="1753" w:type="dxa"/>
          </w:tcPr>
          <w:p w14:paraId="02DEBCBD" w14:textId="66D89266" w:rsidR="00BD545B" w:rsidRPr="00B46ED2" w:rsidRDefault="00CA062D" w:rsidP="00BD545B">
            <w:pPr>
              <w:rPr>
                <w:color w:val="000000" w:themeColor="text1"/>
                <w:szCs w:val="24"/>
                <w:lang w:val="lt-LT"/>
              </w:rPr>
            </w:pPr>
            <w:r w:rsidRPr="00B46ED2">
              <w:rPr>
                <w:color w:val="000000" w:themeColor="text1"/>
                <w:szCs w:val="24"/>
                <w:lang w:val="lt-LT"/>
              </w:rPr>
              <w:t>Lietuvos Evangelikų Liuteronų Bažnyčios internetinis puslapis</w:t>
            </w:r>
          </w:p>
        </w:tc>
        <w:tc>
          <w:tcPr>
            <w:tcW w:w="3828" w:type="dxa"/>
          </w:tcPr>
          <w:p w14:paraId="35FB5A4E" w14:textId="0CDC55FA" w:rsidR="00BD545B" w:rsidRPr="00B46ED2" w:rsidRDefault="00431D7D" w:rsidP="009D33D2">
            <w:pPr>
              <w:pStyle w:val="prastasiniatinklio"/>
              <w:rPr>
                <w:color w:val="000000" w:themeColor="text1"/>
                <w:lang w:val="lt-LT"/>
              </w:rPr>
            </w:pPr>
            <w:r w:rsidRPr="00B46ED2">
              <w:rPr>
                <w:color w:val="000000" w:themeColor="text1"/>
                <w:lang w:val="lt-LT"/>
              </w:rPr>
              <w:t xml:space="preserve">Tikėjimo išpažinimai ir  </w:t>
            </w:r>
            <w:r w:rsidR="001250B6">
              <w:rPr>
                <w:color w:val="000000" w:themeColor="text1"/>
                <w:lang w:val="lt-LT"/>
              </w:rPr>
              <w:t>l</w:t>
            </w:r>
            <w:r w:rsidRPr="00B46ED2">
              <w:rPr>
                <w:color w:val="000000" w:themeColor="text1"/>
                <w:lang w:val="lt-LT"/>
              </w:rPr>
              <w:t>iuteroniško Tikėjimo Išpažinimo Raštai ir Bažnyčios Statutas.</w:t>
            </w:r>
          </w:p>
        </w:tc>
        <w:tc>
          <w:tcPr>
            <w:tcW w:w="3349" w:type="dxa"/>
          </w:tcPr>
          <w:p w14:paraId="06C42C4C" w14:textId="579EA50A" w:rsidR="00BD545B" w:rsidRPr="00B46ED2" w:rsidRDefault="00BD545B" w:rsidP="00B46ED2">
            <w:pPr>
              <w:ind w:right="453"/>
              <w:rPr>
                <w:color w:val="000000" w:themeColor="text1"/>
                <w:szCs w:val="24"/>
                <w:lang w:val="lt-LT"/>
              </w:rPr>
            </w:pPr>
            <w:hyperlink r:id="rId20" w:history="1">
              <w:r w:rsidRPr="00B46ED2">
                <w:rPr>
                  <w:rStyle w:val="Hipersaitas"/>
                  <w:color w:val="000000" w:themeColor="text1"/>
                  <w:szCs w:val="24"/>
                  <w:lang w:val="lt-LT"/>
                </w:rPr>
                <w:t>http://liuteronai.lt/Tikejimo-ispazinimas </w:t>
              </w:r>
            </w:hyperlink>
          </w:p>
        </w:tc>
      </w:tr>
      <w:tr w:rsidR="00B46ED2" w:rsidRPr="00B46ED2" w14:paraId="14B5BB84" w14:textId="77777777" w:rsidTr="00926A34">
        <w:tc>
          <w:tcPr>
            <w:tcW w:w="704" w:type="dxa"/>
          </w:tcPr>
          <w:p w14:paraId="26024275" w14:textId="3474183F" w:rsidR="00BD545B" w:rsidRPr="00B46ED2" w:rsidRDefault="0088381D" w:rsidP="00BD545B">
            <w:pPr>
              <w:jc w:val="center"/>
              <w:rPr>
                <w:color w:val="000000" w:themeColor="text1"/>
                <w:szCs w:val="24"/>
                <w:lang w:val="lt-LT"/>
              </w:rPr>
            </w:pPr>
            <w:r>
              <w:rPr>
                <w:color w:val="000000" w:themeColor="text1"/>
                <w:szCs w:val="24"/>
                <w:lang w:val="lt-LT"/>
              </w:rPr>
              <w:t>6</w:t>
            </w:r>
            <w:r w:rsidR="00CA062D" w:rsidRPr="00B46ED2">
              <w:rPr>
                <w:color w:val="000000" w:themeColor="text1"/>
                <w:szCs w:val="24"/>
                <w:lang w:val="lt-LT"/>
              </w:rPr>
              <w:t>.</w:t>
            </w:r>
          </w:p>
        </w:tc>
        <w:tc>
          <w:tcPr>
            <w:tcW w:w="1753" w:type="dxa"/>
            <w:vAlign w:val="bottom"/>
          </w:tcPr>
          <w:p w14:paraId="3FBC5154" w14:textId="1D75373C" w:rsidR="00BD545B" w:rsidRPr="00B46ED2" w:rsidRDefault="00CA062D" w:rsidP="00BD545B">
            <w:pPr>
              <w:rPr>
                <w:color w:val="000000" w:themeColor="text1"/>
                <w:szCs w:val="24"/>
                <w:lang w:val="lt-LT"/>
              </w:rPr>
            </w:pPr>
            <w:r w:rsidRPr="00B46ED2">
              <w:rPr>
                <w:color w:val="000000" w:themeColor="text1"/>
                <w:szCs w:val="24"/>
                <w:lang w:val="lt-LT"/>
              </w:rPr>
              <w:t>Lietuvos Evangelikų Liuteronų Bažnyčios internetinis puslapis</w:t>
            </w:r>
          </w:p>
        </w:tc>
        <w:tc>
          <w:tcPr>
            <w:tcW w:w="3828" w:type="dxa"/>
          </w:tcPr>
          <w:p w14:paraId="3688E0A7" w14:textId="7BDB1329" w:rsidR="00BD545B" w:rsidRPr="00B46ED2" w:rsidRDefault="00FD4121" w:rsidP="00BD545B">
            <w:pPr>
              <w:rPr>
                <w:color w:val="000000" w:themeColor="text1"/>
                <w:szCs w:val="24"/>
                <w:lang w:val="lt-LT"/>
              </w:rPr>
            </w:pPr>
            <w:r w:rsidRPr="00B46ED2">
              <w:rPr>
                <w:color w:val="000000" w:themeColor="text1"/>
                <w:szCs w:val="24"/>
                <w:lang w:val="lt-LT"/>
              </w:rPr>
              <w:t xml:space="preserve">Lietuvos Evangelikų Liuteronų Bažnyčios pamaldų liturgija. </w:t>
            </w:r>
          </w:p>
        </w:tc>
        <w:tc>
          <w:tcPr>
            <w:tcW w:w="3349" w:type="dxa"/>
          </w:tcPr>
          <w:p w14:paraId="3C1F380A" w14:textId="088E3294" w:rsidR="00BD545B" w:rsidRPr="00B46ED2" w:rsidRDefault="005D127D" w:rsidP="00B46ED2">
            <w:pPr>
              <w:ind w:right="453"/>
              <w:rPr>
                <w:color w:val="000000" w:themeColor="text1"/>
                <w:szCs w:val="24"/>
                <w:lang w:val="lt-LT"/>
              </w:rPr>
            </w:pPr>
            <w:hyperlink r:id="rId21" w:history="1">
              <w:hyperlink r:id="rId22" w:history="1">
                <w:r>
                  <w:rPr>
                    <w:rStyle w:val="Hipersaitas"/>
                  </w:rPr>
                  <w:t>Liturgijos projektas » Lietuvos evangelikų liuteronų bažnyčia (liuteronai.lt)</w:t>
                </w:r>
              </w:hyperlink>
              <w:r w:rsidR="00BD545B" w:rsidRPr="00B46ED2">
                <w:rPr>
                  <w:rStyle w:val="Hipersaitas"/>
                  <w:color w:val="000000" w:themeColor="text1"/>
                  <w:szCs w:val="24"/>
                  <w:lang w:val="lt-LT"/>
                </w:rPr>
                <w:t> </w:t>
              </w:r>
            </w:hyperlink>
          </w:p>
        </w:tc>
      </w:tr>
      <w:tr w:rsidR="00B46ED2" w:rsidRPr="00B46ED2" w14:paraId="2EEC2731" w14:textId="77777777" w:rsidTr="00926A34">
        <w:tc>
          <w:tcPr>
            <w:tcW w:w="704" w:type="dxa"/>
          </w:tcPr>
          <w:p w14:paraId="1176B10E" w14:textId="52465692" w:rsidR="00BD545B" w:rsidRPr="00B46ED2" w:rsidRDefault="0088381D" w:rsidP="0088381D">
            <w:pPr>
              <w:jc w:val="center"/>
              <w:rPr>
                <w:color w:val="000000" w:themeColor="text1"/>
                <w:szCs w:val="24"/>
                <w:lang w:val="lt-LT"/>
              </w:rPr>
            </w:pPr>
            <w:r>
              <w:rPr>
                <w:color w:val="000000" w:themeColor="text1"/>
                <w:szCs w:val="24"/>
                <w:lang w:val="lt-LT"/>
              </w:rPr>
              <w:t>7</w:t>
            </w:r>
            <w:r w:rsidR="00F546FB">
              <w:rPr>
                <w:color w:val="000000" w:themeColor="text1"/>
                <w:szCs w:val="24"/>
                <w:lang w:val="lt-LT"/>
              </w:rPr>
              <w:t>.</w:t>
            </w:r>
          </w:p>
        </w:tc>
        <w:tc>
          <w:tcPr>
            <w:tcW w:w="1753" w:type="dxa"/>
          </w:tcPr>
          <w:p w14:paraId="117323D4" w14:textId="34D4CD04" w:rsidR="00BD545B" w:rsidRPr="00B46ED2" w:rsidRDefault="00CA062D" w:rsidP="00BD545B">
            <w:pPr>
              <w:rPr>
                <w:color w:val="000000" w:themeColor="text1"/>
                <w:szCs w:val="24"/>
                <w:lang w:val="lt-LT"/>
              </w:rPr>
            </w:pPr>
            <w:r w:rsidRPr="00B46ED2">
              <w:rPr>
                <w:color w:val="000000" w:themeColor="text1"/>
                <w:szCs w:val="24"/>
                <w:lang w:val="lt-LT"/>
              </w:rPr>
              <w:t>Lietuvos Evangelikų Liuteronų Bažnyčios internetinis puslapis</w:t>
            </w:r>
          </w:p>
        </w:tc>
        <w:tc>
          <w:tcPr>
            <w:tcW w:w="3828" w:type="dxa"/>
          </w:tcPr>
          <w:p w14:paraId="703F7865" w14:textId="7DA4E47E" w:rsidR="00FD4121" w:rsidRPr="002244BA" w:rsidRDefault="00FD4121" w:rsidP="002244BA">
            <w:pPr>
              <w:rPr>
                <w:color w:val="000000" w:themeColor="text1"/>
                <w:szCs w:val="24"/>
                <w:lang w:val="lt-LT"/>
              </w:rPr>
            </w:pPr>
            <w:r w:rsidRPr="002244BA">
              <w:rPr>
                <w:color w:val="000000" w:themeColor="text1"/>
                <w:szCs w:val="24"/>
                <w:lang w:val="lt-LT"/>
              </w:rPr>
              <w:t>Istorija ir teologija:</w:t>
            </w:r>
          </w:p>
          <w:p w14:paraId="4DFAA10B" w14:textId="77777777" w:rsidR="00FD4121" w:rsidRPr="002244BA" w:rsidRDefault="00FD4121" w:rsidP="002244BA">
            <w:pPr>
              <w:pStyle w:val="Sraopastraipa"/>
              <w:numPr>
                <w:ilvl w:val="0"/>
                <w:numId w:val="41"/>
              </w:numPr>
              <w:ind w:left="407"/>
              <w:rPr>
                <w:color w:val="000000" w:themeColor="text1"/>
                <w:szCs w:val="24"/>
                <w:lang w:val="lt-LT"/>
              </w:rPr>
            </w:pPr>
            <w:hyperlink r:id="rId23" w:tgtFrame="_self" w:history="1">
              <w:r w:rsidRPr="002244BA">
                <w:t>Martyno Liuterio raštai lietuvių kalba</w:t>
              </w:r>
            </w:hyperlink>
          </w:p>
          <w:p w14:paraId="230101A2" w14:textId="77777777" w:rsidR="00FD4121" w:rsidRPr="002244BA" w:rsidRDefault="00FD4121" w:rsidP="002244BA">
            <w:pPr>
              <w:pStyle w:val="Sraopastraipa"/>
              <w:numPr>
                <w:ilvl w:val="0"/>
                <w:numId w:val="41"/>
              </w:numPr>
              <w:ind w:left="407"/>
              <w:rPr>
                <w:color w:val="000000" w:themeColor="text1"/>
                <w:szCs w:val="24"/>
                <w:lang w:val="lt-LT"/>
              </w:rPr>
            </w:pPr>
            <w:hyperlink r:id="rId24" w:tgtFrame="_self" w:history="1">
              <w:r w:rsidRPr="002244BA">
                <w:t xml:space="preserve">Pareiškimai ir rezoliucijos </w:t>
              </w:r>
            </w:hyperlink>
          </w:p>
          <w:p w14:paraId="78A86722" w14:textId="77777777" w:rsidR="00FD4121" w:rsidRPr="002244BA" w:rsidRDefault="00FD4121" w:rsidP="002244BA">
            <w:pPr>
              <w:pStyle w:val="Sraopastraipa"/>
              <w:numPr>
                <w:ilvl w:val="0"/>
                <w:numId w:val="41"/>
              </w:numPr>
              <w:ind w:left="407"/>
              <w:rPr>
                <w:color w:val="000000" w:themeColor="text1"/>
                <w:szCs w:val="24"/>
                <w:lang w:val="lt-LT"/>
              </w:rPr>
            </w:pPr>
            <w:hyperlink r:id="rId25" w:tgtFrame="_self" w:history="1">
              <w:r w:rsidRPr="002244BA">
                <w:t xml:space="preserve">Bažnyčios istorija </w:t>
              </w:r>
            </w:hyperlink>
          </w:p>
          <w:p w14:paraId="6F8987E6" w14:textId="77777777" w:rsidR="00FD4121" w:rsidRPr="002244BA" w:rsidRDefault="00FD4121" w:rsidP="002244BA">
            <w:pPr>
              <w:pStyle w:val="Sraopastraipa"/>
              <w:numPr>
                <w:ilvl w:val="0"/>
                <w:numId w:val="41"/>
              </w:numPr>
              <w:ind w:left="407"/>
              <w:rPr>
                <w:color w:val="000000" w:themeColor="text1"/>
                <w:szCs w:val="24"/>
                <w:lang w:val="lt-LT"/>
              </w:rPr>
            </w:pPr>
            <w:hyperlink r:id="rId26" w:tgtFrame="_self" w:history="1">
              <w:r w:rsidRPr="002244BA">
                <w:t>Moksliniai straipsniai</w:t>
              </w:r>
            </w:hyperlink>
          </w:p>
          <w:p w14:paraId="0A2F68D6" w14:textId="77777777" w:rsidR="00FD4121" w:rsidRPr="002244BA" w:rsidRDefault="00FD4121" w:rsidP="002244BA">
            <w:pPr>
              <w:pStyle w:val="Sraopastraipa"/>
              <w:numPr>
                <w:ilvl w:val="0"/>
                <w:numId w:val="41"/>
              </w:numPr>
              <w:ind w:left="407"/>
              <w:rPr>
                <w:color w:val="000000" w:themeColor="text1"/>
                <w:szCs w:val="24"/>
                <w:lang w:val="lt-LT"/>
              </w:rPr>
            </w:pPr>
            <w:hyperlink r:id="rId27" w:tgtFrame="_self" w:history="1">
              <w:r w:rsidRPr="002244BA">
                <w:t>Kalendoriai ir metraščiai</w:t>
              </w:r>
            </w:hyperlink>
          </w:p>
          <w:p w14:paraId="09324945" w14:textId="42EF2B6F" w:rsidR="00BD545B" w:rsidRPr="002244BA" w:rsidRDefault="00FD4121" w:rsidP="002244BA">
            <w:pPr>
              <w:pStyle w:val="Sraopastraipa"/>
              <w:numPr>
                <w:ilvl w:val="0"/>
                <w:numId w:val="41"/>
              </w:numPr>
              <w:ind w:left="407"/>
              <w:rPr>
                <w:color w:val="000000" w:themeColor="text1"/>
                <w:szCs w:val="24"/>
                <w:lang w:val="lt-LT"/>
              </w:rPr>
            </w:pPr>
            <w:hyperlink r:id="rId28" w:tgtFrame="_self" w:history="1">
              <w:r w:rsidRPr="002244BA">
                <w:t>Populiarūs leidiniai</w:t>
              </w:r>
            </w:hyperlink>
          </w:p>
        </w:tc>
        <w:tc>
          <w:tcPr>
            <w:tcW w:w="3349" w:type="dxa"/>
          </w:tcPr>
          <w:p w14:paraId="693199F4" w14:textId="3EACDC5A" w:rsidR="00BD545B" w:rsidRPr="00B46ED2" w:rsidRDefault="005D127D" w:rsidP="00B46ED2">
            <w:pPr>
              <w:ind w:right="453"/>
              <w:rPr>
                <w:color w:val="000000" w:themeColor="text1"/>
                <w:szCs w:val="24"/>
                <w:lang w:val="lt-LT"/>
              </w:rPr>
            </w:pPr>
            <w:hyperlink r:id="rId29" w:history="1">
              <w:hyperlink r:id="rId30" w:history="1">
                <w:r>
                  <w:rPr>
                    <w:rStyle w:val="Hipersaitas"/>
                  </w:rPr>
                  <w:t>Istorija ir teologija » Lietuvos evangelikų liuteronų bažnyčia (liuteronai.lt)</w:t>
                </w:r>
              </w:hyperlink>
              <w:r w:rsidR="00BD545B" w:rsidRPr="00B46ED2">
                <w:rPr>
                  <w:rStyle w:val="Hipersaitas"/>
                  <w:color w:val="000000" w:themeColor="text1"/>
                  <w:szCs w:val="24"/>
                  <w:lang w:val="lt-LT"/>
                </w:rPr>
                <w:t> </w:t>
              </w:r>
            </w:hyperlink>
          </w:p>
        </w:tc>
      </w:tr>
      <w:tr w:rsidR="00B46ED2" w:rsidRPr="00B46ED2" w14:paraId="62499AAB" w14:textId="77777777" w:rsidTr="00926A34">
        <w:tc>
          <w:tcPr>
            <w:tcW w:w="704" w:type="dxa"/>
          </w:tcPr>
          <w:p w14:paraId="0A8D4CBD" w14:textId="2B00D5EC" w:rsidR="00BD545B" w:rsidRPr="00B46ED2" w:rsidRDefault="00F546FB" w:rsidP="00BD545B">
            <w:pPr>
              <w:jc w:val="center"/>
              <w:rPr>
                <w:color w:val="000000" w:themeColor="text1"/>
                <w:szCs w:val="24"/>
                <w:lang w:val="lt-LT"/>
              </w:rPr>
            </w:pPr>
            <w:r>
              <w:rPr>
                <w:color w:val="000000" w:themeColor="text1"/>
                <w:szCs w:val="24"/>
                <w:lang w:val="lt-LT"/>
              </w:rPr>
              <w:t>8</w:t>
            </w:r>
            <w:r w:rsidR="00CA062D" w:rsidRPr="00B46ED2">
              <w:rPr>
                <w:color w:val="000000" w:themeColor="text1"/>
                <w:szCs w:val="24"/>
                <w:lang w:val="lt-LT"/>
              </w:rPr>
              <w:t>.</w:t>
            </w:r>
          </w:p>
        </w:tc>
        <w:tc>
          <w:tcPr>
            <w:tcW w:w="1753" w:type="dxa"/>
          </w:tcPr>
          <w:p w14:paraId="69C5ACA0" w14:textId="62C9F296" w:rsidR="00BD545B" w:rsidRPr="00B46ED2" w:rsidRDefault="00CA062D" w:rsidP="00BD545B">
            <w:pPr>
              <w:rPr>
                <w:color w:val="000000" w:themeColor="text1"/>
                <w:szCs w:val="24"/>
                <w:lang w:val="lt-LT"/>
              </w:rPr>
            </w:pPr>
            <w:r w:rsidRPr="00B46ED2">
              <w:rPr>
                <w:color w:val="000000" w:themeColor="text1"/>
                <w:szCs w:val="24"/>
                <w:lang w:val="lt-LT"/>
              </w:rPr>
              <w:t>Lietuvos Evangelikų Liuteronų Bažnyčios internetinis puslapis</w:t>
            </w:r>
          </w:p>
        </w:tc>
        <w:tc>
          <w:tcPr>
            <w:tcW w:w="3828" w:type="dxa"/>
          </w:tcPr>
          <w:p w14:paraId="5F7C5848" w14:textId="326FF5EC" w:rsidR="00BD545B" w:rsidRPr="00B46ED2" w:rsidRDefault="00FD4121" w:rsidP="00BD545B">
            <w:pPr>
              <w:rPr>
                <w:color w:val="000000" w:themeColor="text1"/>
                <w:szCs w:val="24"/>
                <w:lang w:val="lt-LT"/>
              </w:rPr>
            </w:pPr>
            <w:r w:rsidRPr="00B46ED2">
              <w:rPr>
                <w:color w:val="000000" w:themeColor="text1"/>
                <w:szCs w:val="24"/>
                <w:lang w:val="lt-LT"/>
              </w:rPr>
              <w:t xml:space="preserve">Šiame Lietuvos Evangelikų Liuteronų Bažnyčios internetiniame puslapyje pateikiama apie Ekumeniją </w:t>
            </w:r>
            <w:r w:rsidR="00D044C9" w:rsidRPr="00B46ED2">
              <w:rPr>
                <w:color w:val="000000" w:themeColor="text1"/>
                <w:szCs w:val="24"/>
                <w:lang w:val="lt-LT"/>
              </w:rPr>
              <w:t>–</w:t>
            </w:r>
            <w:r w:rsidRPr="00B46ED2">
              <w:rPr>
                <w:color w:val="000000" w:themeColor="text1"/>
                <w:szCs w:val="24"/>
                <w:lang w:val="lt-LT"/>
              </w:rPr>
              <w:t xml:space="preserve"> </w:t>
            </w:r>
            <w:r w:rsidR="00D044C9" w:rsidRPr="00B46ED2">
              <w:rPr>
                <w:color w:val="000000" w:themeColor="text1"/>
                <w:szCs w:val="24"/>
                <w:lang w:val="lt-LT"/>
              </w:rPr>
              <w:t xml:space="preserve">kaip </w:t>
            </w:r>
            <w:r w:rsidRPr="00B46ED2">
              <w:rPr>
                <w:color w:val="000000" w:themeColor="text1"/>
                <w:szCs w:val="24"/>
                <w:lang w:val="lt-LT"/>
              </w:rPr>
              <w:t>Lietuvos evangelikų liuteronų bažnyčia palaiko artimus ekumeninius ryšius su Lietuvos Romos katalikų, stačiatikių, evangelikų reformatų ir kitomis šalies tradicinėmis krikščioniškomis bendruomenėmis. Ši ekumeninė veikla yra koordinuojama Lietuvos ekumeninės bažnyčių tarybos.</w:t>
            </w:r>
          </w:p>
        </w:tc>
        <w:tc>
          <w:tcPr>
            <w:tcW w:w="3349" w:type="dxa"/>
          </w:tcPr>
          <w:p w14:paraId="40539A0C" w14:textId="0B30A61A" w:rsidR="00BD545B" w:rsidRPr="00B46ED2" w:rsidRDefault="005D127D" w:rsidP="00B46ED2">
            <w:pPr>
              <w:ind w:right="453"/>
              <w:rPr>
                <w:color w:val="000000" w:themeColor="text1"/>
                <w:szCs w:val="24"/>
                <w:lang w:val="lt-LT"/>
              </w:rPr>
            </w:pPr>
            <w:hyperlink r:id="rId31" w:history="1">
              <w:r w:rsidRPr="0068296C">
                <w:rPr>
                  <w:rStyle w:val="Hipersaitas"/>
                  <w:lang w:val="lt-LT"/>
                </w:rPr>
                <w:t>Ekumenija » Lietuvos evangelikų liuteronų bažnyčia (liuteronai.lt)</w:t>
              </w:r>
            </w:hyperlink>
          </w:p>
        </w:tc>
      </w:tr>
      <w:tr w:rsidR="00B46ED2" w:rsidRPr="00B46ED2" w14:paraId="312E6E49" w14:textId="77777777" w:rsidTr="00AC3E08">
        <w:tc>
          <w:tcPr>
            <w:tcW w:w="704" w:type="dxa"/>
          </w:tcPr>
          <w:p w14:paraId="7162E6F7" w14:textId="63B92A2B" w:rsidR="00BD545B" w:rsidRPr="00B46ED2" w:rsidRDefault="00F546FB" w:rsidP="00BD545B">
            <w:pPr>
              <w:jc w:val="center"/>
              <w:rPr>
                <w:color w:val="000000" w:themeColor="text1"/>
                <w:szCs w:val="24"/>
                <w:lang w:val="lt-LT"/>
              </w:rPr>
            </w:pPr>
            <w:r>
              <w:rPr>
                <w:color w:val="000000" w:themeColor="text1"/>
                <w:szCs w:val="24"/>
                <w:lang w:val="lt-LT"/>
              </w:rPr>
              <w:t>9</w:t>
            </w:r>
            <w:r w:rsidR="00CA062D" w:rsidRPr="00B46ED2">
              <w:rPr>
                <w:color w:val="000000" w:themeColor="text1"/>
                <w:szCs w:val="24"/>
                <w:lang w:val="lt-LT"/>
              </w:rPr>
              <w:t>.</w:t>
            </w:r>
          </w:p>
        </w:tc>
        <w:tc>
          <w:tcPr>
            <w:tcW w:w="1753" w:type="dxa"/>
            <w:vAlign w:val="bottom"/>
          </w:tcPr>
          <w:p w14:paraId="7A4390F5" w14:textId="786C400D" w:rsidR="00BD545B" w:rsidRPr="00B46ED2" w:rsidRDefault="00CA062D" w:rsidP="00BD545B">
            <w:pPr>
              <w:rPr>
                <w:color w:val="000000" w:themeColor="text1"/>
                <w:szCs w:val="24"/>
                <w:lang w:val="lt-LT"/>
              </w:rPr>
            </w:pPr>
            <w:r w:rsidRPr="00B46ED2">
              <w:rPr>
                <w:color w:val="000000" w:themeColor="text1"/>
                <w:szCs w:val="24"/>
                <w:lang w:val="lt-LT"/>
              </w:rPr>
              <w:t>Lietuvos Evangelikų Liuteronų Bažnyčios internetinis puslapis</w:t>
            </w:r>
          </w:p>
        </w:tc>
        <w:tc>
          <w:tcPr>
            <w:tcW w:w="3828" w:type="dxa"/>
          </w:tcPr>
          <w:p w14:paraId="0D1CF155" w14:textId="24D20E52" w:rsidR="00BD545B" w:rsidRPr="00B46ED2" w:rsidRDefault="0057782D" w:rsidP="00BD545B">
            <w:pPr>
              <w:rPr>
                <w:color w:val="000000" w:themeColor="text1"/>
                <w:szCs w:val="24"/>
                <w:lang w:val="lt-LT"/>
              </w:rPr>
            </w:pPr>
            <w:r>
              <w:rPr>
                <w:color w:val="000000" w:themeColor="text1"/>
                <w:szCs w:val="24"/>
                <w:lang w:val="lt-LT"/>
              </w:rPr>
              <w:t>I</w:t>
            </w:r>
            <w:r w:rsidR="000D2E02" w:rsidRPr="00B46ED2">
              <w:rPr>
                <w:color w:val="000000" w:themeColor="text1"/>
                <w:szCs w:val="24"/>
                <w:lang w:val="lt-LT"/>
              </w:rPr>
              <w:t xml:space="preserve">šleistos knygos, kuriose Evangelikų Liuteronų Bažnyčios istorija, mokymas, giesmynas. </w:t>
            </w:r>
          </w:p>
        </w:tc>
        <w:tc>
          <w:tcPr>
            <w:tcW w:w="3349" w:type="dxa"/>
          </w:tcPr>
          <w:p w14:paraId="2A62F3C4" w14:textId="3895522A" w:rsidR="00BD545B" w:rsidRPr="00B46ED2" w:rsidRDefault="005D127D" w:rsidP="00AC3E08">
            <w:pPr>
              <w:ind w:right="453"/>
              <w:rPr>
                <w:color w:val="000000" w:themeColor="text1"/>
                <w:szCs w:val="24"/>
                <w:lang w:val="lt-LT"/>
              </w:rPr>
            </w:pPr>
            <w:hyperlink r:id="rId32" w:history="1">
              <w:r w:rsidRPr="0068296C">
                <w:rPr>
                  <w:rStyle w:val="Hipersaitas"/>
                  <w:lang w:val="lt-LT"/>
                </w:rPr>
                <w:t>Knygos » Lietuvos evangelikų liuteronų bažnyčia (liuteronai.lt)</w:t>
              </w:r>
            </w:hyperlink>
          </w:p>
        </w:tc>
      </w:tr>
    </w:tbl>
    <w:p w14:paraId="643AFA93" w14:textId="77777777" w:rsidR="00AC3E08" w:rsidRPr="00D044C9" w:rsidRDefault="00AC3E08" w:rsidP="006E4493">
      <w:pPr>
        <w:textAlignment w:val="baseline"/>
        <w:rPr>
          <w:rFonts w:ascii="Segoe UI" w:hAnsi="Segoe UI" w:cs="Segoe UI"/>
          <w:sz w:val="18"/>
          <w:szCs w:val="18"/>
          <w:lang w:eastAsia="lt-LT"/>
        </w:rPr>
      </w:pPr>
    </w:p>
    <w:p w14:paraId="0F9625B7" w14:textId="77777777" w:rsidR="00AC3FC4" w:rsidRPr="00185759" w:rsidRDefault="00AC3FC4" w:rsidP="00AC3FC4">
      <w:pPr>
        <w:pStyle w:val="Antrat1"/>
        <w:rPr>
          <w:color w:val="0070C0"/>
          <w:sz w:val="28"/>
          <w:szCs w:val="28"/>
          <w:lang w:eastAsia="lt-LT"/>
        </w:rPr>
      </w:pPr>
      <w:bookmarkStart w:id="13" w:name="_Toc210737699"/>
      <w:r w:rsidRPr="00185759">
        <w:rPr>
          <w:color w:val="0070C0"/>
          <w:sz w:val="28"/>
          <w:szCs w:val="28"/>
          <w:lang w:eastAsia="lt-LT"/>
        </w:rPr>
        <w:t>Literatūros ir šaltinių sąrašas.</w:t>
      </w:r>
      <w:bookmarkEnd w:id="13"/>
    </w:p>
    <w:p w14:paraId="0F9625B8" w14:textId="77777777" w:rsidR="005D2BFB" w:rsidRPr="00D044C9" w:rsidRDefault="005D2BFB" w:rsidP="008A4C42">
      <w:pPr>
        <w:jc w:val="both"/>
        <w:rPr>
          <w:color w:val="0070C0"/>
          <w:szCs w:val="24"/>
          <w:lang w:eastAsia="lt-LT"/>
        </w:rPr>
      </w:pPr>
    </w:p>
    <w:p w14:paraId="0F9625B9"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t>Biblija/Šventasis Raštas.</w:t>
      </w:r>
    </w:p>
    <w:p w14:paraId="0F9625BA"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t xml:space="preserve">Biblija vaikams. </w:t>
      </w:r>
    </w:p>
    <w:p w14:paraId="0F9625BB"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t>Giesmynas – Krikščioniškos giesmės.</w:t>
      </w:r>
    </w:p>
    <w:p w14:paraId="0F9625BC"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t>Giesmynas. Teskamba giesmės.</w:t>
      </w:r>
    </w:p>
    <w:p w14:paraId="0F9625BD"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t>Martinas Chemnicas. Enchiridionas. Tarnystė, žodis ir sakramentai. 2019</w:t>
      </w:r>
    </w:p>
    <w:p w14:paraId="0F9625BE"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t>Martynas Liuteris. Mažasis Katekizmas.</w:t>
      </w:r>
    </w:p>
    <w:p w14:paraId="0F9625BF"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t>Martynas Liuteris. Didysis Katekizmas.</w:t>
      </w:r>
    </w:p>
    <w:p w14:paraId="0F9625C0"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lastRenderedPageBreak/>
        <w:t>Martin. H. Franzmann. Viešpaties žodis auga. Įvadas į Naująjį Testamentą. Kilmė, tikslas ir reikšmė. 2016</w:t>
      </w:r>
    </w:p>
    <w:p w14:paraId="0F9625C1"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t xml:space="preserve">Šimtas Biblijos pasakojimų. </w:t>
      </w:r>
      <w:r w:rsidR="00C0538D" w:rsidRPr="00D044C9">
        <w:rPr>
          <w:szCs w:val="24"/>
          <w:lang w:eastAsia="lt-LT"/>
        </w:rPr>
        <w:t xml:space="preserve">Knyga. </w:t>
      </w:r>
      <w:r w:rsidRPr="00D044C9">
        <w:rPr>
          <w:szCs w:val="24"/>
          <w:lang w:eastAsia="lt-LT"/>
        </w:rPr>
        <w:t>2016</w:t>
      </w:r>
    </w:p>
    <w:p w14:paraId="0F9625C2" w14:textId="77777777" w:rsidR="00C0538D" w:rsidRPr="00D044C9" w:rsidRDefault="00C0538D" w:rsidP="0057496A">
      <w:pPr>
        <w:pStyle w:val="Sraopastraipa"/>
        <w:numPr>
          <w:ilvl w:val="0"/>
          <w:numId w:val="35"/>
        </w:numPr>
        <w:jc w:val="both"/>
        <w:rPr>
          <w:szCs w:val="24"/>
          <w:lang w:eastAsia="lt-LT"/>
        </w:rPr>
      </w:pPr>
      <w:r w:rsidRPr="00D044C9">
        <w:rPr>
          <w:szCs w:val="24"/>
          <w:lang w:eastAsia="lt-LT"/>
        </w:rPr>
        <w:t>Šimtas Biblijos pasakojimų. Pratybų knyga. 2017</w:t>
      </w:r>
    </w:p>
    <w:p w14:paraId="0F9625C3" w14:textId="77777777" w:rsidR="00C0538D" w:rsidRPr="00D044C9" w:rsidRDefault="00C0538D" w:rsidP="0057496A">
      <w:pPr>
        <w:pStyle w:val="Sraopastraipa"/>
        <w:numPr>
          <w:ilvl w:val="0"/>
          <w:numId w:val="35"/>
        </w:numPr>
        <w:jc w:val="both"/>
        <w:rPr>
          <w:szCs w:val="24"/>
          <w:lang w:eastAsia="lt-LT"/>
        </w:rPr>
      </w:pPr>
      <w:r w:rsidRPr="00D044C9">
        <w:rPr>
          <w:szCs w:val="24"/>
          <w:lang w:eastAsia="lt-LT"/>
        </w:rPr>
        <w:t xml:space="preserve">Šimtas Biblijos pasakojimų. Atsakymų raktas. 2017 </w:t>
      </w:r>
    </w:p>
    <w:p w14:paraId="0F9625C4" w14:textId="77777777" w:rsidR="00C0538D" w:rsidRPr="00D044C9" w:rsidRDefault="00C0538D" w:rsidP="0057496A">
      <w:pPr>
        <w:pStyle w:val="Sraopastraipa"/>
        <w:numPr>
          <w:ilvl w:val="0"/>
          <w:numId w:val="35"/>
        </w:numPr>
        <w:jc w:val="both"/>
        <w:rPr>
          <w:szCs w:val="24"/>
          <w:lang w:eastAsia="lt-LT"/>
        </w:rPr>
      </w:pPr>
      <w:r w:rsidRPr="00D044C9">
        <w:rPr>
          <w:szCs w:val="24"/>
          <w:lang w:eastAsia="lt-LT"/>
        </w:rPr>
        <w:t>Bažnyčios istorija. 2020</w:t>
      </w:r>
    </w:p>
    <w:p w14:paraId="0F9625C5"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t>Dr. Martyno Liuterio Mažasis Katekizmas ir krikščioniškas mokymas.</w:t>
      </w:r>
    </w:p>
    <w:p w14:paraId="0F9625C6"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t>Wiliiam Arndt. Naujojo Testamento istorija. 2001</w:t>
      </w:r>
    </w:p>
    <w:p w14:paraId="0F9625C7"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t>William Arndt Krikščioniško tikėjimo pagrindai.</w:t>
      </w:r>
    </w:p>
    <w:p w14:paraId="0F9625C8" w14:textId="77777777" w:rsidR="005D2BFB" w:rsidRPr="00D044C9" w:rsidRDefault="005D2BFB" w:rsidP="0057496A">
      <w:pPr>
        <w:pStyle w:val="Sraopastraipa"/>
        <w:numPr>
          <w:ilvl w:val="0"/>
          <w:numId w:val="35"/>
        </w:numPr>
        <w:jc w:val="both"/>
        <w:rPr>
          <w:szCs w:val="24"/>
          <w:lang w:eastAsia="lt-LT"/>
        </w:rPr>
      </w:pPr>
      <w:r w:rsidRPr="00D044C9">
        <w:rPr>
          <w:szCs w:val="24"/>
          <w:lang w:eastAsia="lt-LT"/>
        </w:rPr>
        <w:t>Liuteronybė. Kas tai? 2018</w:t>
      </w:r>
    </w:p>
    <w:p w14:paraId="0F9625C9" w14:textId="77777777" w:rsidR="00C0538D" w:rsidRDefault="00C0538D" w:rsidP="0057496A">
      <w:pPr>
        <w:pStyle w:val="Sraopastraipa"/>
        <w:numPr>
          <w:ilvl w:val="0"/>
          <w:numId w:val="35"/>
        </w:numPr>
        <w:jc w:val="both"/>
        <w:rPr>
          <w:szCs w:val="24"/>
          <w:lang w:eastAsia="lt-LT"/>
        </w:rPr>
      </w:pPr>
      <w:r w:rsidRPr="00D044C9">
        <w:rPr>
          <w:szCs w:val="24"/>
          <w:lang w:eastAsia="lt-LT"/>
        </w:rPr>
        <w:t>Konfirmantų knyga. 2017</w:t>
      </w:r>
    </w:p>
    <w:p w14:paraId="668A2F8C" w14:textId="77777777" w:rsidR="00373424" w:rsidRPr="00D044C9" w:rsidRDefault="00373424" w:rsidP="008A4C42">
      <w:pPr>
        <w:jc w:val="both"/>
        <w:rPr>
          <w:szCs w:val="24"/>
          <w:lang w:eastAsia="lt-LT"/>
        </w:rPr>
      </w:pPr>
    </w:p>
    <w:p w14:paraId="0F9625CB" w14:textId="77777777" w:rsidR="00AC3FC4" w:rsidRPr="00185759" w:rsidRDefault="00AC3FC4" w:rsidP="008A4C42">
      <w:pPr>
        <w:pStyle w:val="Antrat1"/>
        <w:spacing w:before="0"/>
        <w:jc w:val="both"/>
        <w:rPr>
          <w:color w:val="0070C0"/>
          <w:sz w:val="28"/>
          <w:szCs w:val="28"/>
          <w:lang w:eastAsia="lt-LT"/>
        </w:rPr>
      </w:pPr>
      <w:bookmarkStart w:id="14" w:name="_Toc210737700"/>
      <w:r w:rsidRPr="00185759">
        <w:rPr>
          <w:color w:val="0070C0"/>
          <w:sz w:val="28"/>
          <w:szCs w:val="28"/>
          <w:lang w:eastAsia="lt-LT"/>
        </w:rPr>
        <w:t>Užduočių ar mokinių darbų, iliustruojančių pasiekimų lygius, pavyzdžiai.</w:t>
      </w:r>
      <w:bookmarkEnd w:id="14"/>
    </w:p>
    <w:p w14:paraId="0F9625CC" w14:textId="77777777" w:rsidR="00AC3FC4" w:rsidRPr="00D044C9" w:rsidRDefault="00AC3FC4" w:rsidP="00D84CE0">
      <w:r w:rsidRPr="00D044C9">
        <w:t>1</w:t>
      </w:r>
      <w:r w:rsidR="00C9500C" w:rsidRPr="00D044C9">
        <w:t>–</w:t>
      </w:r>
      <w:r w:rsidRPr="00D044C9">
        <w:t>2 klasės</w:t>
      </w:r>
    </w:p>
    <w:p w14:paraId="0F9625CD" w14:textId="77777777" w:rsidR="000551CB" w:rsidRPr="00D044C9" w:rsidRDefault="000551CB" w:rsidP="000551CB"/>
    <w:p w14:paraId="0F9625CE" w14:textId="77777777" w:rsidR="000551CB" w:rsidRPr="00D044C9" w:rsidRDefault="00C9500C" w:rsidP="000551CB">
      <w:pPr>
        <w:pStyle w:val="prastasiniatinklio"/>
        <w:spacing w:before="0" w:beforeAutospacing="0" w:after="160" w:afterAutospacing="0"/>
        <w:rPr>
          <w:b/>
          <w:bCs/>
        </w:rPr>
      </w:pPr>
      <w:r w:rsidRPr="00D044C9">
        <w:rPr>
          <w:b/>
          <w:bCs/>
        </w:rPr>
        <w:t xml:space="preserve">A </w:t>
      </w:r>
      <w:r w:rsidR="000551CB" w:rsidRPr="00D044C9">
        <w:rPr>
          <w:b/>
          <w:bCs/>
        </w:rPr>
        <w:t>ir B pasiekimų sritys</w:t>
      </w:r>
    </w:p>
    <w:p w14:paraId="43CE8A8C" w14:textId="5CE1BB16" w:rsidR="00CF3D37" w:rsidRPr="00CF3D37" w:rsidRDefault="00CF3D37" w:rsidP="00CF3D37">
      <w:pPr>
        <w:widowControl w:val="0"/>
        <w:pBdr>
          <w:top w:val="nil"/>
          <w:left w:val="nil"/>
          <w:bottom w:val="nil"/>
          <w:right w:val="nil"/>
          <w:between w:val="nil"/>
        </w:pBdr>
        <w:spacing w:line="229" w:lineRule="auto"/>
        <w:ind w:right="399"/>
        <w:rPr>
          <w:rFonts w:eastAsia="Times"/>
          <w:color w:val="0070C0"/>
          <w:szCs w:val="24"/>
        </w:rPr>
      </w:pPr>
      <w:r w:rsidRPr="00CF3D37">
        <w:rPr>
          <w:rFonts w:eastAsia="Times"/>
          <w:color w:val="0070C0"/>
          <w:szCs w:val="24"/>
        </w:rPr>
        <w:t xml:space="preserv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60"/>
        <w:gridCol w:w="3318"/>
        <w:gridCol w:w="2899"/>
      </w:tblGrid>
      <w:tr w:rsidR="00CB7F26" w:rsidRPr="00D044C9" w14:paraId="5056A4B0"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794EEF" w14:textId="77777777" w:rsidR="00CB7F26" w:rsidRPr="00D044C9" w:rsidRDefault="00CB7F26" w:rsidP="00832149">
            <w:pPr>
              <w:spacing w:after="160"/>
              <w:rPr>
                <w:sz w:val="22"/>
                <w:szCs w:val="22"/>
                <w:lang w:eastAsia="lt-LT"/>
              </w:rPr>
            </w:pPr>
            <w:r w:rsidRPr="00D044C9">
              <w:rPr>
                <w:b/>
                <w:bCs/>
                <w:i/>
                <w:iCs/>
                <w:sz w:val="22"/>
                <w:szCs w:val="22"/>
                <w:lang w:eastAsia="lt-LT"/>
              </w:rPr>
              <w:t> Pasiekimo sritis :A.</w:t>
            </w:r>
            <w:r w:rsidRPr="00D044C9">
              <w:rPr>
                <w:i/>
                <w:iCs/>
                <w:sz w:val="22"/>
                <w:szCs w:val="22"/>
                <w:lang w:eastAsia="lt-LT"/>
              </w:rPr>
              <w:t xml:space="preserve">  Šventojo Rašto pažinimas</w:t>
            </w:r>
          </w:p>
          <w:p w14:paraId="19D5DF53" w14:textId="77777777" w:rsidR="00CB7F26" w:rsidRPr="00D044C9" w:rsidRDefault="00CB7F26" w:rsidP="00832149">
            <w:pPr>
              <w:spacing w:after="160"/>
              <w:rPr>
                <w:sz w:val="22"/>
                <w:szCs w:val="22"/>
                <w:lang w:eastAsia="lt-LT"/>
              </w:rPr>
            </w:pPr>
            <w:r w:rsidRPr="00D044C9">
              <w:rPr>
                <w:b/>
                <w:bCs/>
                <w:i/>
                <w:iCs/>
                <w:sz w:val="22"/>
                <w:szCs w:val="22"/>
                <w:lang w:eastAsia="lt-LT"/>
              </w:rPr>
              <w:t>Pasiekimas: A2. </w:t>
            </w:r>
            <w:r w:rsidRPr="005101DC">
              <w:rPr>
                <w:bCs/>
                <w:i/>
                <w:iCs/>
                <w:sz w:val="22"/>
                <w:szCs w:val="22"/>
                <w:lang w:eastAsia="lt-LT"/>
              </w:rPr>
              <w:t>Nagrinėja Biblijos pasakojimą</w:t>
            </w:r>
            <w:r w:rsidRPr="005101DC">
              <w:rPr>
                <w:bCs/>
                <w:i/>
                <w:iCs/>
                <w:color w:val="00B050"/>
                <w:sz w:val="22"/>
                <w:szCs w:val="22"/>
                <w:lang w:eastAsia="lt-LT"/>
              </w:rPr>
              <w:t>.</w:t>
            </w:r>
          </w:p>
          <w:p w14:paraId="3CE524FB" w14:textId="1591EDD7" w:rsidR="00CB7F26" w:rsidRPr="00D044C9" w:rsidRDefault="00CB7F26" w:rsidP="00832149">
            <w:pPr>
              <w:spacing w:after="160"/>
              <w:rPr>
                <w:sz w:val="22"/>
                <w:szCs w:val="22"/>
                <w:lang w:eastAsia="lt-LT"/>
              </w:rPr>
            </w:pPr>
            <w:r w:rsidRPr="00D044C9">
              <w:rPr>
                <w:b/>
                <w:bCs/>
                <w:i/>
                <w:iCs/>
                <w:sz w:val="22"/>
                <w:szCs w:val="22"/>
                <w:lang w:eastAsia="lt-LT"/>
              </w:rPr>
              <w:t xml:space="preserve">Pasiekimo sritis:B. </w:t>
            </w:r>
            <w:r w:rsidRPr="00D044C9">
              <w:rPr>
                <w:i/>
                <w:iCs/>
                <w:sz w:val="22"/>
                <w:szCs w:val="22"/>
                <w:lang w:eastAsia="lt-LT"/>
              </w:rPr>
              <w:t>Tikėjimo turinio pažinimas</w:t>
            </w:r>
            <w:r w:rsidR="005101DC">
              <w:rPr>
                <w:i/>
                <w:iCs/>
                <w:sz w:val="22"/>
                <w:szCs w:val="22"/>
                <w:lang w:eastAsia="lt-LT"/>
              </w:rPr>
              <w:t>.</w:t>
            </w:r>
          </w:p>
          <w:p w14:paraId="3DC88301" w14:textId="7E22BBF7" w:rsidR="00CB7F26" w:rsidRPr="00D044C9" w:rsidRDefault="00CB7F26" w:rsidP="00832149">
            <w:pPr>
              <w:spacing w:after="160"/>
              <w:rPr>
                <w:rFonts w:ascii="Calibri" w:hAnsi="Calibri" w:cs="Calibri"/>
                <w:sz w:val="22"/>
                <w:szCs w:val="22"/>
                <w:lang w:eastAsia="lt-LT"/>
              </w:rPr>
            </w:pPr>
            <w:r w:rsidRPr="00D044C9">
              <w:rPr>
                <w:b/>
                <w:bCs/>
                <w:i/>
                <w:iCs/>
                <w:sz w:val="22"/>
                <w:szCs w:val="22"/>
                <w:lang w:eastAsia="lt-LT"/>
              </w:rPr>
              <w:t>Pasiekimas B1. </w:t>
            </w:r>
            <w:r w:rsidRPr="005101DC">
              <w:rPr>
                <w:bCs/>
                <w:i/>
                <w:iCs/>
                <w:sz w:val="22"/>
                <w:szCs w:val="22"/>
                <w:lang w:eastAsia="lt-LT"/>
              </w:rPr>
              <w:t>Apmąsto trivienio Dievo apreiškimą Šventajame Rašte</w:t>
            </w:r>
            <w:r w:rsidR="005101DC" w:rsidRPr="005101DC">
              <w:rPr>
                <w:bCs/>
                <w:i/>
                <w:iCs/>
                <w:sz w:val="22"/>
                <w:szCs w:val="22"/>
                <w:lang w:eastAsia="lt-LT"/>
              </w:rPr>
              <w:t>.</w:t>
            </w:r>
            <w:r w:rsidRPr="00D044C9">
              <w:rPr>
                <w:b/>
                <w:bCs/>
                <w:i/>
                <w:iCs/>
                <w:sz w:val="22"/>
                <w:szCs w:val="22"/>
                <w:lang w:eastAsia="lt-LT"/>
              </w:rPr>
              <w:t xml:space="preserve"> </w:t>
            </w:r>
            <w:r w:rsidRPr="00D044C9">
              <w:rPr>
                <w:rFonts w:ascii="Calibri" w:hAnsi="Calibri" w:cs="Calibri"/>
                <w:sz w:val="22"/>
                <w:szCs w:val="22"/>
                <w:lang w:eastAsia="lt-LT"/>
              </w:rPr>
              <w:t> </w:t>
            </w:r>
          </w:p>
        </w:tc>
      </w:tr>
      <w:tr w:rsidR="00CB7F26" w:rsidRPr="00D044C9" w14:paraId="34C11D06"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F8E049" w14:textId="77777777" w:rsidR="00CB7F26" w:rsidRPr="00D044C9" w:rsidRDefault="00CB7F26" w:rsidP="00832149">
            <w:pPr>
              <w:spacing w:after="160"/>
              <w:rPr>
                <w:rFonts w:ascii="Calibri" w:hAnsi="Calibri" w:cs="Calibri"/>
                <w:sz w:val="22"/>
                <w:szCs w:val="22"/>
                <w:lang w:eastAsia="lt-LT"/>
              </w:rPr>
            </w:pPr>
            <w:r w:rsidRPr="00D044C9">
              <w:rPr>
                <w:b/>
                <w:bCs/>
                <w:szCs w:val="24"/>
                <w:lang w:eastAsia="lt-LT"/>
              </w:rPr>
              <w:t>1-2 KLASĖS</w:t>
            </w:r>
          </w:p>
        </w:tc>
      </w:tr>
      <w:tr w:rsidR="00CB7F26" w:rsidRPr="00D044C9" w14:paraId="4CFFA0B8"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83341C" w14:textId="77777777" w:rsidR="00CB7F26" w:rsidRPr="00D044C9" w:rsidRDefault="00CB7F26" w:rsidP="00832149">
            <w:pPr>
              <w:spacing w:after="160"/>
              <w:rPr>
                <w:szCs w:val="24"/>
                <w:lang w:eastAsia="lt-LT"/>
              </w:rPr>
            </w:pPr>
            <w:r w:rsidRPr="00D044C9">
              <w:rPr>
                <w:b/>
                <w:bCs/>
                <w:szCs w:val="24"/>
                <w:lang w:eastAsia="lt-LT"/>
              </w:rPr>
              <w:t>TEMA: Dievas-Kūrėjas</w:t>
            </w:r>
          </w:p>
          <w:p w14:paraId="17731A93" w14:textId="77777777" w:rsidR="00CB7F26" w:rsidRPr="00D044C9" w:rsidRDefault="00CB7F26" w:rsidP="00832149">
            <w:pPr>
              <w:spacing w:after="160"/>
              <w:rPr>
                <w:szCs w:val="24"/>
                <w:lang w:eastAsia="lt-LT"/>
              </w:rPr>
            </w:pPr>
            <w:r w:rsidRPr="00D044C9">
              <w:rPr>
                <w:b/>
                <w:bCs/>
                <w:szCs w:val="24"/>
                <w:lang w:eastAsia="lt-LT"/>
              </w:rPr>
              <w:t>Kaip Dievas sukūrė pasaulį? (1-2 val.)</w:t>
            </w:r>
          </w:p>
          <w:p w14:paraId="35CF2B61" w14:textId="77777777" w:rsidR="00CB7F26" w:rsidRPr="00D044C9" w:rsidRDefault="00CB7F26" w:rsidP="00832149">
            <w:pPr>
              <w:spacing w:after="160"/>
              <w:rPr>
                <w:rFonts w:ascii="Calibri" w:hAnsi="Calibri" w:cs="Calibri"/>
                <w:sz w:val="22"/>
                <w:szCs w:val="22"/>
                <w:lang w:eastAsia="lt-LT"/>
              </w:rPr>
            </w:pPr>
            <w:r w:rsidRPr="00D044C9">
              <w:rPr>
                <w:b/>
                <w:bCs/>
                <w:szCs w:val="24"/>
                <w:lang w:eastAsia="lt-LT"/>
              </w:rPr>
              <w:t>Pirmųjų žmonių sukūrimas. (1-2 val.)</w:t>
            </w:r>
          </w:p>
          <w:p w14:paraId="67C007FF" w14:textId="77777777" w:rsidR="00CB7F26" w:rsidRPr="00D044C9" w:rsidRDefault="00CB7F26" w:rsidP="00832149">
            <w:pPr>
              <w:rPr>
                <w:rFonts w:ascii="Calibri" w:hAnsi="Calibri" w:cs="Calibri"/>
                <w:sz w:val="22"/>
                <w:szCs w:val="22"/>
                <w:lang w:eastAsia="lt-LT"/>
              </w:rPr>
            </w:pPr>
            <w:r w:rsidRPr="00D044C9">
              <w:rPr>
                <w:rFonts w:ascii="Calibri" w:hAnsi="Calibri" w:cs="Calibri"/>
                <w:sz w:val="22"/>
                <w:szCs w:val="22"/>
                <w:lang w:eastAsia="lt-LT"/>
              </w:rPr>
              <w:t> </w:t>
            </w:r>
          </w:p>
        </w:tc>
      </w:tr>
      <w:tr w:rsidR="00CB7F26" w:rsidRPr="00D044C9" w14:paraId="40CB3721" w14:textId="77777777" w:rsidTr="00832149">
        <w:tc>
          <w:tcPr>
            <w:tcW w:w="276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5C59FF1" w14:textId="77777777" w:rsidR="00CB7F26" w:rsidRPr="00D044C9" w:rsidRDefault="00CB7F26" w:rsidP="00832149">
            <w:pPr>
              <w:spacing w:after="160"/>
              <w:jc w:val="center"/>
              <w:rPr>
                <w:color w:val="000000"/>
                <w:szCs w:val="24"/>
                <w:lang w:eastAsia="lt-LT"/>
              </w:rPr>
            </w:pPr>
            <w:r w:rsidRPr="00D044C9">
              <w:rPr>
                <w:b/>
                <w:bCs/>
                <w:color w:val="000000"/>
                <w:szCs w:val="24"/>
                <w:lang w:eastAsia="lt-LT"/>
              </w:rPr>
              <w:t xml:space="preserve">Pasiekimų lygiai </w:t>
            </w:r>
          </w:p>
        </w:tc>
        <w:tc>
          <w:tcPr>
            <w:tcW w:w="331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995A603" w14:textId="77777777" w:rsidR="00CB7F26" w:rsidRPr="00D044C9" w:rsidRDefault="00CB7F26" w:rsidP="00832149">
            <w:pPr>
              <w:spacing w:after="160"/>
              <w:jc w:val="center"/>
              <w:rPr>
                <w:color w:val="000000"/>
                <w:szCs w:val="24"/>
                <w:lang w:eastAsia="lt-LT"/>
              </w:rPr>
            </w:pPr>
            <w:r w:rsidRPr="00D044C9">
              <w:rPr>
                <w:b/>
                <w:bCs/>
                <w:color w:val="000000"/>
                <w:szCs w:val="24"/>
                <w:lang w:eastAsia="lt-LT"/>
              </w:rPr>
              <w:t>Rekomenduojamos veiklos</w:t>
            </w:r>
          </w:p>
        </w:tc>
        <w:tc>
          <w:tcPr>
            <w:tcW w:w="289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D0E832D" w14:textId="77777777" w:rsidR="00CB7F26" w:rsidRPr="00D044C9" w:rsidRDefault="00CB7F26" w:rsidP="00832149">
            <w:pPr>
              <w:spacing w:after="160"/>
              <w:jc w:val="center"/>
              <w:rPr>
                <w:color w:val="000000"/>
                <w:szCs w:val="24"/>
                <w:lang w:eastAsia="lt-LT"/>
              </w:rPr>
            </w:pPr>
            <w:r w:rsidRPr="00D044C9">
              <w:rPr>
                <w:b/>
                <w:bCs/>
                <w:color w:val="000000"/>
                <w:szCs w:val="24"/>
                <w:lang w:eastAsia="lt-LT"/>
              </w:rPr>
              <w:t>Kompetencijų ugdymas</w:t>
            </w:r>
          </w:p>
        </w:tc>
      </w:tr>
      <w:tr w:rsidR="00CB7F26" w:rsidRPr="00D044C9" w14:paraId="6F720B22" w14:textId="77777777" w:rsidTr="00832149">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0EC866" w14:textId="77777777" w:rsidR="00CB7F26" w:rsidRPr="00D044C9" w:rsidRDefault="00CB7F26" w:rsidP="00832149">
            <w:pPr>
              <w:spacing w:after="160"/>
              <w:rPr>
                <w:sz w:val="22"/>
                <w:szCs w:val="22"/>
                <w:lang w:eastAsia="lt-LT"/>
              </w:rPr>
            </w:pPr>
            <w:r w:rsidRPr="00D044C9">
              <w:rPr>
                <w:sz w:val="22"/>
                <w:szCs w:val="22"/>
                <w:lang w:eastAsia="lt-LT"/>
              </w:rPr>
              <w:t>A2.1. Išklauso ir pasako  Šventojo Rašto ištraukos momentus.</w:t>
            </w:r>
          </w:p>
          <w:p w14:paraId="052AE1FA" w14:textId="77777777" w:rsidR="00CB7F26" w:rsidRPr="00D044C9" w:rsidRDefault="00CB7F26" w:rsidP="00832149">
            <w:pPr>
              <w:spacing w:after="160"/>
              <w:rPr>
                <w:sz w:val="22"/>
                <w:szCs w:val="22"/>
                <w:lang w:eastAsia="lt-LT"/>
              </w:rPr>
            </w:pPr>
            <w:r w:rsidRPr="00D044C9">
              <w:rPr>
                <w:sz w:val="22"/>
                <w:szCs w:val="22"/>
                <w:lang w:eastAsia="lt-LT"/>
              </w:rPr>
              <w:t>A2.2. Perskaito Šventojo Rašto tekstą ir bando atpasakoti skaitytą tekstą.</w:t>
            </w:r>
          </w:p>
          <w:p w14:paraId="592BDD08" w14:textId="77777777" w:rsidR="00CB7F26" w:rsidRPr="00D044C9" w:rsidRDefault="00CB7F26" w:rsidP="00832149">
            <w:pPr>
              <w:spacing w:after="160"/>
              <w:rPr>
                <w:sz w:val="22"/>
                <w:szCs w:val="22"/>
                <w:lang w:eastAsia="lt-LT"/>
              </w:rPr>
            </w:pPr>
            <w:r w:rsidRPr="00D044C9">
              <w:rPr>
                <w:sz w:val="22"/>
                <w:szCs w:val="22"/>
                <w:lang w:eastAsia="lt-LT"/>
              </w:rPr>
              <w:t>A2.3. Įvardija pamokančius Šventojo Rašto tekstų aspektus.</w:t>
            </w:r>
          </w:p>
          <w:p w14:paraId="02CB5201" w14:textId="77777777" w:rsidR="00CB7F26" w:rsidRPr="00D044C9" w:rsidRDefault="00CB7F26" w:rsidP="00832149">
            <w:pPr>
              <w:spacing w:after="160"/>
              <w:rPr>
                <w:sz w:val="22"/>
                <w:szCs w:val="22"/>
                <w:lang w:eastAsia="lt-LT"/>
              </w:rPr>
            </w:pPr>
            <w:r w:rsidRPr="00D044C9">
              <w:rPr>
                <w:sz w:val="22"/>
                <w:szCs w:val="22"/>
                <w:lang w:eastAsia="lt-LT"/>
              </w:rPr>
              <w:t>A2.4. Kūrybiškai pristato klasės draugams perskaitytas Šventojo Rašto ištraukas.</w:t>
            </w:r>
          </w:p>
          <w:p w14:paraId="4D159886" w14:textId="77777777" w:rsidR="00CB7F26" w:rsidRPr="00D044C9" w:rsidRDefault="00CB7F26" w:rsidP="00832149">
            <w:pPr>
              <w:spacing w:after="160"/>
              <w:rPr>
                <w:sz w:val="22"/>
                <w:szCs w:val="22"/>
                <w:lang w:eastAsia="lt-LT"/>
              </w:rPr>
            </w:pPr>
            <w:r w:rsidRPr="00D044C9">
              <w:rPr>
                <w:sz w:val="22"/>
                <w:szCs w:val="22"/>
                <w:lang w:eastAsia="lt-LT"/>
              </w:rPr>
              <w:t> </w:t>
            </w:r>
          </w:p>
          <w:p w14:paraId="5089344F" w14:textId="77777777" w:rsidR="00CB7F26" w:rsidRPr="00D044C9" w:rsidRDefault="00CB7F26" w:rsidP="00832149">
            <w:pPr>
              <w:spacing w:after="160"/>
              <w:rPr>
                <w:sz w:val="22"/>
                <w:szCs w:val="22"/>
                <w:lang w:eastAsia="lt-LT"/>
              </w:rPr>
            </w:pPr>
            <w:r w:rsidRPr="00D044C9">
              <w:rPr>
                <w:sz w:val="22"/>
                <w:szCs w:val="22"/>
                <w:lang w:eastAsia="lt-LT"/>
              </w:rPr>
              <w:lastRenderedPageBreak/>
              <w:t>B1.1. Pasako, jog Dievas sukūrė pasaulį ir žmogų.</w:t>
            </w:r>
          </w:p>
          <w:p w14:paraId="3AA88D32" w14:textId="77777777" w:rsidR="00CB7F26" w:rsidRPr="00D044C9" w:rsidRDefault="00CB7F26" w:rsidP="00832149">
            <w:pPr>
              <w:spacing w:after="160"/>
              <w:rPr>
                <w:sz w:val="22"/>
                <w:szCs w:val="22"/>
                <w:lang w:eastAsia="lt-LT"/>
              </w:rPr>
            </w:pPr>
            <w:r w:rsidRPr="00D044C9">
              <w:rPr>
                <w:sz w:val="22"/>
                <w:szCs w:val="22"/>
                <w:lang w:eastAsia="lt-LT"/>
              </w:rPr>
              <w:t>B1.2. Skiria Dievo ir   žmogaus kūrinius.</w:t>
            </w:r>
          </w:p>
          <w:p w14:paraId="6F3D907A" w14:textId="77777777" w:rsidR="00CB7F26" w:rsidRPr="00D044C9" w:rsidRDefault="00CB7F26" w:rsidP="00832149">
            <w:pPr>
              <w:spacing w:after="160"/>
              <w:rPr>
                <w:sz w:val="22"/>
                <w:szCs w:val="22"/>
                <w:lang w:eastAsia="lt-LT"/>
              </w:rPr>
            </w:pPr>
            <w:r w:rsidRPr="00D044C9">
              <w:rPr>
                <w:sz w:val="22"/>
                <w:szCs w:val="22"/>
                <w:lang w:eastAsia="lt-LT"/>
              </w:rPr>
              <w:t> B1.3. Apibūdina, jog Dievas yra visa ko Kūrėjas, bei kodėl suteikė žmogui gyvybę.</w:t>
            </w:r>
          </w:p>
          <w:p w14:paraId="27DC85F1" w14:textId="77777777" w:rsidR="00CB7F26" w:rsidRPr="00D044C9" w:rsidRDefault="00CB7F26" w:rsidP="00832149">
            <w:pPr>
              <w:spacing w:after="160"/>
              <w:rPr>
                <w:sz w:val="22"/>
                <w:szCs w:val="22"/>
                <w:lang w:eastAsia="lt-LT"/>
              </w:rPr>
            </w:pPr>
            <w:r w:rsidRPr="00D044C9">
              <w:rPr>
                <w:sz w:val="22"/>
                <w:szCs w:val="22"/>
                <w:lang w:eastAsia="lt-LT"/>
              </w:rPr>
              <w:t xml:space="preserve">B1.4. Vaizdžiai perteikia draugams Šventojo Rašto istorijas apie pasaulio ir žmogaus sukūrimą.  </w:t>
            </w:r>
          </w:p>
        </w:tc>
        <w:tc>
          <w:tcPr>
            <w:tcW w:w="33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0B3E80" w14:textId="77777777" w:rsidR="00CB7F26" w:rsidRPr="00D044C9" w:rsidRDefault="00CB7F26" w:rsidP="00832149">
            <w:pPr>
              <w:spacing w:after="160"/>
              <w:rPr>
                <w:szCs w:val="24"/>
                <w:lang w:eastAsia="lt-LT"/>
              </w:rPr>
            </w:pPr>
            <w:r w:rsidRPr="00D044C9">
              <w:rPr>
                <w:szCs w:val="24"/>
                <w:lang w:eastAsia="lt-LT"/>
              </w:rPr>
              <w:lastRenderedPageBreak/>
              <w:t>Šventojo Rašto skaitymas, susipažinimas su Pasaulio ir žmogaus sukūrimu.</w:t>
            </w:r>
          </w:p>
          <w:p w14:paraId="14698713" w14:textId="77777777" w:rsidR="00CB7F26" w:rsidRPr="00D044C9" w:rsidRDefault="00CB7F26" w:rsidP="00832149">
            <w:pPr>
              <w:spacing w:after="160"/>
              <w:rPr>
                <w:szCs w:val="24"/>
                <w:lang w:eastAsia="lt-LT"/>
              </w:rPr>
            </w:pPr>
            <w:r w:rsidRPr="00D044C9">
              <w:rPr>
                <w:szCs w:val="24"/>
                <w:lang w:eastAsia="lt-LT"/>
              </w:rPr>
              <w:t> </w:t>
            </w:r>
          </w:p>
          <w:p w14:paraId="2F6F9DD3" w14:textId="77777777" w:rsidR="00CB7F26" w:rsidRPr="00D044C9" w:rsidRDefault="00CB7F26" w:rsidP="00832149">
            <w:pPr>
              <w:spacing w:after="160"/>
              <w:rPr>
                <w:szCs w:val="24"/>
                <w:lang w:eastAsia="lt-LT"/>
              </w:rPr>
            </w:pPr>
            <w:r w:rsidRPr="00D044C9">
              <w:rPr>
                <w:szCs w:val="24"/>
                <w:lang w:eastAsia="lt-LT"/>
              </w:rPr>
              <w:t xml:space="preserve">Pokalbis-diskusija kas yra Kūrėjas, o kas yra kūrinys. Dievas-Kūrėjas, žmogus-kūrėjas. Kuo tai panašu, kuo  skiriasi? </w:t>
            </w:r>
          </w:p>
          <w:p w14:paraId="68066AC9" w14:textId="77777777" w:rsidR="00CB7F26" w:rsidRPr="00D044C9" w:rsidRDefault="00CB7F26" w:rsidP="00832149">
            <w:pPr>
              <w:spacing w:after="160"/>
              <w:rPr>
                <w:szCs w:val="24"/>
                <w:lang w:eastAsia="lt-LT"/>
              </w:rPr>
            </w:pPr>
            <w:r w:rsidRPr="00D044C9">
              <w:rPr>
                <w:szCs w:val="24"/>
                <w:lang w:eastAsia="lt-LT"/>
              </w:rPr>
              <w:t> </w:t>
            </w:r>
          </w:p>
          <w:p w14:paraId="593B97A1" w14:textId="77777777" w:rsidR="00CB7F26" w:rsidRPr="00D044C9" w:rsidRDefault="00CB7F26" w:rsidP="00832149">
            <w:pPr>
              <w:spacing w:after="160"/>
              <w:rPr>
                <w:szCs w:val="24"/>
                <w:lang w:eastAsia="lt-LT"/>
              </w:rPr>
            </w:pPr>
            <w:r w:rsidRPr="00D044C9">
              <w:rPr>
                <w:szCs w:val="24"/>
                <w:lang w:eastAsia="lt-LT"/>
              </w:rPr>
              <w:t> </w:t>
            </w:r>
          </w:p>
          <w:p w14:paraId="5E34E9EE" w14:textId="77777777" w:rsidR="00CB7F26" w:rsidRPr="00D044C9" w:rsidRDefault="00CB7F26" w:rsidP="00832149">
            <w:pPr>
              <w:spacing w:after="160"/>
              <w:rPr>
                <w:szCs w:val="24"/>
                <w:lang w:eastAsia="lt-LT"/>
              </w:rPr>
            </w:pPr>
            <w:r w:rsidRPr="00D044C9">
              <w:rPr>
                <w:szCs w:val="24"/>
                <w:lang w:eastAsia="lt-LT"/>
              </w:rPr>
              <w:t xml:space="preserve">Darbas grupėse. Sugrupuoja paveikslėlius, kas ką sukūrė </w:t>
            </w:r>
          </w:p>
          <w:p w14:paraId="2EFF45A0" w14:textId="77777777" w:rsidR="00CB7F26" w:rsidRPr="00D044C9" w:rsidRDefault="00CB7F26" w:rsidP="00832149">
            <w:pPr>
              <w:spacing w:after="160"/>
              <w:rPr>
                <w:szCs w:val="24"/>
                <w:lang w:eastAsia="lt-LT"/>
              </w:rPr>
            </w:pPr>
            <w:r w:rsidRPr="00D044C9">
              <w:rPr>
                <w:szCs w:val="24"/>
                <w:lang w:eastAsia="lt-LT"/>
              </w:rPr>
              <w:lastRenderedPageBreak/>
              <w:t xml:space="preserve">Aptaria pateiktus pavyzdžius ir įvardija gyvų ir negyvų kūrinių skirtumus. </w:t>
            </w:r>
          </w:p>
          <w:p w14:paraId="121ECFC3" w14:textId="77777777" w:rsidR="00CB7F26" w:rsidRPr="00D044C9" w:rsidRDefault="00CB7F26" w:rsidP="00832149">
            <w:pPr>
              <w:spacing w:after="160"/>
              <w:rPr>
                <w:szCs w:val="24"/>
                <w:lang w:eastAsia="lt-LT"/>
              </w:rPr>
            </w:pPr>
            <w:r w:rsidRPr="00D044C9">
              <w:rPr>
                <w:szCs w:val="24"/>
                <w:lang w:eastAsia="lt-LT"/>
              </w:rPr>
              <w:t> </w:t>
            </w:r>
          </w:p>
          <w:p w14:paraId="43152E00" w14:textId="77777777" w:rsidR="00CB7F26" w:rsidRPr="00D044C9" w:rsidRDefault="00CB7F26" w:rsidP="00832149">
            <w:pPr>
              <w:spacing w:after="160"/>
              <w:rPr>
                <w:szCs w:val="24"/>
                <w:lang w:eastAsia="lt-LT"/>
              </w:rPr>
            </w:pPr>
            <w:r w:rsidRPr="00D044C9">
              <w:rPr>
                <w:szCs w:val="24"/>
                <w:lang w:eastAsia="lt-LT"/>
              </w:rPr>
              <w:t>Žaidimas: Kas yra Dievo kūrinys, o ką sukūrė žmogus?</w:t>
            </w:r>
          </w:p>
          <w:p w14:paraId="1E929EC1" w14:textId="77777777" w:rsidR="00CB7F26" w:rsidRPr="00D044C9" w:rsidRDefault="00CB7F26" w:rsidP="00832149">
            <w:pPr>
              <w:spacing w:after="160"/>
              <w:rPr>
                <w:szCs w:val="24"/>
                <w:lang w:eastAsia="lt-LT"/>
              </w:rPr>
            </w:pPr>
            <w:r w:rsidRPr="00D044C9">
              <w:rPr>
                <w:szCs w:val="24"/>
                <w:lang w:eastAsia="lt-LT"/>
              </w:rPr>
              <w:t> </w:t>
            </w:r>
          </w:p>
          <w:p w14:paraId="79E1030A" w14:textId="77777777" w:rsidR="00CB7F26" w:rsidRPr="00D044C9" w:rsidRDefault="00CB7F26" w:rsidP="00832149">
            <w:pPr>
              <w:spacing w:after="160"/>
              <w:rPr>
                <w:szCs w:val="24"/>
                <w:lang w:eastAsia="lt-LT"/>
              </w:rPr>
            </w:pPr>
            <w:r w:rsidRPr="00D044C9">
              <w:rPr>
                <w:szCs w:val="24"/>
                <w:lang w:eastAsia="lt-LT"/>
              </w:rPr>
              <w:t>Kūrybinė užduotis: iš įvairių medžiagų sukuria, nupiešia, iškarpo, (sukonstruoja iš lego kaladėlių) daiktą, gyvūną, žmogų, pasaulį, gaublį ir pan. Palygina su Dievo kūriniais, savo darbus pristato, aptaria kaip sekasi atlikti darbus, ko išmoko ir pan.</w:t>
            </w:r>
          </w:p>
        </w:tc>
        <w:tc>
          <w:tcPr>
            <w:tcW w:w="28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3E87ED" w14:textId="77777777" w:rsidR="00CB7F26" w:rsidRPr="00D044C9" w:rsidRDefault="00CB7F26" w:rsidP="00832149">
            <w:pPr>
              <w:spacing w:after="160"/>
              <w:rPr>
                <w:szCs w:val="24"/>
                <w:lang w:eastAsia="lt-LT"/>
              </w:rPr>
            </w:pPr>
            <w:r w:rsidRPr="00D044C9">
              <w:rPr>
                <w:szCs w:val="24"/>
                <w:lang w:eastAsia="lt-LT"/>
              </w:rPr>
              <w:lastRenderedPageBreak/>
              <w:t xml:space="preserve">Pažinimo kompetencija - per Šventojo Rašto skaitymą, pokalbį, diskusiją, įgyja naujų žinių, pokalbio, diskusijos, susitikimo-užsiėmimo metu į keliamus ir rūpimus  klausimus ieško atsakymų Šventajame Rašte. </w:t>
            </w:r>
          </w:p>
          <w:p w14:paraId="21F15B27" w14:textId="77777777" w:rsidR="00CB7F26" w:rsidRPr="00D044C9" w:rsidRDefault="00CB7F26" w:rsidP="00832149">
            <w:pPr>
              <w:spacing w:after="160"/>
              <w:rPr>
                <w:szCs w:val="24"/>
                <w:lang w:eastAsia="lt-LT"/>
              </w:rPr>
            </w:pPr>
            <w:r w:rsidRPr="00D044C9">
              <w:rPr>
                <w:szCs w:val="24"/>
                <w:lang w:eastAsia="lt-LT"/>
              </w:rPr>
              <w:t> </w:t>
            </w:r>
          </w:p>
          <w:p w14:paraId="4342A8A8" w14:textId="77777777" w:rsidR="00CB7F26" w:rsidRPr="00D044C9" w:rsidRDefault="00CB7F26" w:rsidP="00832149">
            <w:pPr>
              <w:spacing w:after="160"/>
              <w:rPr>
                <w:szCs w:val="24"/>
                <w:lang w:eastAsia="lt-LT"/>
              </w:rPr>
            </w:pPr>
            <w:r w:rsidRPr="00D044C9">
              <w:rPr>
                <w:szCs w:val="24"/>
                <w:lang w:eastAsia="lt-LT"/>
              </w:rPr>
              <w:t>Socialinė-emocinė, sveikos gyvensenos kompetencija – įdėmiai klausydamasis, atlikdamas individualiai, grupėje, užduotis, mokosi</w:t>
            </w:r>
            <w:r w:rsidRPr="00D044C9">
              <w:rPr>
                <w:rFonts w:ascii="Times" w:hAnsi="Times" w:cs="Times"/>
                <w:szCs w:val="24"/>
                <w:lang w:eastAsia="lt-LT"/>
              </w:rPr>
              <w:t xml:space="preserve"> </w:t>
            </w:r>
            <w:r w:rsidRPr="00D044C9">
              <w:rPr>
                <w:rFonts w:ascii="Times" w:hAnsi="Times" w:cs="Times"/>
                <w:szCs w:val="24"/>
                <w:lang w:eastAsia="lt-LT"/>
              </w:rPr>
              <w:lastRenderedPageBreak/>
              <w:t xml:space="preserve">teigiamai su kitais elgtis, dirbti ir žaisti. </w:t>
            </w:r>
          </w:p>
          <w:p w14:paraId="6F4D056D" w14:textId="77777777" w:rsidR="00CB7F26" w:rsidRPr="00D044C9" w:rsidRDefault="00CB7F26" w:rsidP="00832149">
            <w:pPr>
              <w:spacing w:after="160"/>
              <w:rPr>
                <w:szCs w:val="24"/>
                <w:lang w:eastAsia="lt-LT"/>
              </w:rPr>
            </w:pPr>
            <w:r w:rsidRPr="00D044C9">
              <w:rPr>
                <w:szCs w:val="24"/>
                <w:lang w:eastAsia="lt-LT"/>
              </w:rPr>
              <w:t> </w:t>
            </w:r>
          </w:p>
          <w:p w14:paraId="78D622FA" w14:textId="77777777" w:rsidR="00CB7F26" w:rsidRPr="00D044C9" w:rsidRDefault="00CB7F26" w:rsidP="00832149">
            <w:pPr>
              <w:spacing w:after="160"/>
              <w:rPr>
                <w:szCs w:val="24"/>
                <w:lang w:eastAsia="lt-LT"/>
              </w:rPr>
            </w:pPr>
            <w:r w:rsidRPr="00D044C9">
              <w:rPr>
                <w:szCs w:val="24"/>
                <w:lang w:eastAsia="lt-LT"/>
              </w:rPr>
              <w:t>Komunikavimo kompetencija – mokosi teigiamai, tinkamai bendrauti, elgtis vieni su kitais, perduoti informaciją.</w:t>
            </w:r>
          </w:p>
          <w:p w14:paraId="4A08BEBD" w14:textId="77777777" w:rsidR="00CB7F26" w:rsidRPr="00D044C9" w:rsidRDefault="00CB7F26" w:rsidP="00832149">
            <w:pPr>
              <w:spacing w:after="160"/>
              <w:rPr>
                <w:szCs w:val="24"/>
                <w:lang w:eastAsia="lt-LT"/>
              </w:rPr>
            </w:pPr>
            <w:r w:rsidRPr="00D044C9">
              <w:rPr>
                <w:szCs w:val="24"/>
                <w:lang w:eastAsia="lt-LT"/>
              </w:rPr>
              <w:t> </w:t>
            </w:r>
          </w:p>
          <w:p w14:paraId="4C8A447B" w14:textId="77777777" w:rsidR="00CB7F26" w:rsidRPr="00D044C9" w:rsidRDefault="00CB7F26" w:rsidP="00832149">
            <w:pPr>
              <w:spacing w:after="160"/>
              <w:rPr>
                <w:szCs w:val="24"/>
                <w:lang w:eastAsia="lt-LT"/>
              </w:rPr>
            </w:pPr>
            <w:r w:rsidRPr="00D044C9">
              <w:rPr>
                <w:szCs w:val="24"/>
                <w:lang w:eastAsia="lt-LT"/>
              </w:rPr>
              <w:t>Kūrybiškumo kompetencija – pasiūlytu/pasirinktu būdu pristato savo atliktos užduoties, darbelio rezultatą pristato klasės/grupės draugams, įsivertina savo kūrybos rezultatą pagal nu(si)matytą (-us) kriterijų (-jus).</w:t>
            </w:r>
          </w:p>
        </w:tc>
      </w:tr>
      <w:tr w:rsidR="00CB7F26" w:rsidRPr="00D044C9" w14:paraId="035F68D8" w14:textId="77777777" w:rsidTr="00832149">
        <w:tc>
          <w:tcPr>
            <w:tcW w:w="8977"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521F923" w14:textId="77777777" w:rsidR="00CB7F26" w:rsidRPr="00D044C9" w:rsidRDefault="00CB7F26" w:rsidP="00832149">
            <w:pPr>
              <w:spacing w:after="160"/>
              <w:jc w:val="center"/>
              <w:rPr>
                <w:rFonts w:ascii="Calibri" w:hAnsi="Calibri" w:cs="Calibri"/>
                <w:sz w:val="22"/>
                <w:szCs w:val="22"/>
                <w:lang w:eastAsia="lt-LT"/>
              </w:rPr>
            </w:pPr>
            <w:r w:rsidRPr="00D044C9">
              <w:rPr>
                <w:b/>
                <w:bCs/>
                <w:color w:val="000000"/>
                <w:szCs w:val="24"/>
                <w:lang w:eastAsia="lt-LT"/>
              </w:rPr>
              <w:lastRenderedPageBreak/>
              <w:t>Informaciniai šaltiniai ir galimybės ugdyti kitose aplinkose</w:t>
            </w:r>
          </w:p>
        </w:tc>
      </w:tr>
      <w:tr w:rsidR="00CB7F26" w:rsidRPr="00D044C9" w14:paraId="119A6C19"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45D1A0" w14:textId="77777777" w:rsidR="00CB7F26" w:rsidRPr="00D044C9" w:rsidRDefault="00CB7F26" w:rsidP="00832149">
            <w:pPr>
              <w:spacing w:after="160"/>
              <w:rPr>
                <w:szCs w:val="24"/>
                <w:lang w:eastAsia="lt-LT"/>
              </w:rPr>
            </w:pPr>
            <w:r w:rsidRPr="00D044C9">
              <w:rPr>
                <w:szCs w:val="24"/>
                <w:lang w:eastAsia="lt-LT"/>
              </w:rPr>
              <w:t>Švenasis Raštas. Biblija vaikams. 100 Biblijos pasakojimų, kt.</w:t>
            </w:r>
          </w:p>
          <w:p w14:paraId="5787D8F1" w14:textId="77777777" w:rsidR="00CB7F26" w:rsidRPr="00D044C9" w:rsidRDefault="00CB7F26" w:rsidP="00832149">
            <w:pPr>
              <w:spacing w:after="160"/>
              <w:rPr>
                <w:rFonts w:ascii="Calibri" w:hAnsi="Calibri" w:cs="Calibri"/>
                <w:sz w:val="22"/>
                <w:szCs w:val="22"/>
                <w:lang w:eastAsia="lt-LT"/>
              </w:rPr>
            </w:pPr>
            <w:r w:rsidRPr="00D044C9">
              <w:rPr>
                <w:szCs w:val="24"/>
                <w:lang w:eastAsia="lt-LT"/>
              </w:rPr>
              <w:t>Pamoka (pamokos) gali vykti klasėje, lauke, suorganizuoti ir/ar sudalyvauti edukacinėse dirbtuvėse-užsiėmimuose, aplankyti ar pasikviesti žmogų, dalininką, medžio drožėją ir pan.</w:t>
            </w:r>
            <w:r w:rsidRPr="00D044C9">
              <w:rPr>
                <w:rFonts w:ascii="Calibri" w:hAnsi="Calibri" w:cs="Calibri"/>
                <w:sz w:val="22"/>
                <w:szCs w:val="22"/>
                <w:lang w:eastAsia="lt-LT"/>
              </w:rPr>
              <w:t> </w:t>
            </w:r>
          </w:p>
        </w:tc>
      </w:tr>
      <w:tr w:rsidR="00CB7F26" w:rsidRPr="00D044C9" w14:paraId="47D4A333" w14:textId="77777777" w:rsidTr="00832149">
        <w:tc>
          <w:tcPr>
            <w:tcW w:w="8977"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C31A6B0" w14:textId="77777777" w:rsidR="00CB7F26" w:rsidRPr="00D044C9" w:rsidRDefault="00CB7F26" w:rsidP="00832149">
            <w:pPr>
              <w:spacing w:after="160"/>
              <w:jc w:val="center"/>
              <w:rPr>
                <w:rFonts w:ascii="Calibri" w:hAnsi="Calibri" w:cs="Calibri"/>
                <w:sz w:val="22"/>
                <w:szCs w:val="22"/>
                <w:lang w:eastAsia="lt-LT"/>
              </w:rPr>
            </w:pPr>
            <w:r w:rsidRPr="00D044C9">
              <w:rPr>
                <w:b/>
                <w:bCs/>
                <w:color w:val="000000"/>
                <w:szCs w:val="24"/>
                <w:lang w:eastAsia="lt-LT"/>
              </w:rPr>
              <w:t>Tarpdalykiniai ryšiai</w:t>
            </w:r>
          </w:p>
        </w:tc>
      </w:tr>
      <w:tr w:rsidR="00CB7F26" w:rsidRPr="00D044C9" w14:paraId="7D1856F8"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5BFB5" w14:textId="77777777" w:rsidR="00CB7F26" w:rsidRPr="00D044C9" w:rsidRDefault="00CB7F26" w:rsidP="00832149">
            <w:pPr>
              <w:spacing w:after="160"/>
              <w:rPr>
                <w:rFonts w:ascii="Calibri" w:hAnsi="Calibri" w:cs="Calibri"/>
                <w:sz w:val="22"/>
                <w:szCs w:val="22"/>
                <w:lang w:eastAsia="lt-LT"/>
              </w:rPr>
            </w:pPr>
            <w:r w:rsidRPr="00D044C9">
              <w:rPr>
                <w:szCs w:val="24"/>
                <w:lang w:eastAsia="lt-LT"/>
              </w:rPr>
              <w:t>Pasaulio pažinimas</w:t>
            </w:r>
            <w:r w:rsidRPr="00D044C9">
              <w:rPr>
                <w:szCs w:val="24"/>
                <w:lang w:eastAsia="lt-LT"/>
              </w:rPr>
              <w:br/>
              <w:t xml:space="preserve">Dailė </w:t>
            </w:r>
            <w:r w:rsidRPr="00D044C9">
              <w:rPr>
                <w:szCs w:val="24"/>
                <w:lang w:eastAsia="lt-LT"/>
              </w:rPr>
              <w:br/>
              <w:t>Lietuvių kalba</w:t>
            </w:r>
            <w:r w:rsidRPr="00D044C9">
              <w:rPr>
                <w:szCs w:val="24"/>
                <w:lang w:eastAsia="lt-LT"/>
              </w:rPr>
              <w:br/>
              <w:t>Muzika</w:t>
            </w:r>
            <w:r w:rsidRPr="00D044C9">
              <w:rPr>
                <w:szCs w:val="24"/>
                <w:lang w:eastAsia="lt-LT"/>
              </w:rPr>
              <w:br/>
              <w:t>Socialinis, emocinis ugdymas</w:t>
            </w:r>
          </w:p>
        </w:tc>
      </w:tr>
      <w:tr w:rsidR="00CB7F26" w:rsidRPr="00D044C9" w14:paraId="4918727E" w14:textId="77777777" w:rsidTr="00832149">
        <w:tc>
          <w:tcPr>
            <w:tcW w:w="8977" w:type="dxa"/>
            <w:gridSpan w:val="3"/>
            <w:tcBorders>
              <w:top w:val="single" w:sz="8" w:space="0" w:color="A3A3A3"/>
              <w:left w:val="single" w:sz="8" w:space="0" w:color="A3A3A3"/>
              <w:bottom w:val="single" w:sz="8" w:space="0" w:color="A3A3A3"/>
              <w:right w:val="single" w:sz="8" w:space="0" w:color="A3A3A3"/>
            </w:tcBorders>
            <w:shd w:val="clear" w:color="auto" w:fill="D0CECE" w:themeFill="background2" w:themeFillShade="E6"/>
            <w:tcMar>
              <w:top w:w="80" w:type="dxa"/>
              <w:left w:w="80" w:type="dxa"/>
              <w:bottom w:w="80" w:type="dxa"/>
              <w:right w:w="80" w:type="dxa"/>
            </w:tcMar>
            <w:hideMark/>
          </w:tcPr>
          <w:p w14:paraId="29CD6E97" w14:textId="77777777" w:rsidR="00CB7F26" w:rsidRPr="00D044C9" w:rsidRDefault="00CB7F26" w:rsidP="00832149">
            <w:pPr>
              <w:spacing w:after="160"/>
              <w:jc w:val="center"/>
              <w:rPr>
                <w:rFonts w:ascii="Calibri" w:hAnsi="Calibri" w:cs="Calibri"/>
                <w:sz w:val="22"/>
                <w:szCs w:val="22"/>
                <w:lang w:eastAsia="lt-LT"/>
              </w:rPr>
            </w:pPr>
            <w:r w:rsidRPr="00D044C9">
              <w:rPr>
                <w:b/>
                <w:bCs/>
                <w:color w:val="000000"/>
                <w:szCs w:val="24"/>
                <w:lang w:eastAsia="lt-LT"/>
              </w:rPr>
              <w:t>Pasiekimų vertinimas</w:t>
            </w:r>
          </w:p>
        </w:tc>
      </w:tr>
      <w:tr w:rsidR="00CB7F26" w:rsidRPr="00D044C9" w14:paraId="1051478D"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ED2B3B" w14:textId="77777777" w:rsidR="00CB7F26" w:rsidRPr="00D044C9" w:rsidRDefault="00CB7F26" w:rsidP="00832149">
            <w:pPr>
              <w:spacing w:after="160"/>
              <w:rPr>
                <w:szCs w:val="24"/>
                <w:lang w:eastAsia="lt-LT"/>
              </w:rPr>
            </w:pPr>
            <w:r w:rsidRPr="00D044C9">
              <w:rPr>
                <w:b/>
                <w:bCs/>
                <w:color w:val="000000"/>
                <w:szCs w:val="24"/>
                <w:lang w:eastAsia="lt-LT"/>
              </w:rPr>
              <w:t> </w:t>
            </w:r>
            <w:r w:rsidRPr="00D044C9">
              <w:rPr>
                <w:b/>
                <w:bCs/>
                <w:szCs w:val="24"/>
                <w:lang w:eastAsia="lt-LT"/>
              </w:rPr>
              <w:t>Slenkstinis lygmuo:</w:t>
            </w:r>
            <w:r w:rsidRPr="00D044C9">
              <w:rPr>
                <w:szCs w:val="24"/>
                <w:lang w:eastAsia="lt-LT"/>
              </w:rPr>
              <w:t xml:space="preserve"> Atidžiai išklausęs įvardija, kad Dievas sukūrė pasaulį.</w:t>
            </w:r>
          </w:p>
          <w:p w14:paraId="2AA06002" w14:textId="77777777" w:rsidR="00CB7F26" w:rsidRPr="00D044C9" w:rsidRDefault="00CB7F26" w:rsidP="00832149">
            <w:pPr>
              <w:spacing w:after="160"/>
              <w:rPr>
                <w:szCs w:val="24"/>
                <w:lang w:eastAsia="lt-LT"/>
              </w:rPr>
            </w:pPr>
            <w:r w:rsidRPr="00D044C9">
              <w:rPr>
                <w:b/>
                <w:bCs/>
                <w:szCs w:val="24"/>
                <w:lang w:eastAsia="lt-LT"/>
              </w:rPr>
              <w:t xml:space="preserve">Patenkinamas lygmuo: </w:t>
            </w:r>
            <w:r w:rsidRPr="00D044C9">
              <w:rPr>
                <w:szCs w:val="24"/>
                <w:lang w:eastAsia="lt-LT"/>
              </w:rPr>
              <w:t>Lygindamas savo darbelį/piešinį su Dievo kūriniu įvardija, kaip sekėsi atlikti darbelį, kodėl vienas kūrinys yra gyvas kitas - ne.</w:t>
            </w:r>
          </w:p>
          <w:p w14:paraId="659003F1" w14:textId="77777777" w:rsidR="00CB7F26" w:rsidRPr="00D044C9" w:rsidRDefault="00CB7F26" w:rsidP="00832149">
            <w:pPr>
              <w:spacing w:after="160"/>
              <w:rPr>
                <w:szCs w:val="24"/>
                <w:lang w:eastAsia="lt-LT"/>
              </w:rPr>
            </w:pPr>
            <w:r w:rsidRPr="00D044C9">
              <w:rPr>
                <w:b/>
                <w:bCs/>
                <w:szCs w:val="24"/>
                <w:lang w:eastAsia="lt-LT"/>
              </w:rPr>
              <w:t xml:space="preserve">Pagrindinis lygmuo: </w:t>
            </w:r>
            <w:r w:rsidRPr="00D044C9">
              <w:rPr>
                <w:szCs w:val="24"/>
                <w:lang w:eastAsia="lt-LT"/>
              </w:rPr>
              <w:t>Lygindamas savo darbelį su Dievo kūriniu įvardija 3-4 skirtumus. Paaiškina, kodėl Dievas yra žmogaus, pasaulio  Kūrėjas.</w:t>
            </w:r>
          </w:p>
          <w:p w14:paraId="60F41EDF" w14:textId="77777777" w:rsidR="00CB7F26" w:rsidRPr="00D044C9" w:rsidRDefault="00CB7F26" w:rsidP="00832149">
            <w:pPr>
              <w:spacing w:after="160"/>
              <w:rPr>
                <w:rFonts w:ascii="Calibri" w:hAnsi="Calibri" w:cs="Calibri"/>
                <w:sz w:val="22"/>
                <w:szCs w:val="22"/>
                <w:lang w:eastAsia="lt-LT"/>
              </w:rPr>
            </w:pPr>
            <w:r w:rsidRPr="00D044C9">
              <w:rPr>
                <w:b/>
                <w:bCs/>
                <w:szCs w:val="24"/>
                <w:lang w:eastAsia="lt-LT"/>
              </w:rPr>
              <w:t xml:space="preserve">Aukštesnysis lygmuo: </w:t>
            </w:r>
            <w:r w:rsidRPr="00D044C9">
              <w:rPr>
                <w:szCs w:val="24"/>
                <w:lang w:eastAsia="lt-LT"/>
              </w:rPr>
              <w:t>Palygindamas savo darbelį su originalu, pastebi, kad jo kūriniui reikėjo tam tikros medžiagos, o Dievas kuria pasaulį, kiekvieną kūrinį ir patį žmogų Savo Žodžiu.</w:t>
            </w:r>
            <w:r w:rsidRPr="00D044C9">
              <w:rPr>
                <w:b/>
                <w:bCs/>
                <w:color w:val="000000"/>
                <w:szCs w:val="24"/>
                <w:lang w:eastAsia="lt-LT"/>
              </w:rPr>
              <w:t> </w:t>
            </w:r>
          </w:p>
        </w:tc>
      </w:tr>
    </w:tbl>
    <w:p w14:paraId="3AD30D7F" w14:textId="5C8FB760" w:rsidR="00D56498" w:rsidRDefault="00D56498" w:rsidP="000551CB">
      <w:pPr>
        <w:pStyle w:val="prastasiniatinklio"/>
        <w:spacing w:before="0" w:beforeAutospacing="0" w:after="160" w:afterAutospacing="0"/>
        <w:rPr>
          <w:b/>
          <w:bCs/>
          <w:color w:val="0070C0"/>
        </w:rPr>
      </w:pPr>
    </w:p>
    <w:p w14:paraId="107AB7B8" w14:textId="34AC9B69" w:rsidR="00262332" w:rsidRDefault="00262332" w:rsidP="000551CB">
      <w:pPr>
        <w:pStyle w:val="prastasiniatinklio"/>
        <w:spacing w:before="0" w:beforeAutospacing="0" w:after="160" w:afterAutospacing="0"/>
        <w:rPr>
          <w:b/>
          <w:bCs/>
        </w:rPr>
      </w:pPr>
      <w:r w:rsidRPr="00B540FC">
        <w:rPr>
          <w:b/>
          <w:bCs/>
        </w:rPr>
        <w:lastRenderedPageBreak/>
        <w:t>7 klasė</w:t>
      </w:r>
    </w:p>
    <w:p w14:paraId="4A8E414B" w14:textId="77777777" w:rsidR="005101DC" w:rsidRPr="00B540FC" w:rsidRDefault="005101DC" w:rsidP="005101DC">
      <w:pPr>
        <w:spacing w:after="160"/>
        <w:rPr>
          <w:szCs w:val="24"/>
          <w:lang w:eastAsia="lt-LT"/>
        </w:rPr>
      </w:pPr>
      <w:r w:rsidRPr="00B540FC">
        <w:rPr>
          <w:b/>
          <w:bCs/>
          <w:szCs w:val="24"/>
          <w:lang w:eastAsia="lt-LT"/>
        </w:rPr>
        <w:t xml:space="preserve">TEMA: </w:t>
      </w:r>
      <w:r w:rsidRPr="00B540FC">
        <w:rPr>
          <w:szCs w:val="24"/>
          <w:lang w:eastAsia="ar-SA"/>
        </w:rPr>
        <w:t>Maldos reikšmė ir sakramentai.</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60"/>
        <w:gridCol w:w="3318"/>
        <w:gridCol w:w="2899"/>
      </w:tblGrid>
      <w:tr w:rsidR="00262332" w:rsidRPr="00B540FC" w14:paraId="0A87E6F8"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EF5AEE" w14:textId="77777777" w:rsidR="00262332" w:rsidRPr="005101DC" w:rsidRDefault="00262332" w:rsidP="00832149">
            <w:pPr>
              <w:tabs>
                <w:tab w:val="right" w:pos="10529"/>
              </w:tabs>
              <w:jc w:val="both"/>
              <w:rPr>
                <w:b/>
                <w:szCs w:val="24"/>
                <w:lang w:eastAsia="ar-SA"/>
              </w:rPr>
            </w:pPr>
            <w:bookmarkStart w:id="15" w:name="_Hlk148602577"/>
            <w:r w:rsidRPr="005101DC">
              <w:rPr>
                <w:b/>
                <w:bCs/>
                <w:i/>
                <w:iCs/>
                <w:sz w:val="22"/>
                <w:szCs w:val="22"/>
                <w:lang w:eastAsia="lt-LT"/>
              </w:rPr>
              <w:t xml:space="preserve">Pasiekimo sritis : </w:t>
            </w:r>
            <w:r w:rsidRPr="005101DC">
              <w:rPr>
                <w:bCs/>
                <w:i/>
                <w:iCs/>
                <w:sz w:val="22"/>
                <w:szCs w:val="22"/>
                <w:lang w:eastAsia="lt-LT"/>
              </w:rPr>
              <w:t>C.</w:t>
            </w:r>
            <w:r w:rsidRPr="005101DC">
              <w:rPr>
                <w:szCs w:val="24"/>
                <w:lang w:eastAsia="ar-SA"/>
              </w:rPr>
              <w:t> </w:t>
            </w:r>
            <w:r w:rsidRPr="005101DC">
              <w:rPr>
                <w:i/>
                <w:szCs w:val="24"/>
                <w:lang w:eastAsia="ar-SA"/>
              </w:rPr>
              <w:t>Bažnyčia ir liturgija.</w:t>
            </w:r>
            <w:r w:rsidRPr="005101DC">
              <w:rPr>
                <w:b/>
                <w:i/>
                <w:szCs w:val="24"/>
                <w:lang w:eastAsia="ar-SA"/>
              </w:rPr>
              <w:t xml:space="preserve"> </w:t>
            </w:r>
          </w:p>
          <w:p w14:paraId="69533BBC" w14:textId="77777777" w:rsidR="00262332" w:rsidRPr="005101DC" w:rsidRDefault="00262332" w:rsidP="00832149">
            <w:pPr>
              <w:spacing w:after="160"/>
              <w:rPr>
                <w:rFonts w:ascii="Calibri" w:hAnsi="Calibri" w:cs="Calibri"/>
                <w:b/>
                <w:sz w:val="22"/>
                <w:szCs w:val="22"/>
                <w:lang w:eastAsia="lt-LT"/>
              </w:rPr>
            </w:pPr>
            <w:r w:rsidRPr="005101DC">
              <w:rPr>
                <w:b/>
                <w:bCs/>
                <w:i/>
                <w:iCs/>
                <w:sz w:val="22"/>
                <w:szCs w:val="22"/>
                <w:lang w:eastAsia="lt-LT"/>
              </w:rPr>
              <w:t xml:space="preserve">Pasiekimas:  </w:t>
            </w:r>
            <w:r w:rsidRPr="005101DC">
              <w:rPr>
                <w:bCs/>
                <w:i/>
                <w:iCs/>
                <w:sz w:val="22"/>
                <w:szCs w:val="22"/>
                <w:lang w:eastAsia="lt-LT"/>
              </w:rPr>
              <w:t>C2. </w:t>
            </w:r>
            <w:r w:rsidRPr="005101DC">
              <w:rPr>
                <w:i/>
                <w:szCs w:val="24"/>
                <w:lang w:eastAsia="ar-SA"/>
              </w:rPr>
              <w:t>Apibūdina liturgiją ir aktyviai dalyvauja liturgijoje.</w:t>
            </w:r>
            <w:r w:rsidRPr="005101DC">
              <w:rPr>
                <w:rFonts w:ascii="Calibri" w:hAnsi="Calibri" w:cs="Calibri"/>
                <w:b/>
                <w:sz w:val="22"/>
                <w:szCs w:val="22"/>
                <w:lang w:eastAsia="lt-LT"/>
              </w:rPr>
              <w:t xml:space="preserve"> </w:t>
            </w:r>
          </w:p>
          <w:p w14:paraId="39277DFA" w14:textId="4964C419" w:rsidR="00AD00D5" w:rsidRPr="005101DC" w:rsidRDefault="00AD00D5" w:rsidP="00AD00D5">
            <w:pPr>
              <w:spacing w:after="160"/>
              <w:rPr>
                <w:rFonts w:eastAsia="Calibri"/>
                <w:b/>
                <w:i/>
                <w:szCs w:val="24"/>
              </w:rPr>
            </w:pPr>
            <w:r w:rsidRPr="005101DC">
              <w:rPr>
                <w:rFonts w:eastAsia="Calibri"/>
                <w:b/>
                <w:i/>
                <w:szCs w:val="24"/>
              </w:rPr>
              <w:t>Pagrindinis pasiekimas:</w:t>
            </w:r>
            <w:r w:rsidRPr="005101DC">
              <w:rPr>
                <w:rFonts w:eastAsia="Calibri"/>
                <w:b/>
                <w:szCs w:val="24"/>
              </w:rPr>
              <w:t xml:space="preserve"> </w:t>
            </w:r>
            <w:r w:rsidRPr="005101DC">
              <w:rPr>
                <w:rFonts w:eastAsia="Calibri"/>
                <w:i/>
                <w:szCs w:val="24"/>
              </w:rPr>
              <w:t>C2.3</w:t>
            </w:r>
            <w:r w:rsidRPr="005101DC">
              <w:rPr>
                <w:rFonts w:eastAsia="Calibri"/>
                <w:szCs w:val="24"/>
              </w:rPr>
              <w:t xml:space="preserve"> </w:t>
            </w:r>
            <w:r w:rsidRPr="005101DC">
              <w:rPr>
                <w:rFonts w:eastAsia="Calibri"/>
                <w:i/>
                <w:szCs w:val="24"/>
              </w:rPr>
              <w:t>Išvardija, kokie yra sakramentai liuteronų bažnyčioje.</w:t>
            </w:r>
          </w:p>
          <w:p w14:paraId="02802E96" w14:textId="23540512" w:rsidR="00AD00D5" w:rsidRPr="005101DC" w:rsidRDefault="00AD00D5" w:rsidP="00832149">
            <w:pPr>
              <w:spacing w:after="160"/>
              <w:rPr>
                <w:rFonts w:ascii="Calibri" w:hAnsi="Calibri" w:cs="Calibri"/>
                <w:b/>
                <w:sz w:val="22"/>
                <w:szCs w:val="22"/>
                <w:lang w:eastAsia="lt-LT"/>
              </w:rPr>
            </w:pPr>
          </w:p>
        </w:tc>
      </w:tr>
      <w:tr w:rsidR="00262332" w:rsidRPr="00B540FC" w14:paraId="5502075A"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B513E1" w14:textId="77777777" w:rsidR="00262332" w:rsidRPr="005101DC" w:rsidRDefault="00262332" w:rsidP="00832149">
            <w:pPr>
              <w:spacing w:after="160"/>
              <w:rPr>
                <w:b/>
                <w:szCs w:val="24"/>
                <w:lang w:eastAsia="lt-LT"/>
              </w:rPr>
            </w:pPr>
            <w:r w:rsidRPr="005101DC">
              <w:rPr>
                <w:b/>
                <w:bCs/>
                <w:szCs w:val="24"/>
                <w:lang w:eastAsia="lt-LT"/>
              </w:rPr>
              <w:t xml:space="preserve">TEMA: </w:t>
            </w:r>
            <w:r w:rsidRPr="005101DC">
              <w:rPr>
                <w:b/>
                <w:szCs w:val="24"/>
                <w:lang w:eastAsia="ar-SA"/>
              </w:rPr>
              <w:t>Maldos reikšmė ir sakramentai.</w:t>
            </w:r>
          </w:p>
          <w:p w14:paraId="5AC8661B" w14:textId="77777777" w:rsidR="00262332" w:rsidRPr="005101DC" w:rsidRDefault="00262332" w:rsidP="00832149">
            <w:pPr>
              <w:spacing w:after="160"/>
              <w:rPr>
                <w:rFonts w:ascii="Calibri" w:hAnsi="Calibri" w:cs="Calibri"/>
                <w:b/>
                <w:sz w:val="22"/>
                <w:szCs w:val="22"/>
                <w:lang w:eastAsia="lt-LT"/>
              </w:rPr>
            </w:pPr>
            <w:r w:rsidRPr="005101DC">
              <w:rPr>
                <w:rFonts w:ascii="Calibri" w:hAnsi="Calibri" w:cs="Calibri"/>
                <w:b/>
                <w:sz w:val="22"/>
                <w:szCs w:val="22"/>
                <w:lang w:eastAsia="lt-LT"/>
              </w:rPr>
              <w:t> </w:t>
            </w:r>
            <w:r w:rsidRPr="005101DC">
              <w:rPr>
                <w:b/>
                <w:szCs w:val="24"/>
                <w:lang w:eastAsia="ar-SA"/>
              </w:rPr>
              <w:t>1-2 pamokos</w:t>
            </w:r>
          </w:p>
        </w:tc>
      </w:tr>
      <w:tr w:rsidR="00262332" w:rsidRPr="00B540FC" w14:paraId="76F14544" w14:textId="77777777" w:rsidTr="00832149">
        <w:tc>
          <w:tcPr>
            <w:tcW w:w="276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9E0F6F7" w14:textId="77777777" w:rsidR="00262332" w:rsidRPr="00B540FC" w:rsidRDefault="00262332" w:rsidP="00832149">
            <w:pPr>
              <w:spacing w:after="160"/>
              <w:jc w:val="center"/>
              <w:rPr>
                <w:szCs w:val="24"/>
                <w:lang w:eastAsia="lt-LT"/>
              </w:rPr>
            </w:pPr>
            <w:r w:rsidRPr="00B540FC">
              <w:rPr>
                <w:b/>
                <w:bCs/>
                <w:szCs w:val="24"/>
                <w:lang w:eastAsia="lt-LT"/>
              </w:rPr>
              <w:t xml:space="preserve">Pasiekimų lygiai </w:t>
            </w:r>
          </w:p>
        </w:tc>
        <w:tc>
          <w:tcPr>
            <w:tcW w:w="331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66F3174" w14:textId="77777777" w:rsidR="00262332" w:rsidRPr="00B540FC" w:rsidRDefault="00262332" w:rsidP="00832149">
            <w:pPr>
              <w:spacing w:after="160"/>
              <w:jc w:val="center"/>
              <w:rPr>
                <w:szCs w:val="24"/>
                <w:lang w:eastAsia="lt-LT"/>
              </w:rPr>
            </w:pPr>
            <w:r w:rsidRPr="00B540FC">
              <w:rPr>
                <w:b/>
                <w:bCs/>
                <w:szCs w:val="24"/>
                <w:lang w:eastAsia="lt-LT"/>
              </w:rPr>
              <w:t>Rekomenduojamos veiklos</w:t>
            </w:r>
          </w:p>
        </w:tc>
        <w:tc>
          <w:tcPr>
            <w:tcW w:w="289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2C9132D" w14:textId="77777777" w:rsidR="00262332" w:rsidRPr="00B540FC" w:rsidRDefault="00262332" w:rsidP="00832149">
            <w:pPr>
              <w:spacing w:after="160"/>
              <w:jc w:val="center"/>
              <w:rPr>
                <w:szCs w:val="24"/>
                <w:lang w:eastAsia="lt-LT"/>
              </w:rPr>
            </w:pPr>
            <w:r w:rsidRPr="00B540FC">
              <w:rPr>
                <w:b/>
                <w:bCs/>
                <w:szCs w:val="24"/>
                <w:lang w:eastAsia="lt-LT"/>
              </w:rPr>
              <w:t>Kompetencijų ugdymas</w:t>
            </w:r>
          </w:p>
        </w:tc>
      </w:tr>
      <w:tr w:rsidR="00262332" w:rsidRPr="00B540FC" w14:paraId="6F7F4C87" w14:textId="77777777" w:rsidTr="00832149">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FB2A15" w14:textId="77777777" w:rsidR="00262332" w:rsidRPr="00B540FC" w:rsidRDefault="00262332" w:rsidP="00832149">
            <w:pPr>
              <w:spacing w:after="160"/>
              <w:rPr>
                <w:rFonts w:eastAsia="Calibri"/>
                <w:szCs w:val="24"/>
              </w:rPr>
            </w:pPr>
            <w:r w:rsidRPr="00B540FC">
              <w:rPr>
                <w:rFonts w:eastAsia="Calibri"/>
                <w:szCs w:val="24"/>
              </w:rPr>
              <w:t>Aiškindamasis giesmės svarbą liuteronų bažnyčioje, mokosi giesmių (C2.1).</w:t>
            </w:r>
          </w:p>
          <w:p w14:paraId="5E8A3315" w14:textId="77777777" w:rsidR="00262332" w:rsidRPr="00B540FC" w:rsidRDefault="00262332" w:rsidP="00832149">
            <w:pPr>
              <w:spacing w:after="160"/>
              <w:rPr>
                <w:rFonts w:eastAsia="Calibri"/>
                <w:szCs w:val="24"/>
              </w:rPr>
            </w:pPr>
            <w:r w:rsidRPr="00B540FC">
              <w:rPr>
                <w:rFonts w:eastAsia="Calibri"/>
                <w:szCs w:val="24"/>
              </w:rPr>
              <w:t>Paaiškina aktyvaus dalyvavimo pamaldų liturgijoje svarbą (C2.2)</w:t>
            </w:r>
          </w:p>
          <w:p w14:paraId="76D68318" w14:textId="77777777" w:rsidR="00262332" w:rsidRPr="00B540FC" w:rsidRDefault="00262332" w:rsidP="00832149">
            <w:pPr>
              <w:spacing w:after="160"/>
              <w:rPr>
                <w:rFonts w:eastAsia="Calibri"/>
                <w:szCs w:val="24"/>
              </w:rPr>
            </w:pPr>
            <w:r w:rsidRPr="00B540FC">
              <w:rPr>
                <w:rFonts w:eastAsia="Calibri"/>
                <w:szCs w:val="24"/>
              </w:rPr>
              <w:t>Išvardija, kokie yra sakramentai liuteronų bažnyčioje (C2.3).</w:t>
            </w:r>
          </w:p>
          <w:p w14:paraId="1E702116" w14:textId="77777777" w:rsidR="00262332" w:rsidRPr="00B540FC" w:rsidRDefault="00262332" w:rsidP="00832149">
            <w:pPr>
              <w:spacing w:after="160"/>
              <w:rPr>
                <w:rFonts w:eastAsia="Calibri"/>
                <w:szCs w:val="24"/>
              </w:rPr>
            </w:pPr>
            <w:r w:rsidRPr="00B540FC">
              <w:rPr>
                <w:rFonts w:eastAsia="Calibri"/>
                <w:szCs w:val="24"/>
              </w:rPr>
              <w:t>Tiksliai apibūdina sakramentų prasmę (C2.4).</w:t>
            </w:r>
          </w:p>
          <w:p w14:paraId="4EB21C16" w14:textId="77777777" w:rsidR="00262332" w:rsidRPr="00B540FC" w:rsidRDefault="00262332" w:rsidP="00832149">
            <w:pPr>
              <w:spacing w:after="160"/>
              <w:rPr>
                <w:sz w:val="22"/>
                <w:szCs w:val="22"/>
                <w:lang w:eastAsia="lt-LT"/>
              </w:rPr>
            </w:pPr>
            <w:r w:rsidRPr="00B540FC">
              <w:rPr>
                <w:sz w:val="22"/>
                <w:szCs w:val="22"/>
                <w:lang w:eastAsia="lt-LT"/>
              </w:rPr>
              <w:t xml:space="preserve"> </w:t>
            </w:r>
          </w:p>
        </w:tc>
        <w:tc>
          <w:tcPr>
            <w:tcW w:w="33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EC62B1" w14:textId="77777777" w:rsidR="00262332" w:rsidRPr="00B540FC" w:rsidRDefault="00262332" w:rsidP="00832149">
            <w:pPr>
              <w:spacing w:after="160"/>
              <w:jc w:val="both"/>
              <w:rPr>
                <w:szCs w:val="24"/>
                <w:lang w:eastAsia="lt-LT"/>
              </w:rPr>
            </w:pPr>
            <w:r w:rsidRPr="00B540FC">
              <w:rPr>
                <w:i/>
                <w:szCs w:val="24"/>
                <w:lang w:eastAsia="lt-LT"/>
              </w:rPr>
              <w:t>Pokalbis</w:t>
            </w:r>
            <w:r w:rsidRPr="00B540FC">
              <w:rPr>
                <w:szCs w:val="24"/>
                <w:lang w:eastAsia="lt-LT"/>
              </w:rPr>
              <w:t>. Ar giesmė gali būti malda? Kokia giesmių svarba liuteronų bažnyčioje? Ar giesmių giedojimas daro mane aktyviu pamaldų metu?</w:t>
            </w:r>
          </w:p>
          <w:p w14:paraId="13991F84" w14:textId="2DF3F553" w:rsidR="00262332" w:rsidRPr="00220633" w:rsidRDefault="0002386F" w:rsidP="00832149">
            <w:pPr>
              <w:widowControl w:val="0"/>
              <w:pBdr>
                <w:top w:val="nil"/>
                <w:left w:val="nil"/>
                <w:bottom w:val="nil"/>
                <w:right w:val="nil"/>
                <w:between w:val="nil"/>
              </w:pBdr>
              <w:spacing w:line="229" w:lineRule="auto"/>
              <w:ind w:right="56"/>
              <w:jc w:val="both"/>
              <w:rPr>
                <w:rFonts w:eastAsia="Times"/>
                <w:i/>
                <w:szCs w:val="24"/>
              </w:rPr>
            </w:pPr>
            <w:r w:rsidRPr="00220633">
              <w:rPr>
                <w:i/>
                <w:szCs w:val="24"/>
                <w:lang w:eastAsia="lt-LT"/>
              </w:rPr>
              <w:t>Probleminiai klausimai.</w:t>
            </w:r>
            <w:r w:rsidRPr="00220633">
              <w:rPr>
                <w:szCs w:val="24"/>
                <w:lang w:eastAsia="lt-LT"/>
              </w:rPr>
              <w:t xml:space="preserve"> Kodėl Dievas įsteigė Šventuosius Sakramentus? Kodėl Šventieji Sakramentai  labai svarbūs krikščionio gyvenime?</w:t>
            </w:r>
          </w:p>
          <w:p w14:paraId="745ABA61" w14:textId="77777777" w:rsidR="00262332" w:rsidRPr="00B540FC" w:rsidRDefault="00262332" w:rsidP="00832149">
            <w:pPr>
              <w:widowControl w:val="0"/>
              <w:pBdr>
                <w:top w:val="nil"/>
                <w:left w:val="nil"/>
                <w:bottom w:val="nil"/>
                <w:right w:val="nil"/>
                <w:between w:val="nil"/>
              </w:pBdr>
              <w:spacing w:line="229" w:lineRule="auto"/>
              <w:ind w:right="56"/>
              <w:jc w:val="both"/>
              <w:rPr>
                <w:rFonts w:eastAsia="Times"/>
                <w:szCs w:val="24"/>
              </w:rPr>
            </w:pPr>
            <w:r w:rsidRPr="00B540FC">
              <w:rPr>
                <w:rFonts w:eastAsia="Times"/>
                <w:i/>
                <w:szCs w:val="24"/>
              </w:rPr>
              <w:t xml:space="preserve">Darbas su Šventuoju Raštu – </w:t>
            </w:r>
            <w:r w:rsidRPr="00B540FC">
              <w:rPr>
                <w:rFonts w:eastAsia="Times"/>
                <w:szCs w:val="24"/>
              </w:rPr>
              <w:t xml:space="preserve">surasti ištraukas Šventajame Rašte apie  Šventuosius Sakramentus, jas užsirašyti sąsiuvinyje.  </w:t>
            </w:r>
          </w:p>
          <w:p w14:paraId="57AD1A9E" w14:textId="77777777" w:rsidR="00262332" w:rsidRPr="00B540FC" w:rsidRDefault="00262332" w:rsidP="00832149">
            <w:pPr>
              <w:widowControl w:val="0"/>
              <w:pBdr>
                <w:top w:val="nil"/>
                <w:left w:val="nil"/>
                <w:bottom w:val="nil"/>
                <w:right w:val="nil"/>
                <w:between w:val="nil"/>
              </w:pBdr>
              <w:spacing w:line="229" w:lineRule="auto"/>
              <w:ind w:right="56"/>
              <w:jc w:val="both"/>
              <w:rPr>
                <w:rFonts w:eastAsia="Times"/>
                <w:szCs w:val="24"/>
              </w:rPr>
            </w:pPr>
            <w:r w:rsidRPr="00B540FC">
              <w:rPr>
                <w:rFonts w:eastAsia="Times"/>
                <w:szCs w:val="24"/>
              </w:rPr>
              <w:t xml:space="preserve"> Analizuojant tekstus, aiškinamasi, kokie yra Šventieji  Sakramentai, jų svarba kiekvienam tikinčiam krikščioniui, kodėl Dievas įsteigė  Sakramentus ir kaip Dievas veikia per Sakramentus. </w:t>
            </w:r>
          </w:p>
          <w:p w14:paraId="26E2F126" w14:textId="77777777" w:rsidR="00262332" w:rsidRPr="00B540FC" w:rsidRDefault="00262332" w:rsidP="00832149">
            <w:pPr>
              <w:widowControl w:val="0"/>
              <w:pBdr>
                <w:top w:val="nil"/>
                <w:left w:val="nil"/>
                <w:bottom w:val="nil"/>
                <w:right w:val="nil"/>
                <w:between w:val="nil"/>
              </w:pBdr>
              <w:spacing w:line="229" w:lineRule="auto"/>
              <w:ind w:right="56"/>
              <w:jc w:val="both"/>
              <w:rPr>
                <w:rFonts w:eastAsia="Times"/>
                <w:i/>
                <w:szCs w:val="24"/>
              </w:rPr>
            </w:pPr>
          </w:p>
          <w:p w14:paraId="0FDA9A94" w14:textId="77777777" w:rsidR="00262332" w:rsidRPr="00B540FC" w:rsidRDefault="00262332" w:rsidP="00832149">
            <w:pPr>
              <w:widowControl w:val="0"/>
              <w:pBdr>
                <w:top w:val="nil"/>
                <w:left w:val="nil"/>
                <w:bottom w:val="nil"/>
                <w:right w:val="nil"/>
                <w:between w:val="nil"/>
              </w:pBdr>
              <w:jc w:val="both"/>
              <w:rPr>
                <w:rFonts w:eastAsia="Times"/>
                <w:b/>
                <w:szCs w:val="24"/>
              </w:rPr>
            </w:pPr>
          </w:p>
          <w:p w14:paraId="5068EBF8" w14:textId="17C0638D" w:rsidR="00262332" w:rsidRPr="00B540FC" w:rsidRDefault="00262332" w:rsidP="00832149">
            <w:pPr>
              <w:spacing w:after="160"/>
              <w:jc w:val="both"/>
              <w:rPr>
                <w:szCs w:val="24"/>
                <w:lang w:eastAsia="lt-LT"/>
              </w:rPr>
            </w:pPr>
            <w:r w:rsidRPr="00B540FC">
              <w:rPr>
                <w:i/>
                <w:szCs w:val="24"/>
                <w:lang w:eastAsia="lt-LT"/>
              </w:rPr>
              <w:t>Kūrybinis darbas</w:t>
            </w:r>
            <w:r w:rsidRPr="00B540FC">
              <w:rPr>
                <w:szCs w:val="24"/>
                <w:lang w:eastAsia="lt-LT"/>
              </w:rPr>
              <w:t xml:space="preserve"> – nupiešti plakatą su sakramentų simboliais ir paaiškinant jų prasmę pristatyti. </w:t>
            </w:r>
          </w:p>
          <w:p w14:paraId="64315884" w14:textId="77777777" w:rsidR="00262332" w:rsidRPr="00B540FC" w:rsidRDefault="00262332" w:rsidP="00832149">
            <w:pPr>
              <w:spacing w:after="160"/>
              <w:rPr>
                <w:szCs w:val="24"/>
                <w:lang w:eastAsia="lt-LT"/>
              </w:rPr>
            </w:pPr>
          </w:p>
        </w:tc>
        <w:tc>
          <w:tcPr>
            <w:tcW w:w="28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E1ADB" w14:textId="77777777" w:rsidR="00262332" w:rsidRPr="00B540FC" w:rsidRDefault="00262332" w:rsidP="00262332">
            <w:pPr>
              <w:spacing w:after="160"/>
              <w:rPr>
                <w:szCs w:val="24"/>
                <w:lang w:eastAsia="lt-LT"/>
              </w:rPr>
            </w:pPr>
            <w:r w:rsidRPr="00B540FC">
              <w:rPr>
                <w:i/>
                <w:szCs w:val="24"/>
                <w:lang w:eastAsia="lt-LT"/>
              </w:rPr>
              <w:t>Komunikavimo</w:t>
            </w:r>
            <w:r w:rsidRPr="00B540FC">
              <w:rPr>
                <w:szCs w:val="24"/>
                <w:lang w:eastAsia="lt-LT"/>
              </w:rPr>
              <w:t>, Išbando kompleksines raiškos priemones ir formas.</w:t>
            </w:r>
          </w:p>
          <w:p w14:paraId="14590AD2" w14:textId="77777777" w:rsidR="00262332" w:rsidRPr="00B540FC" w:rsidRDefault="00262332" w:rsidP="00262332">
            <w:pPr>
              <w:spacing w:after="160"/>
              <w:rPr>
                <w:szCs w:val="24"/>
                <w:lang w:eastAsia="lt-LT"/>
              </w:rPr>
            </w:pPr>
            <w:r w:rsidRPr="00B540FC">
              <w:rPr>
                <w:szCs w:val="24"/>
                <w:lang w:eastAsia="lt-LT"/>
              </w:rPr>
              <w:t>Pritaiko raiškos priemones ir formas įvairioms komunikavimo situacijoms ir adresatams asmeninio gyvenimo, mokymosi ir viešosios veiklos srityse gyvai ir virtualioje erdvėje.</w:t>
            </w:r>
          </w:p>
          <w:p w14:paraId="541DAE79" w14:textId="3700C3CD" w:rsidR="00262332" w:rsidRPr="00B540FC" w:rsidRDefault="00262332" w:rsidP="00262332">
            <w:pPr>
              <w:spacing w:after="160"/>
              <w:rPr>
                <w:szCs w:val="24"/>
                <w:lang w:eastAsia="lt-LT"/>
              </w:rPr>
            </w:pPr>
            <w:r w:rsidRPr="00B540FC">
              <w:rPr>
                <w:szCs w:val="24"/>
                <w:lang w:eastAsia="lt-LT"/>
              </w:rPr>
              <w:t>Komunikuodamas išreiškia save remdamasis gerosios praktikos pavyzdžiais.</w:t>
            </w:r>
          </w:p>
          <w:p w14:paraId="11BB2EBA" w14:textId="18259648" w:rsidR="00262332" w:rsidRPr="00B540FC" w:rsidRDefault="00262332" w:rsidP="00832149">
            <w:pPr>
              <w:spacing w:after="160"/>
              <w:rPr>
                <w:szCs w:val="24"/>
                <w:lang w:eastAsia="lt-LT"/>
              </w:rPr>
            </w:pPr>
            <w:r w:rsidRPr="00B540FC">
              <w:rPr>
                <w:szCs w:val="24"/>
                <w:lang w:eastAsia="lt-LT"/>
              </w:rPr>
              <w:t xml:space="preserve"> </w:t>
            </w:r>
            <w:r w:rsidR="007D504F" w:rsidRPr="00B540FC">
              <w:rPr>
                <w:i/>
                <w:szCs w:val="24"/>
                <w:lang w:eastAsia="lt-LT"/>
              </w:rPr>
              <w:t>K</w:t>
            </w:r>
            <w:r w:rsidRPr="00B540FC">
              <w:rPr>
                <w:i/>
                <w:szCs w:val="24"/>
                <w:lang w:eastAsia="lt-LT"/>
              </w:rPr>
              <w:t xml:space="preserve">ultūrinė </w:t>
            </w:r>
            <w:r w:rsidRPr="00B540FC">
              <w:rPr>
                <w:szCs w:val="24"/>
                <w:lang w:eastAsia="lt-LT"/>
              </w:rPr>
              <w:t>Sistemina ir apibūdina įvairius kultūros reiškinius: vertybes, idėjas, įsitikinimus požiūrius ir elgsenas. Atpažįsta ir aptaria kultūros ženklus, simbolius, kultūrinius pasiekimus.</w:t>
            </w:r>
          </w:p>
          <w:p w14:paraId="27BC92D9" w14:textId="77777777" w:rsidR="00262332" w:rsidRPr="00B540FC" w:rsidRDefault="007D504F" w:rsidP="00832149">
            <w:pPr>
              <w:spacing w:after="160"/>
              <w:rPr>
                <w:szCs w:val="24"/>
                <w:lang w:eastAsia="lt-LT"/>
              </w:rPr>
            </w:pPr>
            <w:r w:rsidRPr="00B540FC">
              <w:rPr>
                <w:i/>
                <w:szCs w:val="24"/>
                <w:lang w:eastAsia="lt-LT"/>
              </w:rPr>
              <w:t>P</w:t>
            </w:r>
            <w:r w:rsidR="00262332" w:rsidRPr="00B540FC">
              <w:rPr>
                <w:i/>
                <w:szCs w:val="24"/>
                <w:lang w:eastAsia="lt-LT"/>
              </w:rPr>
              <w:t>ažinimo</w:t>
            </w:r>
            <w:r w:rsidRPr="00B540FC">
              <w:rPr>
                <w:i/>
                <w:szCs w:val="24"/>
                <w:lang w:eastAsia="lt-LT"/>
              </w:rPr>
              <w:t xml:space="preserve"> -</w:t>
            </w:r>
            <w:r w:rsidRPr="00B540FC">
              <w:rPr>
                <w:szCs w:val="24"/>
                <w:lang w:eastAsia="lt-LT"/>
              </w:rPr>
              <w:t xml:space="preserve"> Kelia klausimus, motyvuojančius dalyko mokymąsi. Sprendžia hipotetines problemas, kurios prieštarauja</w:t>
            </w:r>
          </w:p>
          <w:p w14:paraId="54FC5615" w14:textId="01C31FE8" w:rsidR="007D504F" w:rsidRPr="00B540FC" w:rsidRDefault="007D504F" w:rsidP="00832149">
            <w:pPr>
              <w:spacing w:after="160"/>
              <w:rPr>
                <w:i/>
                <w:szCs w:val="24"/>
                <w:lang w:eastAsia="lt-LT"/>
              </w:rPr>
            </w:pPr>
            <w:r w:rsidRPr="00B540FC">
              <w:rPr>
                <w:i/>
                <w:szCs w:val="24"/>
                <w:lang w:eastAsia="lt-LT"/>
              </w:rPr>
              <w:t xml:space="preserve">Kūrybiškumo </w:t>
            </w:r>
            <w:r w:rsidRPr="00B540FC">
              <w:rPr>
                <w:szCs w:val="24"/>
                <w:lang w:eastAsia="lt-LT"/>
              </w:rPr>
              <w:t>Savarankiškai kuria tiek įprastomis, tiek ir naujomis aplinkybėmis.</w:t>
            </w:r>
          </w:p>
        </w:tc>
      </w:tr>
      <w:tr w:rsidR="00262332" w:rsidRPr="00B540FC" w14:paraId="1AEE8C32" w14:textId="77777777" w:rsidTr="00832149">
        <w:tc>
          <w:tcPr>
            <w:tcW w:w="8977"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1A7BC46" w14:textId="77777777" w:rsidR="00262332" w:rsidRPr="00B540FC" w:rsidRDefault="00262332" w:rsidP="00832149">
            <w:pPr>
              <w:spacing w:after="160"/>
              <w:jc w:val="center"/>
              <w:rPr>
                <w:rFonts w:ascii="Calibri" w:hAnsi="Calibri" w:cs="Calibri"/>
                <w:sz w:val="22"/>
                <w:szCs w:val="22"/>
                <w:lang w:eastAsia="lt-LT"/>
              </w:rPr>
            </w:pPr>
            <w:r w:rsidRPr="00B540FC">
              <w:rPr>
                <w:b/>
                <w:bCs/>
                <w:szCs w:val="24"/>
                <w:lang w:eastAsia="lt-LT"/>
              </w:rPr>
              <w:t>Informaciniai šaltiniai ir galimybės ugdyti kitose aplinkose</w:t>
            </w:r>
          </w:p>
        </w:tc>
      </w:tr>
      <w:tr w:rsidR="00262332" w:rsidRPr="00B540FC" w14:paraId="49AF2D88"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850792" w14:textId="173D44C1" w:rsidR="00262332" w:rsidRPr="00B540FC" w:rsidRDefault="00262332" w:rsidP="00832149">
            <w:pPr>
              <w:spacing w:after="160"/>
              <w:rPr>
                <w:szCs w:val="24"/>
                <w:lang w:eastAsia="lt-LT"/>
              </w:rPr>
            </w:pPr>
            <w:r w:rsidRPr="00B540FC">
              <w:rPr>
                <w:szCs w:val="24"/>
                <w:lang w:eastAsia="lt-LT"/>
              </w:rPr>
              <w:lastRenderedPageBreak/>
              <w:t>Šven</w:t>
            </w:r>
            <w:r w:rsidR="007D504F" w:rsidRPr="00B540FC">
              <w:rPr>
                <w:szCs w:val="24"/>
                <w:lang w:eastAsia="lt-LT"/>
              </w:rPr>
              <w:t>t</w:t>
            </w:r>
            <w:r w:rsidRPr="00B540FC">
              <w:rPr>
                <w:szCs w:val="24"/>
                <w:lang w:eastAsia="lt-LT"/>
              </w:rPr>
              <w:t xml:space="preserve">asis Raštas. </w:t>
            </w:r>
          </w:p>
          <w:p w14:paraId="2680543B" w14:textId="77777777" w:rsidR="00262332" w:rsidRPr="00B540FC" w:rsidRDefault="00262332" w:rsidP="00832149">
            <w:pPr>
              <w:jc w:val="both"/>
              <w:rPr>
                <w:szCs w:val="24"/>
                <w:lang w:eastAsia="ar-SA"/>
              </w:rPr>
            </w:pPr>
            <w:r w:rsidRPr="00B540FC">
              <w:rPr>
                <w:szCs w:val="24"/>
                <w:lang w:eastAsia="ar-SA"/>
              </w:rPr>
              <w:t>Šventojo Krikšto sakramentas (Mažojo Katekizmo IV dalis; Konfirmantų knyga 108 – 114 p.). Šventosios Vakarienės sakramentas (Mažojo Katekizmo VI dalis; Konfirmantų knyga 120 – 124 p.).</w:t>
            </w:r>
          </w:p>
          <w:p w14:paraId="242C11AF" w14:textId="77777777" w:rsidR="00262332" w:rsidRPr="00B540FC" w:rsidRDefault="00262332" w:rsidP="00832149">
            <w:pPr>
              <w:spacing w:after="160"/>
              <w:rPr>
                <w:rFonts w:ascii="Calibri" w:hAnsi="Calibri" w:cs="Calibri"/>
                <w:sz w:val="22"/>
                <w:szCs w:val="22"/>
                <w:lang w:eastAsia="lt-LT"/>
              </w:rPr>
            </w:pPr>
          </w:p>
        </w:tc>
      </w:tr>
      <w:tr w:rsidR="00262332" w:rsidRPr="00B540FC" w14:paraId="26C225A8" w14:textId="77777777" w:rsidTr="00832149">
        <w:tc>
          <w:tcPr>
            <w:tcW w:w="8977"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7294C5" w14:textId="77777777" w:rsidR="00262332" w:rsidRPr="00B540FC" w:rsidRDefault="00262332" w:rsidP="00832149">
            <w:pPr>
              <w:spacing w:after="160"/>
              <w:jc w:val="center"/>
              <w:rPr>
                <w:rFonts w:ascii="Calibri" w:hAnsi="Calibri" w:cs="Calibri"/>
                <w:sz w:val="22"/>
                <w:szCs w:val="22"/>
                <w:lang w:eastAsia="lt-LT"/>
              </w:rPr>
            </w:pPr>
            <w:r w:rsidRPr="00B540FC">
              <w:rPr>
                <w:b/>
                <w:bCs/>
                <w:szCs w:val="24"/>
                <w:lang w:eastAsia="lt-LT"/>
              </w:rPr>
              <w:t>Tarpdalykiniai ryšiai</w:t>
            </w:r>
          </w:p>
        </w:tc>
      </w:tr>
      <w:tr w:rsidR="00262332" w:rsidRPr="00B540FC" w14:paraId="354A92B7"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3E8A3F" w14:textId="16DEEC4E" w:rsidR="00262332" w:rsidRPr="00B540FC" w:rsidRDefault="00262332" w:rsidP="00262332">
            <w:pPr>
              <w:spacing w:after="160"/>
              <w:rPr>
                <w:rFonts w:ascii="Calibri" w:hAnsi="Calibri" w:cs="Calibri"/>
                <w:sz w:val="22"/>
                <w:szCs w:val="22"/>
                <w:lang w:eastAsia="lt-LT"/>
              </w:rPr>
            </w:pPr>
            <w:r w:rsidRPr="00B540FC">
              <w:rPr>
                <w:szCs w:val="24"/>
                <w:lang w:eastAsia="lt-LT"/>
              </w:rPr>
              <w:t>Muzika, dailė</w:t>
            </w:r>
            <w:r w:rsidR="00FF5069">
              <w:rPr>
                <w:szCs w:val="24"/>
                <w:lang w:eastAsia="lt-LT"/>
              </w:rPr>
              <w:t>.</w:t>
            </w:r>
          </w:p>
        </w:tc>
      </w:tr>
      <w:tr w:rsidR="00262332" w:rsidRPr="00B540FC" w14:paraId="477D9F90" w14:textId="77777777" w:rsidTr="00832149">
        <w:tc>
          <w:tcPr>
            <w:tcW w:w="8977" w:type="dxa"/>
            <w:gridSpan w:val="3"/>
            <w:tcBorders>
              <w:top w:val="single" w:sz="8" w:space="0" w:color="A3A3A3"/>
              <w:left w:val="single" w:sz="8" w:space="0" w:color="A3A3A3"/>
              <w:bottom w:val="single" w:sz="8" w:space="0" w:color="A3A3A3"/>
              <w:right w:val="single" w:sz="8" w:space="0" w:color="A3A3A3"/>
            </w:tcBorders>
            <w:shd w:val="clear" w:color="auto" w:fill="D0CECE" w:themeFill="background2" w:themeFillShade="E6"/>
            <w:tcMar>
              <w:top w:w="80" w:type="dxa"/>
              <w:left w:w="80" w:type="dxa"/>
              <w:bottom w:w="80" w:type="dxa"/>
              <w:right w:w="80" w:type="dxa"/>
            </w:tcMar>
            <w:hideMark/>
          </w:tcPr>
          <w:p w14:paraId="08EB5737" w14:textId="77777777" w:rsidR="00262332" w:rsidRPr="00B540FC" w:rsidRDefault="00262332" w:rsidP="00832149">
            <w:pPr>
              <w:spacing w:after="160"/>
              <w:jc w:val="center"/>
              <w:rPr>
                <w:rFonts w:ascii="Calibri" w:hAnsi="Calibri" w:cs="Calibri"/>
                <w:sz w:val="22"/>
                <w:szCs w:val="22"/>
                <w:lang w:eastAsia="lt-LT"/>
              </w:rPr>
            </w:pPr>
            <w:r w:rsidRPr="00B540FC">
              <w:rPr>
                <w:b/>
                <w:bCs/>
                <w:szCs w:val="24"/>
                <w:lang w:eastAsia="lt-LT"/>
              </w:rPr>
              <w:t>Pasiekimų vertinimas</w:t>
            </w:r>
          </w:p>
        </w:tc>
      </w:tr>
      <w:tr w:rsidR="00B540FC" w:rsidRPr="00B540FC" w14:paraId="0A1F8E78"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AD944F" w14:textId="729A422E" w:rsidR="00262332" w:rsidRPr="00B540FC" w:rsidRDefault="00262332" w:rsidP="009E7FEC">
            <w:pPr>
              <w:spacing w:after="160"/>
              <w:rPr>
                <w:rFonts w:ascii="Calibri" w:hAnsi="Calibri" w:cs="Calibri"/>
                <w:sz w:val="22"/>
                <w:szCs w:val="22"/>
                <w:lang w:eastAsia="lt-LT"/>
              </w:rPr>
            </w:pPr>
            <w:r w:rsidRPr="00B540FC">
              <w:rPr>
                <w:b/>
                <w:bCs/>
                <w:szCs w:val="24"/>
                <w:lang w:eastAsia="lt-LT"/>
              </w:rPr>
              <w:t xml:space="preserve">Slenkstinis lygmuo: </w:t>
            </w:r>
            <w:r w:rsidRPr="00B540FC">
              <w:rPr>
                <w:bCs/>
                <w:szCs w:val="24"/>
                <w:lang w:eastAsia="lt-LT"/>
              </w:rPr>
              <w:t>Aktyviai dalyvauja mokydamasis giesmių.</w:t>
            </w:r>
            <w:r w:rsidR="009E7FEC">
              <w:rPr>
                <w:bCs/>
                <w:szCs w:val="24"/>
                <w:lang w:eastAsia="lt-LT"/>
              </w:rPr>
              <w:br/>
            </w:r>
            <w:r w:rsidRPr="00B540FC">
              <w:rPr>
                <w:b/>
                <w:bCs/>
                <w:szCs w:val="24"/>
                <w:lang w:eastAsia="lt-LT"/>
              </w:rPr>
              <w:t xml:space="preserve">Patenkinamas lygmuo: </w:t>
            </w:r>
            <w:r w:rsidRPr="00B540FC">
              <w:rPr>
                <w:bCs/>
                <w:szCs w:val="24"/>
                <w:lang w:eastAsia="lt-LT"/>
              </w:rPr>
              <w:t>Išvardina 1-2 veiksmus liudijančius aktyvų dalyvavimą liturgijoje.</w:t>
            </w:r>
            <w:r w:rsidR="009E7FEC">
              <w:rPr>
                <w:bCs/>
                <w:szCs w:val="24"/>
                <w:lang w:eastAsia="lt-LT"/>
              </w:rPr>
              <w:br/>
            </w:r>
            <w:r w:rsidRPr="00B540FC">
              <w:rPr>
                <w:b/>
                <w:bCs/>
                <w:szCs w:val="24"/>
                <w:lang w:eastAsia="lt-LT"/>
              </w:rPr>
              <w:t xml:space="preserve">Pagrindinis lygmuo: </w:t>
            </w:r>
            <w:r w:rsidRPr="00B540FC">
              <w:rPr>
                <w:bCs/>
                <w:szCs w:val="24"/>
                <w:lang w:eastAsia="lt-LT"/>
              </w:rPr>
              <w:t xml:space="preserve">Įvardina Krikšto ir  </w:t>
            </w:r>
            <w:r w:rsidRPr="00B540FC">
              <w:rPr>
                <w:szCs w:val="24"/>
                <w:lang w:eastAsia="ar-SA"/>
              </w:rPr>
              <w:t>Šventosios Vakarienės</w:t>
            </w:r>
            <w:r w:rsidRPr="00B540FC">
              <w:rPr>
                <w:bCs/>
                <w:szCs w:val="24"/>
                <w:lang w:eastAsia="lt-LT"/>
              </w:rPr>
              <w:t xml:space="preserve"> sakramentus</w:t>
            </w:r>
            <w:r w:rsidR="009E7FEC">
              <w:rPr>
                <w:bCs/>
                <w:szCs w:val="24"/>
                <w:lang w:eastAsia="lt-LT"/>
              </w:rPr>
              <w:t>.</w:t>
            </w:r>
            <w:r w:rsidRPr="00B540FC">
              <w:rPr>
                <w:bCs/>
                <w:szCs w:val="24"/>
                <w:lang w:eastAsia="lt-LT"/>
              </w:rPr>
              <w:t xml:space="preserve"> </w:t>
            </w:r>
            <w:r w:rsidRPr="00B540FC">
              <w:rPr>
                <w:b/>
                <w:bCs/>
                <w:szCs w:val="24"/>
                <w:lang w:eastAsia="lt-LT"/>
              </w:rPr>
              <w:t xml:space="preserve">Aukštesnysis lygmuo: </w:t>
            </w:r>
            <w:r w:rsidRPr="00B540FC">
              <w:rPr>
                <w:bCs/>
                <w:szCs w:val="24"/>
                <w:lang w:eastAsia="lt-LT"/>
              </w:rPr>
              <w:t>Paaiškina sakramentų prasmes.</w:t>
            </w:r>
          </w:p>
        </w:tc>
      </w:tr>
      <w:tr w:rsidR="00B540FC" w:rsidRPr="00B540FC" w14:paraId="44C9C077"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347DC5" w14:textId="641B3450" w:rsidR="008B4361" w:rsidRPr="00B540FC" w:rsidRDefault="008B4361" w:rsidP="008B4361">
            <w:pPr>
              <w:pBdr>
                <w:top w:val="nil"/>
                <w:left w:val="nil"/>
                <w:bottom w:val="nil"/>
                <w:right w:val="nil"/>
                <w:between w:val="nil"/>
              </w:pBdr>
              <w:spacing w:after="160"/>
              <w:jc w:val="center"/>
              <w:rPr>
                <w:b/>
                <w:bCs/>
                <w:szCs w:val="24"/>
                <w:lang w:eastAsia="lt-LT"/>
              </w:rPr>
            </w:pPr>
            <w:r w:rsidRPr="00B540FC">
              <w:rPr>
                <w:b/>
                <w:bCs/>
                <w:szCs w:val="24"/>
                <w:lang w:eastAsia="lt-LT"/>
              </w:rPr>
              <w:t xml:space="preserve">Metodiniai patarimai mokytojui  </w:t>
            </w:r>
          </w:p>
        </w:tc>
      </w:tr>
      <w:tr w:rsidR="00B540FC" w:rsidRPr="00B540FC" w14:paraId="02CE3024" w14:textId="77777777" w:rsidTr="00832149">
        <w:tc>
          <w:tcPr>
            <w:tcW w:w="8977"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A7D61F" w14:textId="3EDAADCA" w:rsidR="008B4361" w:rsidRPr="00B540FC" w:rsidRDefault="008B4361" w:rsidP="008B4361">
            <w:pPr>
              <w:widowControl w:val="0"/>
              <w:pBdr>
                <w:top w:val="nil"/>
                <w:left w:val="nil"/>
                <w:bottom w:val="nil"/>
                <w:right w:val="nil"/>
                <w:between w:val="nil"/>
              </w:pBdr>
              <w:spacing w:line="229" w:lineRule="auto"/>
              <w:ind w:right="399"/>
              <w:jc w:val="both"/>
              <w:rPr>
                <w:b/>
                <w:bCs/>
                <w:szCs w:val="24"/>
                <w:lang w:eastAsia="lt-LT"/>
              </w:rPr>
            </w:pPr>
            <w:r w:rsidRPr="00B540FC">
              <w:rPr>
                <w:rFonts w:eastAsia="Times"/>
                <w:szCs w:val="24"/>
              </w:rPr>
              <w:t xml:space="preserve">Atidžiai parinkti Šventojo Rašto ištraukas ir tekstus apie Šventuosius  Sakramentus ir jų svarbą krikščioniui, atidžiai parinkti metodus, kad būtų perduodama  teisinga informacija, būtų teisingai aiškinama tema ir kad mokiniai teisingai suprastų  aiškinamą temą. </w:t>
            </w:r>
          </w:p>
        </w:tc>
      </w:tr>
      <w:bookmarkEnd w:id="15"/>
    </w:tbl>
    <w:p w14:paraId="09690B9E" w14:textId="5AD32EE8" w:rsidR="00262332" w:rsidRDefault="00262332" w:rsidP="000551CB">
      <w:pPr>
        <w:pStyle w:val="prastasiniatinklio"/>
        <w:spacing w:before="0" w:beforeAutospacing="0" w:after="160" w:afterAutospacing="0"/>
        <w:rPr>
          <w:b/>
          <w:bCs/>
          <w:color w:val="0070C0"/>
        </w:rPr>
      </w:pPr>
    </w:p>
    <w:sectPr w:rsidR="00262332" w:rsidSect="002244B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2891" w14:textId="77777777" w:rsidR="00910564" w:rsidRDefault="00910564" w:rsidP="00F4715D">
      <w:r>
        <w:separator/>
      </w:r>
    </w:p>
  </w:endnote>
  <w:endnote w:type="continuationSeparator" w:id="0">
    <w:p w14:paraId="158B8550" w14:textId="77777777" w:rsidR="00910564" w:rsidRDefault="00910564" w:rsidP="00F4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9D0A" w14:textId="77777777" w:rsidR="00910564" w:rsidRDefault="00910564" w:rsidP="00F4715D">
      <w:r>
        <w:separator/>
      </w:r>
    </w:p>
  </w:footnote>
  <w:footnote w:type="continuationSeparator" w:id="0">
    <w:p w14:paraId="1B5A0718" w14:textId="77777777" w:rsidR="00910564" w:rsidRDefault="00910564" w:rsidP="00F4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151609"/>
      <w:docPartObj>
        <w:docPartGallery w:val="Page Numbers (Top of Page)"/>
        <w:docPartUnique/>
      </w:docPartObj>
    </w:sdtPr>
    <w:sdtContent>
      <w:p w14:paraId="28ADBBC4" w14:textId="13D1B8C6" w:rsidR="002244BA" w:rsidRDefault="002244BA">
        <w:pPr>
          <w:pStyle w:val="Antrats"/>
          <w:jc w:val="center"/>
        </w:pPr>
        <w:r>
          <w:fldChar w:fldCharType="begin"/>
        </w:r>
        <w:r>
          <w:instrText>PAGE   \* MERGEFORMAT</w:instrText>
        </w:r>
        <w:r>
          <w:fldChar w:fldCharType="separate"/>
        </w:r>
        <w:r>
          <w:t>2</w:t>
        </w:r>
        <w:r>
          <w:fldChar w:fldCharType="end"/>
        </w:r>
      </w:p>
    </w:sdtContent>
  </w:sdt>
  <w:p w14:paraId="0F962613" w14:textId="7156C418" w:rsidR="00832149" w:rsidRPr="00DE4FE6" w:rsidRDefault="00832149" w:rsidP="00CC104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2614" w14:textId="35987B88" w:rsidR="00832149" w:rsidRDefault="00185759" w:rsidP="00CC1045">
    <w:pPr>
      <w:pStyle w:val="Antrats"/>
      <w:spacing w:after="120"/>
      <w:jc w:val="right"/>
      <w:rPr>
        <w:sz w:val="22"/>
      </w:rPr>
    </w:pPr>
    <w:r>
      <w:rPr>
        <w:noProof/>
      </w:rPr>
      <mc:AlternateContent>
        <mc:Choice Requires="wpg">
          <w:drawing>
            <wp:anchor distT="0" distB="0" distL="114300" distR="114300" simplePos="0" relativeHeight="251659264" behindDoc="0" locked="0" layoutInCell="1" allowOverlap="1" wp14:anchorId="083139A5" wp14:editId="05E34597">
              <wp:simplePos x="0" y="0"/>
              <wp:positionH relativeFrom="margin">
                <wp:posOffset>1276350</wp:posOffset>
              </wp:positionH>
              <wp:positionV relativeFrom="paragraph">
                <wp:posOffset>185420</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7CEEEA7" id="Grupė 5" o:spid="_x0000_s1026" style="position:absolute;margin-left:100.5pt;margin-top:14.6pt;width:278.9pt;height:31.3pt;z-index:251659264;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832149">
      <w:rPr>
        <w:sz w:val="22"/>
      </w:rPr>
      <w:t xml:space="preserve"> Tekstas neredaguotas. 202</w:t>
    </w:r>
    <w:r w:rsidR="0068296C">
      <w:rPr>
        <w:sz w:val="22"/>
      </w:rPr>
      <w:t>5</w:t>
    </w:r>
    <w:r w:rsidR="00832149">
      <w:rPr>
        <w:sz w:val="22"/>
      </w:rPr>
      <w:t>-</w:t>
    </w:r>
    <w:r w:rsidR="003437E5">
      <w:rPr>
        <w:sz w:val="22"/>
      </w:rPr>
      <w:t>11</w:t>
    </w:r>
    <w:r w:rsidR="00832149">
      <w:rPr>
        <w:sz w:val="22"/>
      </w:rPr>
      <w:t>-</w:t>
    </w:r>
    <w:r w:rsidR="003437E5">
      <w:rPr>
        <w:sz w:val="22"/>
      </w:rPr>
      <w:t>26</w:t>
    </w:r>
  </w:p>
  <w:p w14:paraId="0CB6971A" w14:textId="77777777" w:rsidR="00185759" w:rsidRDefault="00185759" w:rsidP="00CC1045">
    <w:pPr>
      <w:spacing w:before="100" w:beforeAutospacing="1"/>
      <w:jc w:val="center"/>
      <w:rPr>
        <w:color w:val="286A52"/>
        <w:sz w:val="22"/>
      </w:rPr>
    </w:pPr>
  </w:p>
  <w:p w14:paraId="0F962615" w14:textId="5D04657F" w:rsidR="00832149" w:rsidRPr="004E4CF1" w:rsidRDefault="00832149" w:rsidP="00CC1045">
    <w:pPr>
      <w:spacing w:before="100" w:beforeAutospacing="1"/>
      <w:jc w:val="center"/>
      <w:rPr>
        <w:color w:val="286A52"/>
        <w:sz w:val="22"/>
      </w:rPr>
    </w:pPr>
    <w:r w:rsidRPr="004E4CF1">
      <w:rPr>
        <w:color w:val="286A52"/>
        <w:sz w:val="22"/>
      </w:rPr>
      <w:t>Europos Sąjungos struktūrinių fondų lėšų bendrai finansuojamas projektas</w:t>
    </w:r>
  </w:p>
  <w:p w14:paraId="0F962616" w14:textId="77777777" w:rsidR="00832149" w:rsidRPr="004E4CF1" w:rsidRDefault="00832149" w:rsidP="00CC1045">
    <w:pPr>
      <w:tabs>
        <w:tab w:val="center" w:pos="5269"/>
        <w:tab w:val="left" w:pos="8864"/>
      </w:tabs>
      <w:jc w:val="center"/>
      <w:rPr>
        <w:color w:val="286A52"/>
        <w:sz w:val="22"/>
      </w:rPr>
    </w:pPr>
    <w:r w:rsidRPr="004E4CF1">
      <w:rPr>
        <w:color w:val="286A52"/>
        <w:sz w:val="22"/>
      </w:rPr>
      <w:t>Nr. 09.2.1-ESFA-V-726-03-0001</w:t>
    </w:r>
  </w:p>
  <w:p w14:paraId="0F962617" w14:textId="77777777" w:rsidR="00832149" w:rsidRPr="009D68B0" w:rsidRDefault="00832149" w:rsidP="00CC1045">
    <w:pPr>
      <w:spacing w:after="120"/>
      <w:jc w:val="center"/>
      <w:textAlignment w:val="baseline"/>
      <w:rPr>
        <w:sz w:val="22"/>
      </w:rPr>
    </w:pPr>
    <w:r w:rsidRPr="004E4CF1">
      <w:rPr>
        <w:color w:val="286A52"/>
        <w:sz w:val="22"/>
      </w:rPr>
      <w:t>„Skaitmeninio ugdymo turinio kūrimas ir diegimas“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CD5"/>
    <w:multiLevelType w:val="multilevel"/>
    <w:tmpl w:val="AC12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36E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8428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4F3E37"/>
    <w:multiLevelType w:val="multilevel"/>
    <w:tmpl w:val="09E0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910C4C"/>
    <w:multiLevelType w:val="multilevel"/>
    <w:tmpl w:val="DBB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B0AF6"/>
    <w:multiLevelType w:val="multilevel"/>
    <w:tmpl w:val="3FF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60EB9"/>
    <w:multiLevelType w:val="multilevel"/>
    <w:tmpl w:val="062E8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065FF"/>
    <w:multiLevelType w:val="hybridMultilevel"/>
    <w:tmpl w:val="6A5EFFC2"/>
    <w:lvl w:ilvl="0" w:tplc="464E8956">
      <w:start w:val="1"/>
      <w:numFmt w:val="bullet"/>
      <w:lvlText w:val="•"/>
      <w:lvlJc w:val="left"/>
      <w:pPr>
        <w:tabs>
          <w:tab w:val="num" w:pos="720"/>
        </w:tabs>
        <w:ind w:left="720" w:hanging="360"/>
      </w:pPr>
      <w:rPr>
        <w:rFonts w:ascii="Arial" w:hAnsi="Arial" w:hint="default"/>
      </w:rPr>
    </w:lvl>
    <w:lvl w:ilvl="1" w:tplc="1CCE8D26" w:tentative="1">
      <w:start w:val="1"/>
      <w:numFmt w:val="bullet"/>
      <w:lvlText w:val="•"/>
      <w:lvlJc w:val="left"/>
      <w:pPr>
        <w:tabs>
          <w:tab w:val="num" w:pos="1440"/>
        </w:tabs>
        <w:ind w:left="1440" w:hanging="360"/>
      </w:pPr>
      <w:rPr>
        <w:rFonts w:ascii="Arial" w:hAnsi="Arial" w:hint="default"/>
      </w:rPr>
    </w:lvl>
    <w:lvl w:ilvl="2" w:tplc="55E8085C" w:tentative="1">
      <w:start w:val="1"/>
      <w:numFmt w:val="bullet"/>
      <w:lvlText w:val="•"/>
      <w:lvlJc w:val="left"/>
      <w:pPr>
        <w:tabs>
          <w:tab w:val="num" w:pos="2160"/>
        </w:tabs>
        <w:ind w:left="2160" w:hanging="360"/>
      </w:pPr>
      <w:rPr>
        <w:rFonts w:ascii="Arial" w:hAnsi="Arial" w:hint="default"/>
      </w:rPr>
    </w:lvl>
    <w:lvl w:ilvl="3" w:tplc="005E7286" w:tentative="1">
      <w:start w:val="1"/>
      <w:numFmt w:val="bullet"/>
      <w:lvlText w:val="•"/>
      <w:lvlJc w:val="left"/>
      <w:pPr>
        <w:tabs>
          <w:tab w:val="num" w:pos="2880"/>
        </w:tabs>
        <w:ind w:left="2880" w:hanging="360"/>
      </w:pPr>
      <w:rPr>
        <w:rFonts w:ascii="Arial" w:hAnsi="Arial" w:hint="default"/>
      </w:rPr>
    </w:lvl>
    <w:lvl w:ilvl="4" w:tplc="EB6069CA" w:tentative="1">
      <w:start w:val="1"/>
      <w:numFmt w:val="bullet"/>
      <w:lvlText w:val="•"/>
      <w:lvlJc w:val="left"/>
      <w:pPr>
        <w:tabs>
          <w:tab w:val="num" w:pos="3600"/>
        </w:tabs>
        <w:ind w:left="3600" w:hanging="360"/>
      </w:pPr>
      <w:rPr>
        <w:rFonts w:ascii="Arial" w:hAnsi="Arial" w:hint="default"/>
      </w:rPr>
    </w:lvl>
    <w:lvl w:ilvl="5" w:tplc="FEB890DC" w:tentative="1">
      <w:start w:val="1"/>
      <w:numFmt w:val="bullet"/>
      <w:lvlText w:val="•"/>
      <w:lvlJc w:val="left"/>
      <w:pPr>
        <w:tabs>
          <w:tab w:val="num" w:pos="4320"/>
        </w:tabs>
        <w:ind w:left="4320" w:hanging="360"/>
      </w:pPr>
      <w:rPr>
        <w:rFonts w:ascii="Arial" w:hAnsi="Arial" w:hint="default"/>
      </w:rPr>
    </w:lvl>
    <w:lvl w:ilvl="6" w:tplc="B664BB62" w:tentative="1">
      <w:start w:val="1"/>
      <w:numFmt w:val="bullet"/>
      <w:lvlText w:val="•"/>
      <w:lvlJc w:val="left"/>
      <w:pPr>
        <w:tabs>
          <w:tab w:val="num" w:pos="5040"/>
        </w:tabs>
        <w:ind w:left="5040" w:hanging="360"/>
      </w:pPr>
      <w:rPr>
        <w:rFonts w:ascii="Arial" w:hAnsi="Arial" w:hint="default"/>
      </w:rPr>
    </w:lvl>
    <w:lvl w:ilvl="7" w:tplc="5354415C" w:tentative="1">
      <w:start w:val="1"/>
      <w:numFmt w:val="bullet"/>
      <w:lvlText w:val="•"/>
      <w:lvlJc w:val="left"/>
      <w:pPr>
        <w:tabs>
          <w:tab w:val="num" w:pos="5760"/>
        </w:tabs>
        <w:ind w:left="5760" w:hanging="360"/>
      </w:pPr>
      <w:rPr>
        <w:rFonts w:ascii="Arial" w:hAnsi="Arial" w:hint="default"/>
      </w:rPr>
    </w:lvl>
    <w:lvl w:ilvl="8" w:tplc="F73074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521568"/>
    <w:multiLevelType w:val="multilevel"/>
    <w:tmpl w:val="FC48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77D60"/>
    <w:multiLevelType w:val="multilevel"/>
    <w:tmpl w:val="1D72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674208"/>
    <w:multiLevelType w:val="hybridMultilevel"/>
    <w:tmpl w:val="C1102F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9A785A"/>
    <w:multiLevelType w:val="multilevel"/>
    <w:tmpl w:val="BEEE6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035965"/>
    <w:multiLevelType w:val="hybridMultilevel"/>
    <w:tmpl w:val="8424D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B61385"/>
    <w:multiLevelType w:val="multilevel"/>
    <w:tmpl w:val="F2C40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65EB5"/>
    <w:multiLevelType w:val="multilevel"/>
    <w:tmpl w:val="2B9AF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31D74"/>
    <w:multiLevelType w:val="multilevel"/>
    <w:tmpl w:val="625C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A1C7A"/>
    <w:multiLevelType w:val="hybridMultilevel"/>
    <w:tmpl w:val="32BE3438"/>
    <w:lvl w:ilvl="0" w:tplc="D5F0178C">
      <w:start w:val="1"/>
      <w:numFmt w:val="bullet"/>
      <w:lvlText w:val="•"/>
      <w:lvlJc w:val="left"/>
      <w:pPr>
        <w:tabs>
          <w:tab w:val="num" w:pos="720"/>
        </w:tabs>
        <w:ind w:left="720" w:hanging="360"/>
      </w:pPr>
      <w:rPr>
        <w:rFonts w:ascii="Arial" w:hAnsi="Arial" w:hint="default"/>
      </w:rPr>
    </w:lvl>
    <w:lvl w:ilvl="1" w:tplc="D708CA04" w:tentative="1">
      <w:start w:val="1"/>
      <w:numFmt w:val="bullet"/>
      <w:lvlText w:val="•"/>
      <w:lvlJc w:val="left"/>
      <w:pPr>
        <w:tabs>
          <w:tab w:val="num" w:pos="1440"/>
        </w:tabs>
        <w:ind w:left="1440" w:hanging="360"/>
      </w:pPr>
      <w:rPr>
        <w:rFonts w:ascii="Arial" w:hAnsi="Arial" w:hint="default"/>
      </w:rPr>
    </w:lvl>
    <w:lvl w:ilvl="2" w:tplc="A0B4C9C6" w:tentative="1">
      <w:start w:val="1"/>
      <w:numFmt w:val="bullet"/>
      <w:lvlText w:val="•"/>
      <w:lvlJc w:val="left"/>
      <w:pPr>
        <w:tabs>
          <w:tab w:val="num" w:pos="2160"/>
        </w:tabs>
        <w:ind w:left="2160" w:hanging="360"/>
      </w:pPr>
      <w:rPr>
        <w:rFonts w:ascii="Arial" w:hAnsi="Arial" w:hint="default"/>
      </w:rPr>
    </w:lvl>
    <w:lvl w:ilvl="3" w:tplc="3D765BD2" w:tentative="1">
      <w:start w:val="1"/>
      <w:numFmt w:val="bullet"/>
      <w:lvlText w:val="•"/>
      <w:lvlJc w:val="left"/>
      <w:pPr>
        <w:tabs>
          <w:tab w:val="num" w:pos="2880"/>
        </w:tabs>
        <w:ind w:left="2880" w:hanging="360"/>
      </w:pPr>
      <w:rPr>
        <w:rFonts w:ascii="Arial" w:hAnsi="Arial" w:hint="default"/>
      </w:rPr>
    </w:lvl>
    <w:lvl w:ilvl="4" w:tplc="04604E00" w:tentative="1">
      <w:start w:val="1"/>
      <w:numFmt w:val="bullet"/>
      <w:lvlText w:val="•"/>
      <w:lvlJc w:val="left"/>
      <w:pPr>
        <w:tabs>
          <w:tab w:val="num" w:pos="3600"/>
        </w:tabs>
        <w:ind w:left="3600" w:hanging="360"/>
      </w:pPr>
      <w:rPr>
        <w:rFonts w:ascii="Arial" w:hAnsi="Arial" w:hint="default"/>
      </w:rPr>
    </w:lvl>
    <w:lvl w:ilvl="5" w:tplc="EC8075C6" w:tentative="1">
      <w:start w:val="1"/>
      <w:numFmt w:val="bullet"/>
      <w:lvlText w:val="•"/>
      <w:lvlJc w:val="left"/>
      <w:pPr>
        <w:tabs>
          <w:tab w:val="num" w:pos="4320"/>
        </w:tabs>
        <w:ind w:left="4320" w:hanging="360"/>
      </w:pPr>
      <w:rPr>
        <w:rFonts w:ascii="Arial" w:hAnsi="Arial" w:hint="default"/>
      </w:rPr>
    </w:lvl>
    <w:lvl w:ilvl="6" w:tplc="AE3E32EC" w:tentative="1">
      <w:start w:val="1"/>
      <w:numFmt w:val="bullet"/>
      <w:lvlText w:val="•"/>
      <w:lvlJc w:val="left"/>
      <w:pPr>
        <w:tabs>
          <w:tab w:val="num" w:pos="5040"/>
        </w:tabs>
        <w:ind w:left="5040" w:hanging="360"/>
      </w:pPr>
      <w:rPr>
        <w:rFonts w:ascii="Arial" w:hAnsi="Arial" w:hint="default"/>
      </w:rPr>
    </w:lvl>
    <w:lvl w:ilvl="7" w:tplc="F072EFA4" w:tentative="1">
      <w:start w:val="1"/>
      <w:numFmt w:val="bullet"/>
      <w:lvlText w:val="•"/>
      <w:lvlJc w:val="left"/>
      <w:pPr>
        <w:tabs>
          <w:tab w:val="num" w:pos="5760"/>
        </w:tabs>
        <w:ind w:left="5760" w:hanging="360"/>
      </w:pPr>
      <w:rPr>
        <w:rFonts w:ascii="Arial" w:hAnsi="Arial" w:hint="default"/>
      </w:rPr>
    </w:lvl>
    <w:lvl w:ilvl="8" w:tplc="2326D9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7E66E9"/>
    <w:multiLevelType w:val="hybridMultilevel"/>
    <w:tmpl w:val="66F426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E7F4534"/>
    <w:multiLevelType w:val="multilevel"/>
    <w:tmpl w:val="1808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E5A50"/>
    <w:multiLevelType w:val="multilevel"/>
    <w:tmpl w:val="06FE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515C99"/>
    <w:multiLevelType w:val="hybridMultilevel"/>
    <w:tmpl w:val="67D4947C"/>
    <w:lvl w:ilvl="0" w:tplc="D7B01698">
      <w:start w:val="1"/>
      <w:numFmt w:val="decimal"/>
      <w:lvlText w:val="%1."/>
      <w:lvlJc w:val="left"/>
      <w:pPr>
        <w:ind w:left="720" w:hanging="360"/>
      </w:pPr>
    </w:lvl>
    <w:lvl w:ilvl="1" w:tplc="31ECB11C">
      <w:start w:val="1"/>
      <w:numFmt w:val="lowerLetter"/>
      <w:lvlText w:val="%2."/>
      <w:lvlJc w:val="left"/>
      <w:pPr>
        <w:ind w:left="1440" w:hanging="360"/>
      </w:pPr>
    </w:lvl>
    <w:lvl w:ilvl="2" w:tplc="F49EE466">
      <w:start w:val="1"/>
      <w:numFmt w:val="lowerRoman"/>
      <w:lvlText w:val="%3."/>
      <w:lvlJc w:val="right"/>
      <w:pPr>
        <w:ind w:left="2160" w:hanging="180"/>
      </w:pPr>
    </w:lvl>
    <w:lvl w:ilvl="3" w:tplc="986E1990">
      <w:start w:val="1"/>
      <w:numFmt w:val="decimal"/>
      <w:lvlText w:val="%4."/>
      <w:lvlJc w:val="left"/>
      <w:pPr>
        <w:ind w:left="2880" w:hanging="360"/>
      </w:pPr>
    </w:lvl>
    <w:lvl w:ilvl="4" w:tplc="10D4ED9C">
      <w:start w:val="1"/>
      <w:numFmt w:val="lowerLetter"/>
      <w:lvlText w:val="%5."/>
      <w:lvlJc w:val="left"/>
      <w:pPr>
        <w:ind w:left="3600" w:hanging="360"/>
      </w:pPr>
    </w:lvl>
    <w:lvl w:ilvl="5" w:tplc="2608583E">
      <w:start w:val="1"/>
      <w:numFmt w:val="lowerRoman"/>
      <w:lvlText w:val="%6."/>
      <w:lvlJc w:val="right"/>
      <w:pPr>
        <w:ind w:left="4320" w:hanging="180"/>
      </w:pPr>
    </w:lvl>
    <w:lvl w:ilvl="6" w:tplc="B9C2DE82">
      <w:start w:val="1"/>
      <w:numFmt w:val="decimal"/>
      <w:lvlText w:val="%7."/>
      <w:lvlJc w:val="left"/>
      <w:pPr>
        <w:ind w:left="5040" w:hanging="360"/>
      </w:pPr>
    </w:lvl>
    <w:lvl w:ilvl="7" w:tplc="9F02853A">
      <w:start w:val="1"/>
      <w:numFmt w:val="lowerLetter"/>
      <w:lvlText w:val="%8."/>
      <w:lvlJc w:val="left"/>
      <w:pPr>
        <w:ind w:left="5760" w:hanging="360"/>
      </w:pPr>
    </w:lvl>
    <w:lvl w:ilvl="8" w:tplc="89121484">
      <w:start w:val="1"/>
      <w:numFmt w:val="lowerRoman"/>
      <w:lvlText w:val="%9."/>
      <w:lvlJc w:val="right"/>
      <w:pPr>
        <w:ind w:left="6480" w:hanging="180"/>
      </w:pPr>
    </w:lvl>
  </w:abstractNum>
  <w:abstractNum w:abstractNumId="21" w15:restartNumberingAfterBreak="0">
    <w:nsid w:val="48A80627"/>
    <w:multiLevelType w:val="multilevel"/>
    <w:tmpl w:val="67968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02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D97284"/>
    <w:multiLevelType w:val="multilevel"/>
    <w:tmpl w:val="E18C7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D6629A"/>
    <w:multiLevelType w:val="multilevel"/>
    <w:tmpl w:val="D144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0F2FD8"/>
    <w:multiLevelType w:val="multilevel"/>
    <w:tmpl w:val="5A4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D771D7"/>
    <w:multiLevelType w:val="multilevel"/>
    <w:tmpl w:val="3B2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F249A9"/>
    <w:multiLevelType w:val="hybridMultilevel"/>
    <w:tmpl w:val="F522A670"/>
    <w:lvl w:ilvl="0" w:tplc="1C36C70E">
      <w:start w:val="1"/>
      <w:numFmt w:val="decimal"/>
      <w:lvlText w:val="%1."/>
      <w:lvlJc w:val="left"/>
      <w:pPr>
        <w:ind w:left="36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0723E7"/>
    <w:multiLevelType w:val="hybridMultilevel"/>
    <w:tmpl w:val="FC12E6E8"/>
    <w:lvl w:ilvl="0" w:tplc="D6262B98">
      <w:start w:val="1"/>
      <w:numFmt w:val="decimal"/>
      <w:lvlText w:val="%1."/>
      <w:lvlJc w:val="left"/>
      <w:pPr>
        <w:ind w:left="36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D62BD7"/>
    <w:multiLevelType w:val="multilevel"/>
    <w:tmpl w:val="01BCD8B0"/>
    <w:lvl w:ilvl="0">
      <w:start w:val="1"/>
      <w:numFmt w:val="decimal"/>
      <w:lvlText w:val="%1."/>
      <w:lvlJc w:val="left"/>
      <w:pPr>
        <w:tabs>
          <w:tab w:val="num" w:pos="2487"/>
        </w:tabs>
        <w:ind w:left="2487" w:hanging="360"/>
      </w:pPr>
    </w:lvl>
    <w:lvl w:ilvl="1" w:tentative="1">
      <w:start w:val="1"/>
      <w:numFmt w:val="decimal"/>
      <w:lvlText w:val="%2."/>
      <w:lvlJc w:val="left"/>
      <w:pPr>
        <w:tabs>
          <w:tab w:val="num" w:pos="3207"/>
        </w:tabs>
        <w:ind w:left="3207" w:hanging="360"/>
      </w:pPr>
    </w:lvl>
    <w:lvl w:ilvl="2" w:tentative="1">
      <w:start w:val="1"/>
      <w:numFmt w:val="decimal"/>
      <w:lvlText w:val="%3."/>
      <w:lvlJc w:val="left"/>
      <w:pPr>
        <w:tabs>
          <w:tab w:val="num" w:pos="3927"/>
        </w:tabs>
        <w:ind w:left="3927" w:hanging="360"/>
      </w:pPr>
    </w:lvl>
    <w:lvl w:ilvl="3" w:tentative="1">
      <w:start w:val="1"/>
      <w:numFmt w:val="decimal"/>
      <w:lvlText w:val="%4."/>
      <w:lvlJc w:val="left"/>
      <w:pPr>
        <w:tabs>
          <w:tab w:val="num" w:pos="4647"/>
        </w:tabs>
        <w:ind w:left="4647" w:hanging="360"/>
      </w:pPr>
    </w:lvl>
    <w:lvl w:ilvl="4" w:tentative="1">
      <w:start w:val="1"/>
      <w:numFmt w:val="decimal"/>
      <w:lvlText w:val="%5."/>
      <w:lvlJc w:val="left"/>
      <w:pPr>
        <w:tabs>
          <w:tab w:val="num" w:pos="5367"/>
        </w:tabs>
        <w:ind w:left="5367" w:hanging="360"/>
      </w:pPr>
    </w:lvl>
    <w:lvl w:ilvl="5" w:tentative="1">
      <w:start w:val="1"/>
      <w:numFmt w:val="decimal"/>
      <w:lvlText w:val="%6."/>
      <w:lvlJc w:val="left"/>
      <w:pPr>
        <w:tabs>
          <w:tab w:val="num" w:pos="6087"/>
        </w:tabs>
        <w:ind w:left="6087" w:hanging="360"/>
      </w:pPr>
    </w:lvl>
    <w:lvl w:ilvl="6" w:tentative="1">
      <w:start w:val="1"/>
      <w:numFmt w:val="decimal"/>
      <w:lvlText w:val="%7."/>
      <w:lvlJc w:val="left"/>
      <w:pPr>
        <w:tabs>
          <w:tab w:val="num" w:pos="6807"/>
        </w:tabs>
        <w:ind w:left="6807" w:hanging="360"/>
      </w:pPr>
    </w:lvl>
    <w:lvl w:ilvl="7" w:tentative="1">
      <w:start w:val="1"/>
      <w:numFmt w:val="decimal"/>
      <w:lvlText w:val="%8."/>
      <w:lvlJc w:val="left"/>
      <w:pPr>
        <w:tabs>
          <w:tab w:val="num" w:pos="7527"/>
        </w:tabs>
        <w:ind w:left="7527" w:hanging="360"/>
      </w:pPr>
    </w:lvl>
    <w:lvl w:ilvl="8" w:tentative="1">
      <w:start w:val="1"/>
      <w:numFmt w:val="decimal"/>
      <w:lvlText w:val="%9."/>
      <w:lvlJc w:val="left"/>
      <w:pPr>
        <w:tabs>
          <w:tab w:val="num" w:pos="8247"/>
        </w:tabs>
        <w:ind w:left="8247" w:hanging="360"/>
      </w:pPr>
    </w:lvl>
  </w:abstractNum>
  <w:abstractNum w:abstractNumId="30" w15:restartNumberingAfterBreak="0">
    <w:nsid w:val="5EBD4822"/>
    <w:multiLevelType w:val="multilevel"/>
    <w:tmpl w:val="EDD6C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24F21"/>
    <w:multiLevelType w:val="multilevel"/>
    <w:tmpl w:val="BC1C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4F6EA9"/>
    <w:multiLevelType w:val="multilevel"/>
    <w:tmpl w:val="241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1D1CFC"/>
    <w:multiLevelType w:val="hybridMultilevel"/>
    <w:tmpl w:val="F1AAC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F2635D"/>
    <w:multiLevelType w:val="multilevel"/>
    <w:tmpl w:val="56B03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895EFF"/>
    <w:multiLevelType w:val="hybridMultilevel"/>
    <w:tmpl w:val="2A5A3D90"/>
    <w:lvl w:ilvl="0" w:tplc="4E7EBC02">
      <w:start w:val="1"/>
      <w:numFmt w:val="bullet"/>
      <w:lvlText w:val="•"/>
      <w:lvlJc w:val="left"/>
      <w:pPr>
        <w:tabs>
          <w:tab w:val="num" w:pos="720"/>
        </w:tabs>
        <w:ind w:left="720" w:hanging="360"/>
      </w:pPr>
      <w:rPr>
        <w:rFonts w:ascii="Arial" w:hAnsi="Arial" w:hint="default"/>
      </w:rPr>
    </w:lvl>
    <w:lvl w:ilvl="1" w:tplc="51605C0C" w:tentative="1">
      <w:start w:val="1"/>
      <w:numFmt w:val="bullet"/>
      <w:lvlText w:val="•"/>
      <w:lvlJc w:val="left"/>
      <w:pPr>
        <w:tabs>
          <w:tab w:val="num" w:pos="1440"/>
        </w:tabs>
        <w:ind w:left="1440" w:hanging="360"/>
      </w:pPr>
      <w:rPr>
        <w:rFonts w:ascii="Arial" w:hAnsi="Arial" w:hint="default"/>
      </w:rPr>
    </w:lvl>
    <w:lvl w:ilvl="2" w:tplc="9842B284" w:tentative="1">
      <w:start w:val="1"/>
      <w:numFmt w:val="bullet"/>
      <w:lvlText w:val="•"/>
      <w:lvlJc w:val="left"/>
      <w:pPr>
        <w:tabs>
          <w:tab w:val="num" w:pos="2160"/>
        </w:tabs>
        <w:ind w:left="2160" w:hanging="360"/>
      </w:pPr>
      <w:rPr>
        <w:rFonts w:ascii="Arial" w:hAnsi="Arial" w:hint="default"/>
      </w:rPr>
    </w:lvl>
    <w:lvl w:ilvl="3" w:tplc="110AF14E" w:tentative="1">
      <w:start w:val="1"/>
      <w:numFmt w:val="bullet"/>
      <w:lvlText w:val="•"/>
      <w:lvlJc w:val="left"/>
      <w:pPr>
        <w:tabs>
          <w:tab w:val="num" w:pos="2880"/>
        </w:tabs>
        <w:ind w:left="2880" w:hanging="360"/>
      </w:pPr>
      <w:rPr>
        <w:rFonts w:ascii="Arial" w:hAnsi="Arial" w:hint="default"/>
      </w:rPr>
    </w:lvl>
    <w:lvl w:ilvl="4" w:tplc="C896AC4A" w:tentative="1">
      <w:start w:val="1"/>
      <w:numFmt w:val="bullet"/>
      <w:lvlText w:val="•"/>
      <w:lvlJc w:val="left"/>
      <w:pPr>
        <w:tabs>
          <w:tab w:val="num" w:pos="3600"/>
        </w:tabs>
        <w:ind w:left="3600" w:hanging="360"/>
      </w:pPr>
      <w:rPr>
        <w:rFonts w:ascii="Arial" w:hAnsi="Arial" w:hint="default"/>
      </w:rPr>
    </w:lvl>
    <w:lvl w:ilvl="5" w:tplc="444A60F8" w:tentative="1">
      <w:start w:val="1"/>
      <w:numFmt w:val="bullet"/>
      <w:lvlText w:val="•"/>
      <w:lvlJc w:val="left"/>
      <w:pPr>
        <w:tabs>
          <w:tab w:val="num" w:pos="4320"/>
        </w:tabs>
        <w:ind w:left="4320" w:hanging="360"/>
      </w:pPr>
      <w:rPr>
        <w:rFonts w:ascii="Arial" w:hAnsi="Arial" w:hint="default"/>
      </w:rPr>
    </w:lvl>
    <w:lvl w:ilvl="6" w:tplc="757A2C5C" w:tentative="1">
      <w:start w:val="1"/>
      <w:numFmt w:val="bullet"/>
      <w:lvlText w:val="•"/>
      <w:lvlJc w:val="left"/>
      <w:pPr>
        <w:tabs>
          <w:tab w:val="num" w:pos="5040"/>
        </w:tabs>
        <w:ind w:left="5040" w:hanging="360"/>
      </w:pPr>
      <w:rPr>
        <w:rFonts w:ascii="Arial" w:hAnsi="Arial" w:hint="default"/>
      </w:rPr>
    </w:lvl>
    <w:lvl w:ilvl="7" w:tplc="305E08E4" w:tentative="1">
      <w:start w:val="1"/>
      <w:numFmt w:val="bullet"/>
      <w:lvlText w:val="•"/>
      <w:lvlJc w:val="left"/>
      <w:pPr>
        <w:tabs>
          <w:tab w:val="num" w:pos="5760"/>
        </w:tabs>
        <w:ind w:left="5760" w:hanging="360"/>
      </w:pPr>
      <w:rPr>
        <w:rFonts w:ascii="Arial" w:hAnsi="Arial" w:hint="default"/>
      </w:rPr>
    </w:lvl>
    <w:lvl w:ilvl="8" w:tplc="6630D0D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0122C0E"/>
    <w:multiLevelType w:val="hybridMultilevel"/>
    <w:tmpl w:val="BB122C82"/>
    <w:lvl w:ilvl="0" w:tplc="F522E016">
      <w:start w:val="1"/>
      <w:numFmt w:val="bullet"/>
      <w:lvlText w:val="•"/>
      <w:lvlJc w:val="left"/>
      <w:pPr>
        <w:tabs>
          <w:tab w:val="num" w:pos="720"/>
        </w:tabs>
        <w:ind w:left="720" w:hanging="360"/>
      </w:pPr>
      <w:rPr>
        <w:rFonts w:ascii="Arial" w:hAnsi="Arial" w:hint="default"/>
      </w:rPr>
    </w:lvl>
    <w:lvl w:ilvl="1" w:tplc="40EE80BE" w:tentative="1">
      <w:start w:val="1"/>
      <w:numFmt w:val="bullet"/>
      <w:lvlText w:val="•"/>
      <w:lvlJc w:val="left"/>
      <w:pPr>
        <w:tabs>
          <w:tab w:val="num" w:pos="1440"/>
        </w:tabs>
        <w:ind w:left="1440" w:hanging="360"/>
      </w:pPr>
      <w:rPr>
        <w:rFonts w:ascii="Arial" w:hAnsi="Arial" w:hint="default"/>
      </w:rPr>
    </w:lvl>
    <w:lvl w:ilvl="2" w:tplc="5C929EEC" w:tentative="1">
      <w:start w:val="1"/>
      <w:numFmt w:val="bullet"/>
      <w:lvlText w:val="•"/>
      <w:lvlJc w:val="left"/>
      <w:pPr>
        <w:tabs>
          <w:tab w:val="num" w:pos="2160"/>
        </w:tabs>
        <w:ind w:left="2160" w:hanging="360"/>
      </w:pPr>
      <w:rPr>
        <w:rFonts w:ascii="Arial" w:hAnsi="Arial" w:hint="default"/>
      </w:rPr>
    </w:lvl>
    <w:lvl w:ilvl="3" w:tplc="46686050" w:tentative="1">
      <w:start w:val="1"/>
      <w:numFmt w:val="bullet"/>
      <w:lvlText w:val="•"/>
      <w:lvlJc w:val="left"/>
      <w:pPr>
        <w:tabs>
          <w:tab w:val="num" w:pos="2880"/>
        </w:tabs>
        <w:ind w:left="2880" w:hanging="360"/>
      </w:pPr>
      <w:rPr>
        <w:rFonts w:ascii="Arial" w:hAnsi="Arial" w:hint="default"/>
      </w:rPr>
    </w:lvl>
    <w:lvl w:ilvl="4" w:tplc="6ADE20BA" w:tentative="1">
      <w:start w:val="1"/>
      <w:numFmt w:val="bullet"/>
      <w:lvlText w:val="•"/>
      <w:lvlJc w:val="left"/>
      <w:pPr>
        <w:tabs>
          <w:tab w:val="num" w:pos="3600"/>
        </w:tabs>
        <w:ind w:left="3600" w:hanging="360"/>
      </w:pPr>
      <w:rPr>
        <w:rFonts w:ascii="Arial" w:hAnsi="Arial" w:hint="default"/>
      </w:rPr>
    </w:lvl>
    <w:lvl w:ilvl="5" w:tplc="D4BE22C8" w:tentative="1">
      <w:start w:val="1"/>
      <w:numFmt w:val="bullet"/>
      <w:lvlText w:val="•"/>
      <w:lvlJc w:val="left"/>
      <w:pPr>
        <w:tabs>
          <w:tab w:val="num" w:pos="4320"/>
        </w:tabs>
        <w:ind w:left="4320" w:hanging="360"/>
      </w:pPr>
      <w:rPr>
        <w:rFonts w:ascii="Arial" w:hAnsi="Arial" w:hint="default"/>
      </w:rPr>
    </w:lvl>
    <w:lvl w:ilvl="6" w:tplc="978A00D8" w:tentative="1">
      <w:start w:val="1"/>
      <w:numFmt w:val="bullet"/>
      <w:lvlText w:val="•"/>
      <w:lvlJc w:val="left"/>
      <w:pPr>
        <w:tabs>
          <w:tab w:val="num" w:pos="5040"/>
        </w:tabs>
        <w:ind w:left="5040" w:hanging="360"/>
      </w:pPr>
      <w:rPr>
        <w:rFonts w:ascii="Arial" w:hAnsi="Arial" w:hint="default"/>
      </w:rPr>
    </w:lvl>
    <w:lvl w:ilvl="7" w:tplc="C8A2ADBA" w:tentative="1">
      <w:start w:val="1"/>
      <w:numFmt w:val="bullet"/>
      <w:lvlText w:val="•"/>
      <w:lvlJc w:val="left"/>
      <w:pPr>
        <w:tabs>
          <w:tab w:val="num" w:pos="5760"/>
        </w:tabs>
        <w:ind w:left="5760" w:hanging="360"/>
      </w:pPr>
      <w:rPr>
        <w:rFonts w:ascii="Arial" w:hAnsi="Arial" w:hint="default"/>
      </w:rPr>
    </w:lvl>
    <w:lvl w:ilvl="8" w:tplc="5866D94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24D51BA"/>
    <w:multiLevelType w:val="multilevel"/>
    <w:tmpl w:val="2F62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3661EA"/>
    <w:multiLevelType w:val="hybridMultilevel"/>
    <w:tmpl w:val="205605E2"/>
    <w:lvl w:ilvl="0" w:tplc="5CC2037A">
      <w:start w:val="1"/>
      <w:numFmt w:val="decimal"/>
      <w:lvlText w:val="%1."/>
      <w:lvlJc w:val="left"/>
      <w:pPr>
        <w:ind w:left="360" w:hanging="360"/>
      </w:pPr>
      <w:rPr>
        <w:rFonts w:asciiTheme="majorHAnsi" w:hAnsiTheme="maj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865737"/>
    <w:multiLevelType w:val="hybridMultilevel"/>
    <w:tmpl w:val="3028B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0D114A"/>
    <w:multiLevelType w:val="multilevel"/>
    <w:tmpl w:val="2E106564"/>
    <w:lvl w:ilvl="0">
      <w:start w:val="1"/>
      <w:numFmt w:val="decimal"/>
      <w:pStyle w:val="Antrat1"/>
      <w:lvlText w:val="%1."/>
      <w:lvlJc w:val="left"/>
      <w:pPr>
        <w:ind w:left="360" w:hanging="360"/>
      </w:pPr>
      <w:rPr>
        <w:rFonts w:ascii="Times New Roman" w:hAnsi="Times New Roman" w:hint="default"/>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41" w15:restartNumberingAfterBreak="0">
    <w:nsid w:val="7F6B71CA"/>
    <w:multiLevelType w:val="hybridMultilevel"/>
    <w:tmpl w:val="43F8FE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3836260">
    <w:abstractNumId w:val="12"/>
  </w:num>
  <w:num w:numId="2" w16cid:durableId="1061556587">
    <w:abstractNumId w:val="38"/>
  </w:num>
  <w:num w:numId="3" w16cid:durableId="2121023553">
    <w:abstractNumId w:val="28"/>
  </w:num>
  <w:num w:numId="4" w16cid:durableId="103309051">
    <w:abstractNumId w:val="27"/>
  </w:num>
  <w:num w:numId="5" w16cid:durableId="1723600214">
    <w:abstractNumId w:val="22"/>
  </w:num>
  <w:num w:numId="6" w16cid:durableId="1824151638">
    <w:abstractNumId w:val="2"/>
  </w:num>
  <w:num w:numId="7" w16cid:durableId="399249692">
    <w:abstractNumId w:val="1"/>
  </w:num>
  <w:num w:numId="8" w16cid:durableId="939877862">
    <w:abstractNumId w:val="40"/>
  </w:num>
  <w:num w:numId="9" w16cid:durableId="460270934">
    <w:abstractNumId w:val="35"/>
  </w:num>
  <w:num w:numId="10" w16cid:durableId="93862206">
    <w:abstractNumId w:val="29"/>
  </w:num>
  <w:num w:numId="11" w16cid:durableId="1133015206">
    <w:abstractNumId w:val="23"/>
  </w:num>
  <w:num w:numId="12" w16cid:durableId="1103457669">
    <w:abstractNumId w:val="3"/>
  </w:num>
  <w:num w:numId="13" w16cid:durableId="1505322909">
    <w:abstractNumId w:val="11"/>
  </w:num>
  <w:num w:numId="14" w16cid:durableId="1479881537">
    <w:abstractNumId w:val="19"/>
  </w:num>
  <w:num w:numId="15" w16cid:durableId="1192839612">
    <w:abstractNumId w:val="37"/>
  </w:num>
  <w:num w:numId="16" w16cid:durableId="1449007843">
    <w:abstractNumId w:val="7"/>
  </w:num>
  <w:num w:numId="17" w16cid:durableId="1002707282">
    <w:abstractNumId w:val="36"/>
  </w:num>
  <w:num w:numId="18" w16cid:durableId="1895501635">
    <w:abstractNumId w:val="16"/>
  </w:num>
  <w:num w:numId="19" w16cid:durableId="612707917">
    <w:abstractNumId w:val="34"/>
  </w:num>
  <w:num w:numId="20" w16cid:durableId="1612007572">
    <w:abstractNumId w:val="30"/>
  </w:num>
  <w:num w:numId="21" w16cid:durableId="1592351866">
    <w:abstractNumId w:val="14"/>
  </w:num>
  <w:num w:numId="22" w16cid:durableId="1115170957">
    <w:abstractNumId w:val="21"/>
  </w:num>
  <w:num w:numId="23" w16cid:durableId="1713309289">
    <w:abstractNumId w:val="15"/>
  </w:num>
  <w:num w:numId="24" w16cid:durableId="1325814883">
    <w:abstractNumId w:val="8"/>
  </w:num>
  <w:num w:numId="25" w16cid:durableId="494761200">
    <w:abstractNumId w:val="25"/>
  </w:num>
  <w:num w:numId="26" w16cid:durableId="2016153046">
    <w:abstractNumId w:val="9"/>
  </w:num>
  <w:num w:numId="27" w16cid:durableId="869144623">
    <w:abstractNumId w:val="31"/>
  </w:num>
  <w:num w:numId="28" w16cid:durableId="1156799769">
    <w:abstractNumId w:val="32"/>
  </w:num>
  <w:num w:numId="29" w16cid:durableId="1048603825">
    <w:abstractNumId w:val="0"/>
  </w:num>
  <w:num w:numId="30" w16cid:durableId="1688142463">
    <w:abstractNumId w:val="26"/>
  </w:num>
  <w:num w:numId="31" w16cid:durableId="214584985">
    <w:abstractNumId w:val="5"/>
  </w:num>
  <w:num w:numId="32" w16cid:durableId="1359046588">
    <w:abstractNumId w:val="18"/>
  </w:num>
  <w:num w:numId="33" w16cid:durableId="1032997691">
    <w:abstractNumId w:val="13"/>
  </w:num>
  <w:num w:numId="34" w16cid:durableId="980036337">
    <w:abstractNumId w:val="24"/>
  </w:num>
  <w:num w:numId="35" w16cid:durableId="1623271326">
    <w:abstractNumId w:val="10"/>
  </w:num>
  <w:num w:numId="36" w16cid:durableId="652950908">
    <w:abstractNumId w:val="6"/>
  </w:num>
  <w:num w:numId="37" w16cid:durableId="1815218741">
    <w:abstractNumId w:val="4"/>
  </w:num>
  <w:num w:numId="38" w16cid:durableId="3597478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2010632">
    <w:abstractNumId w:val="20"/>
  </w:num>
  <w:num w:numId="40" w16cid:durableId="157041238">
    <w:abstractNumId w:val="33"/>
  </w:num>
  <w:num w:numId="41" w16cid:durableId="1046223235">
    <w:abstractNumId w:val="41"/>
  </w:num>
  <w:num w:numId="42" w16cid:durableId="1822772829">
    <w:abstractNumId w:val="40"/>
  </w:num>
  <w:num w:numId="43" w16cid:durableId="304283794">
    <w:abstractNumId w:val="39"/>
  </w:num>
  <w:num w:numId="44" w16cid:durableId="70537727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86"/>
    <w:rsid w:val="00017D0C"/>
    <w:rsid w:val="0002386F"/>
    <w:rsid w:val="0002788D"/>
    <w:rsid w:val="00047240"/>
    <w:rsid w:val="000551CB"/>
    <w:rsid w:val="00067375"/>
    <w:rsid w:val="00076494"/>
    <w:rsid w:val="00092D0D"/>
    <w:rsid w:val="000C4566"/>
    <w:rsid w:val="000C6851"/>
    <w:rsid w:val="000C6C61"/>
    <w:rsid w:val="000D0839"/>
    <w:rsid w:val="000D2E02"/>
    <w:rsid w:val="000E0A9C"/>
    <w:rsid w:val="000F1384"/>
    <w:rsid w:val="001250B6"/>
    <w:rsid w:val="00130F83"/>
    <w:rsid w:val="001343FA"/>
    <w:rsid w:val="00146A22"/>
    <w:rsid w:val="00152EE7"/>
    <w:rsid w:val="0017356B"/>
    <w:rsid w:val="00177198"/>
    <w:rsid w:val="00182A27"/>
    <w:rsid w:val="00183BA6"/>
    <w:rsid w:val="00185759"/>
    <w:rsid w:val="00195F65"/>
    <w:rsid w:val="001C1105"/>
    <w:rsid w:val="001C52C1"/>
    <w:rsid w:val="001D2578"/>
    <w:rsid w:val="001D3653"/>
    <w:rsid w:val="001E6308"/>
    <w:rsid w:val="001F7320"/>
    <w:rsid w:val="00220633"/>
    <w:rsid w:val="002244BA"/>
    <w:rsid w:val="002333F9"/>
    <w:rsid w:val="002516FB"/>
    <w:rsid w:val="00262332"/>
    <w:rsid w:val="002679A6"/>
    <w:rsid w:val="00285363"/>
    <w:rsid w:val="002A1085"/>
    <w:rsid w:val="002C6A48"/>
    <w:rsid w:val="002D4B68"/>
    <w:rsid w:val="002F7E9D"/>
    <w:rsid w:val="003016C9"/>
    <w:rsid w:val="00317459"/>
    <w:rsid w:val="003437E5"/>
    <w:rsid w:val="00356CF3"/>
    <w:rsid w:val="003578C7"/>
    <w:rsid w:val="00373424"/>
    <w:rsid w:val="00373D4B"/>
    <w:rsid w:val="0039232B"/>
    <w:rsid w:val="003A5328"/>
    <w:rsid w:val="003F5533"/>
    <w:rsid w:val="00400B06"/>
    <w:rsid w:val="00417AE5"/>
    <w:rsid w:val="00423369"/>
    <w:rsid w:val="004247C1"/>
    <w:rsid w:val="00431D7D"/>
    <w:rsid w:val="00435911"/>
    <w:rsid w:val="004526E8"/>
    <w:rsid w:val="00473702"/>
    <w:rsid w:val="004945A0"/>
    <w:rsid w:val="004D6D2F"/>
    <w:rsid w:val="004D7E2C"/>
    <w:rsid w:val="004E2E48"/>
    <w:rsid w:val="004E6750"/>
    <w:rsid w:val="004F6EEC"/>
    <w:rsid w:val="005101DC"/>
    <w:rsid w:val="00534600"/>
    <w:rsid w:val="0054766A"/>
    <w:rsid w:val="00562BC4"/>
    <w:rsid w:val="00564ACF"/>
    <w:rsid w:val="00566ECF"/>
    <w:rsid w:val="005713EF"/>
    <w:rsid w:val="0057496A"/>
    <w:rsid w:val="0057782D"/>
    <w:rsid w:val="00583C69"/>
    <w:rsid w:val="00587425"/>
    <w:rsid w:val="005C169B"/>
    <w:rsid w:val="005C4076"/>
    <w:rsid w:val="005D127D"/>
    <w:rsid w:val="005D2BFB"/>
    <w:rsid w:val="005F4220"/>
    <w:rsid w:val="00600350"/>
    <w:rsid w:val="006012EF"/>
    <w:rsid w:val="00603CE1"/>
    <w:rsid w:val="00613E21"/>
    <w:rsid w:val="00614829"/>
    <w:rsid w:val="006241FC"/>
    <w:rsid w:val="00634D53"/>
    <w:rsid w:val="00636F0B"/>
    <w:rsid w:val="006645C4"/>
    <w:rsid w:val="006670C8"/>
    <w:rsid w:val="0068296C"/>
    <w:rsid w:val="00690FDC"/>
    <w:rsid w:val="006A32A7"/>
    <w:rsid w:val="006A4AF8"/>
    <w:rsid w:val="006C36D2"/>
    <w:rsid w:val="006D2963"/>
    <w:rsid w:val="006D6DAB"/>
    <w:rsid w:val="006E4493"/>
    <w:rsid w:val="007019F1"/>
    <w:rsid w:val="00702E00"/>
    <w:rsid w:val="00717986"/>
    <w:rsid w:val="007700A4"/>
    <w:rsid w:val="007C41A4"/>
    <w:rsid w:val="007D504F"/>
    <w:rsid w:val="00813C3B"/>
    <w:rsid w:val="00832149"/>
    <w:rsid w:val="00843467"/>
    <w:rsid w:val="0086332E"/>
    <w:rsid w:val="008716D6"/>
    <w:rsid w:val="0088381D"/>
    <w:rsid w:val="00891260"/>
    <w:rsid w:val="008A4C42"/>
    <w:rsid w:val="008B13C9"/>
    <w:rsid w:val="008B4361"/>
    <w:rsid w:val="008D7139"/>
    <w:rsid w:val="008E5B16"/>
    <w:rsid w:val="008E78D7"/>
    <w:rsid w:val="00900039"/>
    <w:rsid w:val="00910564"/>
    <w:rsid w:val="00920547"/>
    <w:rsid w:val="00923887"/>
    <w:rsid w:val="00926910"/>
    <w:rsid w:val="00926A34"/>
    <w:rsid w:val="00960B06"/>
    <w:rsid w:val="00967702"/>
    <w:rsid w:val="00983844"/>
    <w:rsid w:val="009B6577"/>
    <w:rsid w:val="009C4503"/>
    <w:rsid w:val="009C4DC9"/>
    <w:rsid w:val="009D33D2"/>
    <w:rsid w:val="009E4085"/>
    <w:rsid w:val="009E7FEC"/>
    <w:rsid w:val="009F1A8E"/>
    <w:rsid w:val="009F6502"/>
    <w:rsid w:val="00A07D79"/>
    <w:rsid w:val="00A14173"/>
    <w:rsid w:val="00A16718"/>
    <w:rsid w:val="00A22763"/>
    <w:rsid w:val="00A36607"/>
    <w:rsid w:val="00A571C5"/>
    <w:rsid w:val="00A94D99"/>
    <w:rsid w:val="00AB5389"/>
    <w:rsid w:val="00AC3E08"/>
    <w:rsid w:val="00AC3FC4"/>
    <w:rsid w:val="00AD00D5"/>
    <w:rsid w:val="00AD5EA9"/>
    <w:rsid w:val="00AE2F86"/>
    <w:rsid w:val="00AE6106"/>
    <w:rsid w:val="00AE766F"/>
    <w:rsid w:val="00B12A04"/>
    <w:rsid w:val="00B1332C"/>
    <w:rsid w:val="00B40405"/>
    <w:rsid w:val="00B46ED2"/>
    <w:rsid w:val="00B5142D"/>
    <w:rsid w:val="00B540FC"/>
    <w:rsid w:val="00B545C6"/>
    <w:rsid w:val="00B609B0"/>
    <w:rsid w:val="00B62E24"/>
    <w:rsid w:val="00B77554"/>
    <w:rsid w:val="00B81870"/>
    <w:rsid w:val="00BA3370"/>
    <w:rsid w:val="00BD545B"/>
    <w:rsid w:val="00C01093"/>
    <w:rsid w:val="00C0538D"/>
    <w:rsid w:val="00C06DDA"/>
    <w:rsid w:val="00C230CF"/>
    <w:rsid w:val="00C245B3"/>
    <w:rsid w:val="00C322F4"/>
    <w:rsid w:val="00C33D31"/>
    <w:rsid w:val="00C37649"/>
    <w:rsid w:val="00C504D3"/>
    <w:rsid w:val="00C5545E"/>
    <w:rsid w:val="00C60DC3"/>
    <w:rsid w:val="00C8261E"/>
    <w:rsid w:val="00C9500C"/>
    <w:rsid w:val="00CA062D"/>
    <w:rsid w:val="00CB54CC"/>
    <w:rsid w:val="00CB7F26"/>
    <w:rsid w:val="00CC1045"/>
    <w:rsid w:val="00CD3F10"/>
    <w:rsid w:val="00CD4BD6"/>
    <w:rsid w:val="00CE04FA"/>
    <w:rsid w:val="00CF3D37"/>
    <w:rsid w:val="00D0217F"/>
    <w:rsid w:val="00D044C9"/>
    <w:rsid w:val="00D2513F"/>
    <w:rsid w:val="00D256A1"/>
    <w:rsid w:val="00D33D14"/>
    <w:rsid w:val="00D516ED"/>
    <w:rsid w:val="00D52A67"/>
    <w:rsid w:val="00D56498"/>
    <w:rsid w:val="00D84CE0"/>
    <w:rsid w:val="00DC6B43"/>
    <w:rsid w:val="00DE4FE6"/>
    <w:rsid w:val="00DF20DD"/>
    <w:rsid w:val="00E02ABD"/>
    <w:rsid w:val="00E066D6"/>
    <w:rsid w:val="00E434A8"/>
    <w:rsid w:val="00E4544C"/>
    <w:rsid w:val="00E5019C"/>
    <w:rsid w:val="00E52711"/>
    <w:rsid w:val="00E67B01"/>
    <w:rsid w:val="00E7172F"/>
    <w:rsid w:val="00E832C2"/>
    <w:rsid w:val="00E8479E"/>
    <w:rsid w:val="00E87394"/>
    <w:rsid w:val="00E95034"/>
    <w:rsid w:val="00EC3E99"/>
    <w:rsid w:val="00EC7097"/>
    <w:rsid w:val="00F00815"/>
    <w:rsid w:val="00F063DF"/>
    <w:rsid w:val="00F10CD4"/>
    <w:rsid w:val="00F12A37"/>
    <w:rsid w:val="00F155C8"/>
    <w:rsid w:val="00F4715D"/>
    <w:rsid w:val="00F546FB"/>
    <w:rsid w:val="00F61862"/>
    <w:rsid w:val="00F64E9C"/>
    <w:rsid w:val="00F66E01"/>
    <w:rsid w:val="00F854A0"/>
    <w:rsid w:val="00FB37D8"/>
    <w:rsid w:val="00FD4121"/>
    <w:rsid w:val="00FE0203"/>
    <w:rsid w:val="00FE4DF9"/>
    <w:rsid w:val="00FF17C8"/>
    <w:rsid w:val="00FF5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62507"/>
  <w15:chartTrackingRefBased/>
  <w15:docId w15:val="{F1726964-7182-458F-89A2-ED78E039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7986"/>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EC7097"/>
    <w:pPr>
      <w:keepNext/>
      <w:keepLines/>
      <w:numPr>
        <w:numId w:val="8"/>
      </w:numPr>
      <w:spacing w:before="240"/>
      <w:outlineLvl w:val="0"/>
    </w:pPr>
    <w:rPr>
      <w:rFonts w:eastAsiaTheme="majorEastAsia" w:cstheme="majorBidi"/>
      <w:b/>
      <w:szCs w:val="32"/>
    </w:rPr>
  </w:style>
  <w:style w:type="paragraph" w:styleId="Antrat2">
    <w:name w:val="heading 2"/>
    <w:basedOn w:val="prastasis"/>
    <w:next w:val="prastasis"/>
    <w:link w:val="Antrat2Diagrama"/>
    <w:autoRedefine/>
    <w:uiPriority w:val="9"/>
    <w:unhideWhenUsed/>
    <w:qFormat/>
    <w:rsid w:val="00843467"/>
    <w:pPr>
      <w:keepNext/>
      <w:keepLines/>
      <w:numPr>
        <w:ilvl w:val="1"/>
        <w:numId w:val="8"/>
      </w:numPr>
      <w:spacing w:before="40"/>
      <w:outlineLvl w:val="1"/>
    </w:pPr>
    <w:rPr>
      <w:rFonts w:eastAsiaTheme="majorEastAsia" w:cstheme="majorBidi"/>
      <w:b/>
      <w:szCs w:val="26"/>
    </w:rPr>
  </w:style>
  <w:style w:type="paragraph" w:styleId="Antrat3">
    <w:name w:val="heading 3"/>
    <w:basedOn w:val="prastasis"/>
    <w:next w:val="prastasis"/>
    <w:link w:val="Antrat3Diagrama"/>
    <w:uiPriority w:val="9"/>
    <w:semiHidden/>
    <w:unhideWhenUsed/>
    <w:qFormat/>
    <w:rsid w:val="00843467"/>
    <w:pPr>
      <w:keepNext/>
      <w:keepLines/>
      <w:numPr>
        <w:ilvl w:val="2"/>
        <w:numId w:val="8"/>
      </w:numPr>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843467"/>
    <w:pPr>
      <w:keepNext/>
      <w:keepLines/>
      <w:numPr>
        <w:ilvl w:val="3"/>
        <w:numId w:val="8"/>
      </w:numPr>
      <w:tabs>
        <w:tab w:val="num" w:pos="2880"/>
      </w:tabs>
      <w:spacing w:before="40"/>
      <w:ind w:left="2880" w:hanging="36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3467"/>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43467"/>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43467"/>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43467"/>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43467"/>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17986"/>
    <w:pPr>
      <w:ind w:left="720"/>
      <w:contextualSpacing/>
    </w:pPr>
  </w:style>
  <w:style w:type="paragraph" w:styleId="Komentarotekstas">
    <w:name w:val="annotation text"/>
    <w:basedOn w:val="prastasis"/>
    <w:link w:val="KomentarotekstasDiagrama"/>
    <w:uiPriority w:val="99"/>
    <w:unhideWhenUsed/>
    <w:rsid w:val="00717986"/>
    <w:rPr>
      <w:sz w:val="20"/>
    </w:rPr>
  </w:style>
  <w:style w:type="character" w:customStyle="1" w:styleId="KomentarotekstasDiagrama">
    <w:name w:val="Komentaro tekstas Diagrama"/>
    <w:basedOn w:val="Numatytasispastraiposriftas"/>
    <w:link w:val="Komentarotekstas"/>
    <w:uiPriority w:val="99"/>
    <w:rsid w:val="00717986"/>
    <w:rPr>
      <w:rFonts w:ascii="Times New Roman" w:eastAsia="Times New Roman" w:hAnsi="Times New Roman" w:cs="Times New Roman"/>
      <w:sz w:val="20"/>
      <w:szCs w:val="20"/>
    </w:rPr>
  </w:style>
  <w:style w:type="table" w:styleId="Lentelstinklelis">
    <w:name w:val="Table Grid"/>
    <w:basedOn w:val="prastojilentel"/>
    <w:uiPriority w:val="59"/>
    <w:rsid w:val="00717986"/>
    <w:pPr>
      <w:spacing w:after="0" w:line="240" w:lineRule="auto"/>
    </w:pPr>
    <w:rPr>
      <w:rFonts w:ascii="Times New Roman" w:hAnsi="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C7097"/>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843467"/>
    <w:rPr>
      <w:rFonts w:ascii="Times New Roman" w:eastAsiaTheme="majorEastAsia" w:hAnsi="Times New Roman" w:cstheme="majorBidi"/>
      <w:b/>
      <w:sz w:val="24"/>
      <w:szCs w:val="26"/>
    </w:rPr>
  </w:style>
  <w:style w:type="character" w:customStyle="1" w:styleId="Antrat3Diagrama">
    <w:name w:val="Antraštė 3 Diagrama"/>
    <w:basedOn w:val="Numatytasispastraiposriftas"/>
    <w:link w:val="Antrat3"/>
    <w:uiPriority w:val="9"/>
    <w:semiHidden/>
    <w:rsid w:val="00843467"/>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843467"/>
    <w:rPr>
      <w:rFonts w:asciiTheme="majorHAnsi" w:eastAsiaTheme="majorEastAsia" w:hAnsiTheme="majorHAnsi" w:cstheme="majorBidi"/>
      <w:i/>
      <w:iCs/>
      <w:color w:val="2E74B5" w:themeColor="accent1" w:themeShade="BF"/>
      <w:sz w:val="24"/>
      <w:szCs w:val="20"/>
    </w:rPr>
  </w:style>
  <w:style w:type="character" w:customStyle="1" w:styleId="Antrat5Diagrama">
    <w:name w:val="Antraštė 5 Diagrama"/>
    <w:basedOn w:val="Numatytasispastraiposriftas"/>
    <w:link w:val="Antrat5"/>
    <w:uiPriority w:val="9"/>
    <w:semiHidden/>
    <w:rsid w:val="00843467"/>
    <w:rPr>
      <w:rFonts w:asciiTheme="majorHAnsi" w:eastAsiaTheme="majorEastAsia" w:hAnsiTheme="majorHAnsi" w:cstheme="majorBidi"/>
      <w:color w:val="2E74B5" w:themeColor="accent1" w:themeShade="BF"/>
      <w:sz w:val="24"/>
      <w:szCs w:val="20"/>
    </w:rPr>
  </w:style>
  <w:style w:type="character" w:customStyle="1" w:styleId="Antrat6Diagrama">
    <w:name w:val="Antraštė 6 Diagrama"/>
    <w:basedOn w:val="Numatytasispastraiposriftas"/>
    <w:link w:val="Antrat6"/>
    <w:uiPriority w:val="9"/>
    <w:semiHidden/>
    <w:rsid w:val="00843467"/>
    <w:rPr>
      <w:rFonts w:asciiTheme="majorHAnsi" w:eastAsiaTheme="majorEastAsia" w:hAnsiTheme="majorHAnsi" w:cstheme="majorBidi"/>
      <w:color w:val="1F4D78" w:themeColor="accent1" w:themeShade="7F"/>
      <w:sz w:val="24"/>
      <w:szCs w:val="20"/>
    </w:rPr>
  </w:style>
  <w:style w:type="character" w:customStyle="1" w:styleId="Antrat7Diagrama">
    <w:name w:val="Antraštė 7 Diagrama"/>
    <w:basedOn w:val="Numatytasispastraiposriftas"/>
    <w:link w:val="Antrat7"/>
    <w:uiPriority w:val="9"/>
    <w:semiHidden/>
    <w:rsid w:val="00843467"/>
    <w:rPr>
      <w:rFonts w:asciiTheme="majorHAnsi" w:eastAsiaTheme="majorEastAsia" w:hAnsiTheme="majorHAnsi" w:cstheme="majorBidi"/>
      <w:i/>
      <w:iCs/>
      <w:color w:val="1F4D78" w:themeColor="accent1" w:themeShade="7F"/>
      <w:sz w:val="24"/>
      <w:szCs w:val="20"/>
    </w:rPr>
  </w:style>
  <w:style w:type="character" w:customStyle="1" w:styleId="Antrat8Diagrama">
    <w:name w:val="Antraštė 8 Diagrama"/>
    <w:basedOn w:val="Numatytasispastraiposriftas"/>
    <w:link w:val="Antrat8"/>
    <w:uiPriority w:val="9"/>
    <w:semiHidden/>
    <w:rsid w:val="0084346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43467"/>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
    <w:uiPriority w:val="99"/>
    <w:unhideWhenUsed/>
    <w:rsid w:val="00F4715D"/>
    <w:pPr>
      <w:tabs>
        <w:tab w:val="center" w:pos="4819"/>
        <w:tab w:val="right" w:pos="9638"/>
      </w:tabs>
    </w:pPr>
  </w:style>
  <w:style w:type="character" w:customStyle="1" w:styleId="AntratsDiagrama">
    <w:name w:val="Antraštės Diagrama"/>
    <w:basedOn w:val="Numatytasispastraiposriftas"/>
    <w:link w:val="Antrats"/>
    <w:uiPriority w:val="99"/>
    <w:rsid w:val="00F4715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715D"/>
    <w:pPr>
      <w:tabs>
        <w:tab w:val="center" w:pos="4819"/>
        <w:tab w:val="right" w:pos="9638"/>
      </w:tabs>
    </w:pPr>
  </w:style>
  <w:style w:type="character" w:customStyle="1" w:styleId="PoratDiagrama">
    <w:name w:val="Poraštė Diagrama"/>
    <w:basedOn w:val="Numatytasispastraiposriftas"/>
    <w:link w:val="Porat"/>
    <w:uiPriority w:val="99"/>
    <w:rsid w:val="00F4715D"/>
    <w:rPr>
      <w:rFonts w:ascii="Times New Roman" w:eastAsia="Times New Roman" w:hAnsi="Times New Roman" w:cs="Times New Roman"/>
      <w:sz w:val="24"/>
      <w:szCs w:val="20"/>
    </w:rPr>
  </w:style>
  <w:style w:type="paragraph" w:customStyle="1" w:styleId="paragraph">
    <w:name w:val="paragraph"/>
    <w:basedOn w:val="prastasis"/>
    <w:uiPriority w:val="99"/>
    <w:rsid w:val="00F4715D"/>
    <w:pPr>
      <w:spacing w:before="100" w:beforeAutospacing="1" w:after="100" w:afterAutospacing="1"/>
    </w:pPr>
    <w:rPr>
      <w:szCs w:val="24"/>
      <w:lang w:eastAsia="lt-LT"/>
    </w:rPr>
  </w:style>
  <w:style w:type="character" w:customStyle="1" w:styleId="normaltextrun">
    <w:name w:val="normaltextrun"/>
    <w:basedOn w:val="Numatytasispastraiposriftas"/>
    <w:rsid w:val="00F4715D"/>
  </w:style>
  <w:style w:type="character" w:customStyle="1" w:styleId="spellingerror">
    <w:name w:val="spellingerror"/>
    <w:basedOn w:val="Numatytasispastraiposriftas"/>
    <w:rsid w:val="00F4715D"/>
  </w:style>
  <w:style w:type="character" w:customStyle="1" w:styleId="eop">
    <w:name w:val="eop"/>
    <w:basedOn w:val="Numatytasispastraiposriftas"/>
    <w:rsid w:val="00F4715D"/>
  </w:style>
  <w:style w:type="character" w:customStyle="1" w:styleId="scxo70318146">
    <w:name w:val="scxo70318146"/>
    <w:basedOn w:val="Numatytasispastraiposriftas"/>
    <w:rsid w:val="006E4493"/>
  </w:style>
  <w:style w:type="paragraph" w:styleId="prastasiniatinklio">
    <w:name w:val="Normal (Web)"/>
    <w:basedOn w:val="prastasis"/>
    <w:uiPriority w:val="99"/>
    <w:unhideWhenUsed/>
    <w:rsid w:val="00E4544C"/>
    <w:pPr>
      <w:spacing w:before="100" w:beforeAutospacing="1" w:after="100" w:afterAutospacing="1"/>
    </w:pPr>
    <w:rPr>
      <w:szCs w:val="24"/>
      <w:lang w:eastAsia="lt-LT"/>
    </w:rPr>
  </w:style>
  <w:style w:type="character" w:customStyle="1" w:styleId="bcx2">
    <w:name w:val="bcx2"/>
    <w:basedOn w:val="Numatytasispastraiposriftas"/>
    <w:rsid w:val="00FB37D8"/>
  </w:style>
  <w:style w:type="character" w:customStyle="1" w:styleId="Numatytasispastraiposriftas1">
    <w:name w:val="Numatytasis pastraipos šriftas1"/>
    <w:rsid w:val="00A36607"/>
  </w:style>
  <w:style w:type="paragraph" w:customStyle="1" w:styleId="prastasis1">
    <w:name w:val="Įprastasis1"/>
    <w:rsid w:val="00A36607"/>
    <w:pPr>
      <w:suppressAutoHyphens/>
      <w:autoSpaceDN w:val="0"/>
      <w:spacing w:line="247" w:lineRule="auto"/>
      <w:textAlignment w:val="baseline"/>
    </w:pPr>
    <w:rPr>
      <w:rFonts w:ascii="Calibri" w:eastAsia="Calibri" w:hAnsi="Calibri" w:cs="Times New Roman"/>
      <w:lang w:val="en-GB"/>
    </w:rPr>
  </w:style>
  <w:style w:type="character" w:styleId="Hipersaitas">
    <w:name w:val="Hyperlink"/>
    <w:basedOn w:val="Numatytasispastraiposriftas"/>
    <w:uiPriority w:val="99"/>
    <w:unhideWhenUsed/>
    <w:rsid w:val="00DE4FE6"/>
    <w:rPr>
      <w:color w:val="0000FF"/>
      <w:u w:val="single"/>
    </w:rPr>
  </w:style>
  <w:style w:type="paragraph" w:styleId="Turinioantrat">
    <w:name w:val="TOC Heading"/>
    <w:basedOn w:val="Antrat1"/>
    <w:next w:val="prastasis"/>
    <w:uiPriority w:val="39"/>
    <w:unhideWhenUsed/>
    <w:qFormat/>
    <w:rsid w:val="00DE4FE6"/>
    <w:pPr>
      <w:numPr>
        <w:numId w:val="0"/>
      </w:numPr>
      <w:spacing w:line="259" w:lineRule="auto"/>
      <w:outlineLvl w:val="9"/>
    </w:pPr>
    <w:rPr>
      <w:rFonts w:asciiTheme="majorHAnsi" w:hAnsiTheme="majorHAnsi"/>
      <w:b w:val="0"/>
      <w:noProof/>
      <w:color w:val="2E74B5" w:themeColor="accent1" w:themeShade="BF"/>
      <w:sz w:val="32"/>
      <w:lang w:eastAsia="lt-LT"/>
    </w:rPr>
  </w:style>
  <w:style w:type="paragraph" w:styleId="Turinys2">
    <w:name w:val="toc 2"/>
    <w:basedOn w:val="prastasis"/>
    <w:next w:val="prastasis"/>
    <w:autoRedefine/>
    <w:uiPriority w:val="39"/>
    <w:unhideWhenUsed/>
    <w:rsid w:val="00DE4FE6"/>
    <w:pPr>
      <w:spacing w:after="100" w:line="259" w:lineRule="auto"/>
      <w:ind w:left="220"/>
    </w:pPr>
    <w:rPr>
      <w:rFonts w:asciiTheme="minorHAnsi" w:eastAsiaTheme="minorEastAsia" w:hAnsiTheme="minorHAnsi"/>
      <w:noProof/>
      <w:sz w:val="22"/>
      <w:szCs w:val="22"/>
      <w:lang w:eastAsia="lt-LT"/>
    </w:rPr>
  </w:style>
  <w:style w:type="paragraph" w:styleId="Turinys1">
    <w:name w:val="toc 1"/>
    <w:basedOn w:val="prastasis"/>
    <w:next w:val="prastasis"/>
    <w:autoRedefine/>
    <w:uiPriority w:val="39"/>
    <w:unhideWhenUsed/>
    <w:rsid w:val="00DE4FE6"/>
    <w:pPr>
      <w:tabs>
        <w:tab w:val="left" w:pos="284"/>
        <w:tab w:val="right" w:leader="dot" w:pos="10195"/>
      </w:tabs>
      <w:spacing w:after="100" w:line="259" w:lineRule="auto"/>
    </w:pPr>
    <w:rPr>
      <w:rFonts w:asciiTheme="minorHAnsi" w:eastAsiaTheme="minorEastAsia" w:hAnsiTheme="minorHAnsi"/>
      <w:noProof/>
      <w:sz w:val="22"/>
      <w:szCs w:val="22"/>
      <w:lang w:eastAsia="lt-LT"/>
    </w:rPr>
  </w:style>
  <w:style w:type="character" w:styleId="Perirtashipersaitas">
    <w:name w:val="FollowedHyperlink"/>
    <w:basedOn w:val="Numatytasispastraiposriftas"/>
    <w:uiPriority w:val="99"/>
    <w:semiHidden/>
    <w:unhideWhenUsed/>
    <w:rsid w:val="0088381D"/>
    <w:rPr>
      <w:color w:val="954F72" w:themeColor="followedHyperlink"/>
      <w:u w:val="single"/>
    </w:rPr>
  </w:style>
  <w:style w:type="character" w:styleId="Neapdorotaspaminjimas">
    <w:name w:val="Unresolved Mention"/>
    <w:basedOn w:val="Numatytasispastraiposriftas"/>
    <w:uiPriority w:val="99"/>
    <w:semiHidden/>
    <w:unhideWhenUsed/>
    <w:rsid w:val="00373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0410">
      <w:bodyDiv w:val="1"/>
      <w:marLeft w:val="0"/>
      <w:marRight w:val="0"/>
      <w:marTop w:val="0"/>
      <w:marBottom w:val="0"/>
      <w:divBdr>
        <w:top w:val="none" w:sz="0" w:space="0" w:color="auto"/>
        <w:left w:val="none" w:sz="0" w:space="0" w:color="auto"/>
        <w:bottom w:val="none" w:sz="0" w:space="0" w:color="auto"/>
        <w:right w:val="none" w:sz="0" w:space="0" w:color="auto"/>
      </w:divBdr>
    </w:div>
    <w:div w:id="84881765">
      <w:bodyDiv w:val="1"/>
      <w:marLeft w:val="0"/>
      <w:marRight w:val="0"/>
      <w:marTop w:val="0"/>
      <w:marBottom w:val="0"/>
      <w:divBdr>
        <w:top w:val="none" w:sz="0" w:space="0" w:color="auto"/>
        <w:left w:val="none" w:sz="0" w:space="0" w:color="auto"/>
        <w:bottom w:val="none" w:sz="0" w:space="0" w:color="auto"/>
        <w:right w:val="none" w:sz="0" w:space="0" w:color="auto"/>
      </w:divBdr>
      <w:divsChild>
        <w:div w:id="1864636676">
          <w:marLeft w:val="300"/>
          <w:marRight w:val="150"/>
          <w:marTop w:val="150"/>
          <w:marBottom w:val="150"/>
          <w:divBdr>
            <w:top w:val="none" w:sz="0" w:space="0" w:color="auto"/>
            <w:left w:val="none" w:sz="0" w:space="0" w:color="auto"/>
            <w:bottom w:val="none" w:sz="0" w:space="0" w:color="auto"/>
            <w:right w:val="none" w:sz="0" w:space="0" w:color="auto"/>
          </w:divBdr>
        </w:div>
        <w:div w:id="931160561">
          <w:marLeft w:val="300"/>
          <w:marRight w:val="150"/>
          <w:marTop w:val="150"/>
          <w:marBottom w:val="150"/>
          <w:divBdr>
            <w:top w:val="none" w:sz="0" w:space="0" w:color="auto"/>
            <w:left w:val="none" w:sz="0" w:space="0" w:color="auto"/>
            <w:bottom w:val="none" w:sz="0" w:space="0" w:color="auto"/>
            <w:right w:val="none" w:sz="0" w:space="0" w:color="auto"/>
          </w:divBdr>
        </w:div>
      </w:divsChild>
    </w:div>
    <w:div w:id="141506754">
      <w:bodyDiv w:val="1"/>
      <w:marLeft w:val="0"/>
      <w:marRight w:val="0"/>
      <w:marTop w:val="0"/>
      <w:marBottom w:val="0"/>
      <w:divBdr>
        <w:top w:val="none" w:sz="0" w:space="0" w:color="auto"/>
        <w:left w:val="none" w:sz="0" w:space="0" w:color="auto"/>
        <w:bottom w:val="none" w:sz="0" w:space="0" w:color="auto"/>
        <w:right w:val="none" w:sz="0" w:space="0" w:color="auto"/>
      </w:divBdr>
      <w:divsChild>
        <w:div w:id="962419899">
          <w:marLeft w:val="0"/>
          <w:marRight w:val="0"/>
          <w:marTop w:val="0"/>
          <w:marBottom w:val="0"/>
          <w:divBdr>
            <w:top w:val="none" w:sz="0" w:space="0" w:color="auto"/>
            <w:left w:val="none" w:sz="0" w:space="0" w:color="auto"/>
            <w:bottom w:val="none" w:sz="0" w:space="0" w:color="auto"/>
            <w:right w:val="none" w:sz="0" w:space="0" w:color="auto"/>
          </w:divBdr>
          <w:divsChild>
            <w:div w:id="2178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3231">
      <w:bodyDiv w:val="1"/>
      <w:marLeft w:val="0"/>
      <w:marRight w:val="0"/>
      <w:marTop w:val="0"/>
      <w:marBottom w:val="0"/>
      <w:divBdr>
        <w:top w:val="none" w:sz="0" w:space="0" w:color="auto"/>
        <w:left w:val="none" w:sz="0" w:space="0" w:color="auto"/>
        <w:bottom w:val="none" w:sz="0" w:space="0" w:color="auto"/>
        <w:right w:val="none" w:sz="0" w:space="0" w:color="auto"/>
      </w:divBdr>
    </w:div>
    <w:div w:id="398290269">
      <w:bodyDiv w:val="1"/>
      <w:marLeft w:val="0"/>
      <w:marRight w:val="0"/>
      <w:marTop w:val="0"/>
      <w:marBottom w:val="0"/>
      <w:divBdr>
        <w:top w:val="none" w:sz="0" w:space="0" w:color="auto"/>
        <w:left w:val="none" w:sz="0" w:space="0" w:color="auto"/>
        <w:bottom w:val="none" w:sz="0" w:space="0" w:color="auto"/>
        <w:right w:val="none" w:sz="0" w:space="0" w:color="auto"/>
      </w:divBdr>
      <w:divsChild>
        <w:div w:id="83846562">
          <w:marLeft w:val="0"/>
          <w:marRight w:val="0"/>
          <w:marTop w:val="0"/>
          <w:marBottom w:val="0"/>
          <w:divBdr>
            <w:top w:val="none" w:sz="0" w:space="0" w:color="auto"/>
            <w:left w:val="none" w:sz="0" w:space="0" w:color="auto"/>
            <w:bottom w:val="none" w:sz="0" w:space="0" w:color="auto"/>
            <w:right w:val="none" w:sz="0" w:space="0" w:color="auto"/>
          </w:divBdr>
        </w:div>
      </w:divsChild>
    </w:div>
    <w:div w:id="398867273">
      <w:bodyDiv w:val="1"/>
      <w:marLeft w:val="0"/>
      <w:marRight w:val="0"/>
      <w:marTop w:val="0"/>
      <w:marBottom w:val="0"/>
      <w:divBdr>
        <w:top w:val="none" w:sz="0" w:space="0" w:color="auto"/>
        <w:left w:val="none" w:sz="0" w:space="0" w:color="auto"/>
        <w:bottom w:val="none" w:sz="0" w:space="0" w:color="auto"/>
        <w:right w:val="none" w:sz="0" w:space="0" w:color="auto"/>
      </w:divBdr>
      <w:divsChild>
        <w:div w:id="1971278838">
          <w:marLeft w:val="0"/>
          <w:marRight w:val="0"/>
          <w:marTop w:val="0"/>
          <w:marBottom w:val="0"/>
          <w:divBdr>
            <w:top w:val="none" w:sz="0" w:space="0" w:color="auto"/>
            <w:left w:val="none" w:sz="0" w:space="0" w:color="auto"/>
            <w:bottom w:val="none" w:sz="0" w:space="0" w:color="auto"/>
            <w:right w:val="none" w:sz="0" w:space="0" w:color="auto"/>
          </w:divBdr>
          <w:divsChild>
            <w:div w:id="1952198670">
              <w:marLeft w:val="0"/>
              <w:marRight w:val="0"/>
              <w:marTop w:val="0"/>
              <w:marBottom w:val="0"/>
              <w:divBdr>
                <w:top w:val="none" w:sz="0" w:space="0" w:color="auto"/>
                <w:left w:val="none" w:sz="0" w:space="0" w:color="auto"/>
                <w:bottom w:val="none" w:sz="0" w:space="0" w:color="auto"/>
                <w:right w:val="none" w:sz="0" w:space="0" w:color="auto"/>
              </w:divBdr>
            </w:div>
            <w:div w:id="319775464">
              <w:marLeft w:val="0"/>
              <w:marRight w:val="0"/>
              <w:marTop w:val="0"/>
              <w:marBottom w:val="0"/>
              <w:divBdr>
                <w:top w:val="none" w:sz="0" w:space="0" w:color="auto"/>
                <w:left w:val="none" w:sz="0" w:space="0" w:color="auto"/>
                <w:bottom w:val="none" w:sz="0" w:space="0" w:color="auto"/>
                <w:right w:val="none" w:sz="0" w:space="0" w:color="auto"/>
              </w:divBdr>
            </w:div>
            <w:div w:id="3137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6396">
      <w:bodyDiv w:val="1"/>
      <w:marLeft w:val="0"/>
      <w:marRight w:val="0"/>
      <w:marTop w:val="0"/>
      <w:marBottom w:val="0"/>
      <w:divBdr>
        <w:top w:val="none" w:sz="0" w:space="0" w:color="auto"/>
        <w:left w:val="none" w:sz="0" w:space="0" w:color="auto"/>
        <w:bottom w:val="none" w:sz="0" w:space="0" w:color="auto"/>
        <w:right w:val="none" w:sz="0" w:space="0" w:color="auto"/>
      </w:divBdr>
      <w:divsChild>
        <w:div w:id="1026977674">
          <w:marLeft w:val="0"/>
          <w:marRight w:val="0"/>
          <w:marTop w:val="0"/>
          <w:marBottom w:val="0"/>
          <w:divBdr>
            <w:top w:val="none" w:sz="0" w:space="0" w:color="auto"/>
            <w:left w:val="none" w:sz="0" w:space="0" w:color="auto"/>
            <w:bottom w:val="none" w:sz="0" w:space="0" w:color="auto"/>
            <w:right w:val="none" w:sz="0" w:space="0" w:color="auto"/>
          </w:divBdr>
        </w:div>
      </w:divsChild>
    </w:div>
    <w:div w:id="508522381">
      <w:bodyDiv w:val="1"/>
      <w:marLeft w:val="0"/>
      <w:marRight w:val="0"/>
      <w:marTop w:val="0"/>
      <w:marBottom w:val="0"/>
      <w:divBdr>
        <w:top w:val="none" w:sz="0" w:space="0" w:color="auto"/>
        <w:left w:val="none" w:sz="0" w:space="0" w:color="auto"/>
        <w:bottom w:val="none" w:sz="0" w:space="0" w:color="auto"/>
        <w:right w:val="none" w:sz="0" w:space="0" w:color="auto"/>
      </w:divBdr>
      <w:divsChild>
        <w:div w:id="1605504273">
          <w:marLeft w:val="0"/>
          <w:marRight w:val="0"/>
          <w:marTop w:val="0"/>
          <w:marBottom w:val="0"/>
          <w:divBdr>
            <w:top w:val="none" w:sz="0" w:space="0" w:color="auto"/>
            <w:left w:val="none" w:sz="0" w:space="0" w:color="auto"/>
            <w:bottom w:val="none" w:sz="0" w:space="0" w:color="auto"/>
            <w:right w:val="none" w:sz="0" w:space="0" w:color="auto"/>
          </w:divBdr>
        </w:div>
        <w:div w:id="1291671916">
          <w:marLeft w:val="0"/>
          <w:marRight w:val="0"/>
          <w:marTop w:val="0"/>
          <w:marBottom w:val="0"/>
          <w:divBdr>
            <w:top w:val="none" w:sz="0" w:space="0" w:color="auto"/>
            <w:left w:val="none" w:sz="0" w:space="0" w:color="auto"/>
            <w:bottom w:val="none" w:sz="0" w:space="0" w:color="auto"/>
            <w:right w:val="none" w:sz="0" w:space="0" w:color="auto"/>
          </w:divBdr>
        </w:div>
      </w:divsChild>
    </w:div>
    <w:div w:id="565069724">
      <w:bodyDiv w:val="1"/>
      <w:marLeft w:val="0"/>
      <w:marRight w:val="0"/>
      <w:marTop w:val="0"/>
      <w:marBottom w:val="0"/>
      <w:divBdr>
        <w:top w:val="none" w:sz="0" w:space="0" w:color="auto"/>
        <w:left w:val="none" w:sz="0" w:space="0" w:color="auto"/>
        <w:bottom w:val="none" w:sz="0" w:space="0" w:color="auto"/>
        <w:right w:val="none" w:sz="0" w:space="0" w:color="auto"/>
      </w:divBdr>
      <w:divsChild>
        <w:div w:id="1175997383">
          <w:marLeft w:val="446"/>
          <w:marRight w:val="0"/>
          <w:marTop w:val="120"/>
          <w:marBottom w:val="0"/>
          <w:divBdr>
            <w:top w:val="none" w:sz="0" w:space="0" w:color="auto"/>
            <w:left w:val="none" w:sz="0" w:space="0" w:color="auto"/>
            <w:bottom w:val="none" w:sz="0" w:space="0" w:color="auto"/>
            <w:right w:val="none" w:sz="0" w:space="0" w:color="auto"/>
          </w:divBdr>
        </w:div>
      </w:divsChild>
    </w:div>
    <w:div w:id="615526853">
      <w:bodyDiv w:val="1"/>
      <w:marLeft w:val="0"/>
      <w:marRight w:val="0"/>
      <w:marTop w:val="0"/>
      <w:marBottom w:val="0"/>
      <w:divBdr>
        <w:top w:val="none" w:sz="0" w:space="0" w:color="auto"/>
        <w:left w:val="none" w:sz="0" w:space="0" w:color="auto"/>
        <w:bottom w:val="none" w:sz="0" w:space="0" w:color="auto"/>
        <w:right w:val="none" w:sz="0" w:space="0" w:color="auto"/>
      </w:divBdr>
    </w:div>
    <w:div w:id="656611882">
      <w:bodyDiv w:val="1"/>
      <w:marLeft w:val="0"/>
      <w:marRight w:val="0"/>
      <w:marTop w:val="0"/>
      <w:marBottom w:val="0"/>
      <w:divBdr>
        <w:top w:val="none" w:sz="0" w:space="0" w:color="auto"/>
        <w:left w:val="none" w:sz="0" w:space="0" w:color="auto"/>
        <w:bottom w:val="none" w:sz="0" w:space="0" w:color="auto"/>
        <w:right w:val="none" w:sz="0" w:space="0" w:color="auto"/>
      </w:divBdr>
    </w:div>
    <w:div w:id="681979713">
      <w:bodyDiv w:val="1"/>
      <w:marLeft w:val="0"/>
      <w:marRight w:val="0"/>
      <w:marTop w:val="0"/>
      <w:marBottom w:val="0"/>
      <w:divBdr>
        <w:top w:val="none" w:sz="0" w:space="0" w:color="auto"/>
        <w:left w:val="none" w:sz="0" w:space="0" w:color="auto"/>
        <w:bottom w:val="none" w:sz="0" w:space="0" w:color="auto"/>
        <w:right w:val="none" w:sz="0" w:space="0" w:color="auto"/>
      </w:divBdr>
      <w:divsChild>
        <w:div w:id="1130782774">
          <w:marLeft w:val="446"/>
          <w:marRight w:val="0"/>
          <w:marTop w:val="120"/>
          <w:marBottom w:val="0"/>
          <w:divBdr>
            <w:top w:val="none" w:sz="0" w:space="0" w:color="auto"/>
            <w:left w:val="none" w:sz="0" w:space="0" w:color="auto"/>
            <w:bottom w:val="none" w:sz="0" w:space="0" w:color="auto"/>
            <w:right w:val="none" w:sz="0" w:space="0" w:color="auto"/>
          </w:divBdr>
        </w:div>
      </w:divsChild>
    </w:div>
    <w:div w:id="720906578">
      <w:bodyDiv w:val="1"/>
      <w:marLeft w:val="0"/>
      <w:marRight w:val="0"/>
      <w:marTop w:val="0"/>
      <w:marBottom w:val="0"/>
      <w:divBdr>
        <w:top w:val="none" w:sz="0" w:space="0" w:color="auto"/>
        <w:left w:val="none" w:sz="0" w:space="0" w:color="auto"/>
        <w:bottom w:val="none" w:sz="0" w:space="0" w:color="auto"/>
        <w:right w:val="none" w:sz="0" w:space="0" w:color="auto"/>
      </w:divBdr>
      <w:divsChild>
        <w:div w:id="1562715260">
          <w:marLeft w:val="0"/>
          <w:marRight w:val="0"/>
          <w:marTop w:val="0"/>
          <w:marBottom w:val="0"/>
          <w:divBdr>
            <w:top w:val="none" w:sz="0" w:space="0" w:color="auto"/>
            <w:left w:val="none" w:sz="0" w:space="0" w:color="auto"/>
            <w:bottom w:val="none" w:sz="0" w:space="0" w:color="auto"/>
            <w:right w:val="none" w:sz="0" w:space="0" w:color="auto"/>
          </w:divBdr>
        </w:div>
      </w:divsChild>
    </w:div>
    <w:div w:id="810251174">
      <w:bodyDiv w:val="1"/>
      <w:marLeft w:val="0"/>
      <w:marRight w:val="0"/>
      <w:marTop w:val="0"/>
      <w:marBottom w:val="0"/>
      <w:divBdr>
        <w:top w:val="none" w:sz="0" w:space="0" w:color="auto"/>
        <w:left w:val="none" w:sz="0" w:space="0" w:color="auto"/>
        <w:bottom w:val="none" w:sz="0" w:space="0" w:color="auto"/>
        <w:right w:val="none" w:sz="0" w:space="0" w:color="auto"/>
      </w:divBdr>
    </w:div>
    <w:div w:id="904756957">
      <w:bodyDiv w:val="1"/>
      <w:marLeft w:val="0"/>
      <w:marRight w:val="0"/>
      <w:marTop w:val="0"/>
      <w:marBottom w:val="0"/>
      <w:divBdr>
        <w:top w:val="none" w:sz="0" w:space="0" w:color="auto"/>
        <w:left w:val="none" w:sz="0" w:space="0" w:color="auto"/>
        <w:bottom w:val="none" w:sz="0" w:space="0" w:color="auto"/>
        <w:right w:val="none" w:sz="0" w:space="0" w:color="auto"/>
      </w:divBdr>
    </w:div>
    <w:div w:id="953562929">
      <w:bodyDiv w:val="1"/>
      <w:marLeft w:val="0"/>
      <w:marRight w:val="0"/>
      <w:marTop w:val="0"/>
      <w:marBottom w:val="0"/>
      <w:divBdr>
        <w:top w:val="none" w:sz="0" w:space="0" w:color="auto"/>
        <w:left w:val="none" w:sz="0" w:space="0" w:color="auto"/>
        <w:bottom w:val="none" w:sz="0" w:space="0" w:color="auto"/>
        <w:right w:val="none" w:sz="0" w:space="0" w:color="auto"/>
      </w:divBdr>
      <w:divsChild>
        <w:div w:id="1548488096">
          <w:marLeft w:val="446"/>
          <w:marRight w:val="0"/>
          <w:marTop w:val="0"/>
          <w:marBottom w:val="0"/>
          <w:divBdr>
            <w:top w:val="none" w:sz="0" w:space="0" w:color="auto"/>
            <w:left w:val="none" w:sz="0" w:space="0" w:color="auto"/>
            <w:bottom w:val="none" w:sz="0" w:space="0" w:color="auto"/>
            <w:right w:val="none" w:sz="0" w:space="0" w:color="auto"/>
          </w:divBdr>
        </w:div>
      </w:divsChild>
    </w:div>
    <w:div w:id="991643838">
      <w:bodyDiv w:val="1"/>
      <w:marLeft w:val="0"/>
      <w:marRight w:val="0"/>
      <w:marTop w:val="0"/>
      <w:marBottom w:val="0"/>
      <w:divBdr>
        <w:top w:val="none" w:sz="0" w:space="0" w:color="auto"/>
        <w:left w:val="none" w:sz="0" w:space="0" w:color="auto"/>
        <w:bottom w:val="none" w:sz="0" w:space="0" w:color="auto"/>
        <w:right w:val="none" w:sz="0" w:space="0" w:color="auto"/>
      </w:divBdr>
    </w:div>
    <w:div w:id="995956482">
      <w:bodyDiv w:val="1"/>
      <w:marLeft w:val="0"/>
      <w:marRight w:val="0"/>
      <w:marTop w:val="0"/>
      <w:marBottom w:val="0"/>
      <w:divBdr>
        <w:top w:val="none" w:sz="0" w:space="0" w:color="auto"/>
        <w:left w:val="none" w:sz="0" w:space="0" w:color="auto"/>
        <w:bottom w:val="none" w:sz="0" w:space="0" w:color="auto"/>
        <w:right w:val="none" w:sz="0" w:space="0" w:color="auto"/>
      </w:divBdr>
    </w:div>
    <w:div w:id="1061365724">
      <w:bodyDiv w:val="1"/>
      <w:marLeft w:val="0"/>
      <w:marRight w:val="0"/>
      <w:marTop w:val="0"/>
      <w:marBottom w:val="0"/>
      <w:divBdr>
        <w:top w:val="none" w:sz="0" w:space="0" w:color="auto"/>
        <w:left w:val="none" w:sz="0" w:space="0" w:color="auto"/>
        <w:bottom w:val="none" w:sz="0" w:space="0" w:color="auto"/>
        <w:right w:val="none" w:sz="0" w:space="0" w:color="auto"/>
      </w:divBdr>
    </w:div>
    <w:div w:id="1268806470">
      <w:bodyDiv w:val="1"/>
      <w:marLeft w:val="0"/>
      <w:marRight w:val="0"/>
      <w:marTop w:val="0"/>
      <w:marBottom w:val="0"/>
      <w:divBdr>
        <w:top w:val="none" w:sz="0" w:space="0" w:color="auto"/>
        <w:left w:val="none" w:sz="0" w:space="0" w:color="auto"/>
        <w:bottom w:val="none" w:sz="0" w:space="0" w:color="auto"/>
        <w:right w:val="none" w:sz="0" w:space="0" w:color="auto"/>
      </w:divBdr>
      <w:divsChild>
        <w:div w:id="53243413">
          <w:marLeft w:val="0"/>
          <w:marRight w:val="0"/>
          <w:marTop w:val="0"/>
          <w:marBottom w:val="0"/>
          <w:divBdr>
            <w:top w:val="none" w:sz="0" w:space="0" w:color="auto"/>
            <w:left w:val="none" w:sz="0" w:space="0" w:color="auto"/>
            <w:bottom w:val="none" w:sz="0" w:space="0" w:color="auto"/>
            <w:right w:val="none" w:sz="0" w:space="0" w:color="auto"/>
          </w:divBdr>
        </w:div>
      </w:divsChild>
    </w:div>
    <w:div w:id="1336110864">
      <w:bodyDiv w:val="1"/>
      <w:marLeft w:val="0"/>
      <w:marRight w:val="0"/>
      <w:marTop w:val="0"/>
      <w:marBottom w:val="0"/>
      <w:divBdr>
        <w:top w:val="none" w:sz="0" w:space="0" w:color="auto"/>
        <w:left w:val="none" w:sz="0" w:space="0" w:color="auto"/>
        <w:bottom w:val="none" w:sz="0" w:space="0" w:color="auto"/>
        <w:right w:val="none" w:sz="0" w:space="0" w:color="auto"/>
      </w:divBdr>
    </w:div>
    <w:div w:id="1362435572">
      <w:bodyDiv w:val="1"/>
      <w:marLeft w:val="0"/>
      <w:marRight w:val="0"/>
      <w:marTop w:val="0"/>
      <w:marBottom w:val="0"/>
      <w:divBdr>
        <w:top w:val="none" w:sz="0" w:space="0" w:color="auto"/>
        <w:left w:val="none" w:sz="0" w:space="0" w:color="auto"/>
        <w:bottom w:val="none" w:sz="0" w:space="0" w:color="auto"/>
        <w:right w:val="none" w:sz="0" w:space="0" w:color="auto"/>
      </w:divBdr>
    </w:div>
    <w:div w:id="1460681416">
      <w:bodyDiv w:val="1"/>
      <w:marLeft w:val="0"/>
      <w:marRight w:val="0"/>
      <w:marTop w:val="0"/>
      <w:marBottom w:val="0"/>
      <w:divBdr>
        <w:top w:val="none" w:sz="0" w:space="0" w:color="auto"/>
        <w:left w:val="none" w:sz="0" w:space="0" w:color="auto"/>
        <w:bottom w:val="none" w:sz="0" w:space="0" w:color="auto"/>
        <w:right w:val="none" w:sz="0" w:space="0" w:color="auto"/>
      </w:divBdr>
      <w:divsChild>
        <w:div w:id="1613977401">
          <w:marLeft w:val="0"/>
          <w:marRight w:val="0"/>
          <w:marTop w:val="0"/>
          <w:marBottom w:val="0"/>
          <w:divBdr>
            <w:top w:val="none" w:sz="0" w:space="0" w:color="auto"/>
            <w:left w:val="none" w:sz="0" w:space="0" w:color="auto"/>
            <w:bottom w:val="none" w:sz="0" w:space="0" w:color="auto"/>
            <w:right w:val="none" w:sz="0" w:space="0" w:color="auto"/>
          </w:divBdr>
          <w:divsChild>
            <w:div w:id="15497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80402">
      <w:bodyDiv w:val="1"/>
      <w:marLeft w:val="0"/>
      <w:marRight w:val="0"/>
      <w:marTop w:val="0"/>
      <w:marBottom w:val="0"/>
      <w:divBdr>
        <w:top w:val="none" w:sz="0" w:space="0" w:color="auto"/>
        <w:left w:val="none" w:sz="0" w:space="0" w:color="auto"/>
        <w:bottom w:val="none" w:sz="0" w:space="0" w:color="auto"/>
        <w:right w:val="none" w:sz="0" w:space="0" w:color="auto"/>
      </w:divBdr>
    </w:div>
    <w:div w:id="1679968979">
      <w:bodyDiv w:val="1"/>
      <w:marLeft w:val="0"/>
      <w:marRight w:val="0"/>
      <w:marTop w:val="0"/>
      <w:marBottom w:val="0"/>
      <w:divBdr>
        <w:top w:val="none" w:sz="0" w:space="0" w:color="auto"/>
        <w:left w:val="none" w:sz="0" w:space="0" w:color="auto"/>
        <w:bottom w:val="none" w:sz="0" w:space="0" w:color="auto"/>
        <w:right w:val="none" w:sz="0" w:space="0" w:color="auto"/>
      </w:divBdr>
    </w:div>
    <w:div w:id="1727948573">
      <w:bodyDiv w:val="1"/>
      <w:marLeft w:val="0"/>
      <w:marRight w:val="0"/>
      <w:marTop w:val="0"/>
      <w:marBottom w:val="0"/>
      <w:divBdr>
        <w:top w:val="none" w:sz="0" w:space="0" w:color="auto"/>
        <w:left w:val="none" w:sz="0" w:space="0" w:color="auto"/>
        <w:bottom w:val="none" w:sz="0" w:space="0" w:color="auto"/>
        <w:right w:val="none" w:sz="0" w:space="0" w:color="auto"/>
      </w:divBdr>
      <w:divsChild>
        <w:div w:id="298649553">
          <w:marLeft w:val="0"/>
          <w:marRight w:val="0"/>
          <w:marTop w:val="0"/>
          <w:marBottom w:val="0"/>
          <w:divBdr>
            <w:top w:val="none" w:sz="0" w:space="0" w:color="auto"/>
            <w:left w:val="none" w:sz="0" w:space="0" w:color="auto"/>
            <w:bottom w:val="none" w:sz="0" w:space="0" w:color="auto"/>
            <w:right w:val="none" w:sz="0" w:space="0" w:color="auto"/>
          </w:divBdr>
          <w:divsChild>
            <w:div w:id="504782183">
              <w:marLeft w:val="0"/>
              <w:marRight w:val="0"/>
              <w:marTop w:val="0"/>
              <w:marBottom w:val="0"/>
              <w:divBdr>
                <w:top w:val="none" w:sz="0" w:space="0" w:color="auto"/>
                <w:left w:val="none" w:sz="0" w:space="0" w:color="auto"/>
                <w:bottom w:val="none" w:sz="0" w:space="0" w:color="auto"/>
                <w:right w:val="none" w:sz="0" w:space="0" w:color="auto"/>
              </w:divBdr>
            </w:div>
            <w:div w:id="602567115">
              <w:marLeft w:val="0"/>
              <w:marRight w:val="0"/>
              <w:marTop w:val="0"/>
              <w:marBottom w:val="0"/>
              <w:divBdr>
                <w:top w:val="none" w:sz="0" w:space="0" w:color="auto"/>
                <w:left w:val="none" w:sz="0" w:space="0" w:color="auto"/>
                <w:bottom w:val="none" w:sz="0" w:space="0" w:color="auto"/>
                <w:right w:val="none" w:sz="0" w:space="0" w:color="auto"/>
              </w:divBdr>
            </w:div>
            <w:div w:id="610745507">
              <w:marLeft w:val="0"/>
              <w:marRight w:val="0"/>
              <w:marTop w:val="0"/>
              <w:marBottom w:val="0"/>
              <w:divBdr>
                <w:top w:val="none" w:sz="0" w:space="0" w:color="auto"/>
                <w:left w:val="none" w:sz="0" w:space="0" w:color="auto"/>
                <w:bottom w:val="none" w:sz="0" w:space="0" w:color="auto"/>
                <w:right w:val="none" w:sz="0" w:space="0" w:color="auto"/>
              </w:divBdr>
            </w:div>
            <w:div w:id="1124032497">
              <w:marLeft w:val="0"/>
              <w:marRight w:val="0"/>
              <w:marTop w:val="0"/>
              <w:marBottom w:val="0"/>
              <w:divBdr>
                <w:top w:val="none" w:sz="0" w:space="0" w:color="auto"/>
                <w:left w:val="none" w:sz="0" w:space="0" w:color="auto"/>
                <w:bottom w:val="none" w:sz="0" w:space="0" w:color="auto"/>
                <w:right w:val="none" w:sz="0" w:space="0" w:color="auto"/>
              </w:divBdr>
            </w:div>
            <w:div w:id="9689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4952">
      <w:bodyDiv w:val="1"/>
      <w:marLeft w:val="0"/>
      <w:marRight w:val="0"/>
      <w:marTop w:val="0"/>
      <w:marBottom w:val="0"/>
      <w:divBdr>
        <w:top w:val="none" w:sz="0" w:space="0" w:color="auto"/>
        <w:left w:val="none" w:sz="0" w:space="0" w:color="auto"/>
        <w:bottom w:val="none" w:sz="0" w:space="0" w:color="auto"/>
        <w:right w:val="none" w:sz="0" w:space="0" w:color="auto"/>
      </w:divBdr>
      <w:divsChild>
        <w:div w:id="2047098450">
          <w:marLeft w:val="446"/>
          <w:marRight w:val="0"/>
          <w:marTop w:val="120"/>
          <w:marBottom w:val="0"/>
          <w:divBdr>
            <w:top w:val="none" w:sz="0" w:space="0" w:color="auto"/>
            <w:left w:val="none" w:sz="0" w:space="0" w:color="auto"/>
            <w:bottom w:val="none" w:sz="0" w:space="0" w:color="auto"/>
            <w:right w:val="none" w:sz="0" w:space="0" w:color="auto"/>
          </w:divBdr>
        </w:div>
      </w:divsChild>
    </w:div>
    <w:div w:id="2021085773">
      <w:bodyDiv w:val="1"/>
      <w:marLeft w:val="0"/>
      <w:marRight w:val="0"/>
      <w:marTop w:val="0"/>
      <w:marBottom w:val="0"/>
      <w:divBdr>
        <w:top w:val="none" w:sz="0" w:space="0" w:color="auto"/>
        <w:left w:val="none" w:sz="0" w:space="0" w:color="auto"/>
        <w:bottom w:val="none" w:sz="0" w:space="0" w:color="auto"/>
        <w:right w:val="none" w:sz="0" w:space="0" w:color="auto"/>
      </w:divBdr>
      <w:divsChild>
        <w:div w:id="736250118">
          <w:marLeft w:val="0"/>
          <w:marRight w:val="0"/>
          <w:marTop w:val="0"/>
          <w:marBottom w:val="0"/>
          <w:divBdr>
            <w:top w:val="none" w:sz="0" w:space="0" w:color="auto"/>
            <w:left w:val="none" w:sz="0" w:space="0" w:color="auto"/>
            <w:bottom w:val="none" w:sz="0" w:space="0" w:color="auto"/>
            <w:right w:val="none" w:sz="0" w:space="0" w:color="auto"/>
          </w:divBdr>
          <w:divsChild>
            <w:div w:id="4534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okykla.lt/bendrosios-programos/pradinis-ugdymas/52?clases=&amp;res=1&amp;st=1&amp;types=1%2C10&amp;ach-1=0&amp;ach-2=0&amp;ach-3=0&amp;ach-4=0&amp;ach-5=0&amp;ct=0" TargetMode="External"/><Relationship Id="rId18" Type="http://schemas.openxmlformats.org/officeDocument/2006/relationships/hyperlink" Target="https://www.lrt.lt/mediateka/video/kelias" TargetMode="External"/><Relationship Id="rId26" Type="http://schemas.openxmlformats.org/officeDocument/2006/relationships/hyperlink" Target="http://liuteronai.lt/Istorija-ir-teologija/Moksliniai-straipsniai-ir-monografijos" TargetMode="External"/><Relationship Id="rId3" Type="http://schemas.openxmlformats.org/officeDocument/2006/relationships/customXml" Target="../customXml/item3.xml"/><Relationship Id="rId21" Type="http://schemas.openxmlformats.org/officeDocument/2006/relationships/hyperlink" Target="http://liuteronai.lt/Liturgijos-projekta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mokykla.lt/" TargetMode="External"/><Relationship Id="rId17" Type="http://schemas.openxmlformats.org/officeDocument/2006/relationships/hyperlink" Target="http://liuteronugiesmes.lt/" TargetMode="External"/><Relationship Id="rId25" Type="http://schemas.openxmlformats.org/officeDocument/2006/relationships/hyperlink" Target="http://liuteronai.lt/Istorija-ir-teologija/Baznycios-istor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iuteronai.lt/" TargetMode="External"/><Relationship Id="rId20" Type="http://schemas.openxmlformats.org/officeDocument/2006/relationships/hyperlink" Target="http://liuteronai.lt/Tikejimo-ispazinimas" TargetMode="External"/><Relationship Id="rId29" Type="http://schemas.openxmlformats.org/officeDocument/2006/relationships/hyperlink" Target="http://liuteronai.lt/Istorija-ir-teolog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liuteronai.lt/Istorija-ir-teologija/Pareiskimai-ir-rezoliucijos" TargetMode="External"/><Relationship Id="rId32" Type="http://schemas.openxmlformats.org/officeDocument/2006/relationships/hyperlink" Target="https://liuteronai.lt/2013-18/liuteronai/Knygos.htm" TargetMode="External"/><Relationship Id="rId5" Type="http://schemas.openxmlformats.org/officeDocument/2006/relationships/styles" Target="styles.xml"/><Relationship Id="rId15" Type="http://schemas.openxmlformats.org/officeDocument/2006/relationships/hyperlink" Target="https://www.emokykla.lt/bendrosios-programos/vidurinis-ugdymas/52?st=3&amp;ach-1=6&amp;ach-2=6&amp;ach-3=6&amp;ach-4=6&amp;ach-5=6&amp;ct=6" TargetMode="External"/><Relationship Id="rId23" Type="http://schemas.openxmlformats.org/officeDocument/2006/relationships/hyperlink" Target="http://liuteronai.lt/Istorija-ir-teologija/Martyno-Liuterio-rastai" TargetMode="External"/><Relationship Id="rId28" Type="http://schemas.openxmlformats.org/officeDocument/2006/relationships/hyperlink" Target="http://liuteronai.lt/Istorija-ir-teologija/Populiarus-leidiniai" TargetMode="External"/><Relationship Id="rId10" Type="http://schemas.openxmlformats.org/officeDocument/2006/relationships/header" Target="header1.xml"/><Relationship Id="rId19" Type="http://schemas.openxmlformats.org/officeDocument/2006/relationships/hyperlink" Target="https://liuteronai.lt/2013-18/liuteronai/Martyno-Liuterio-rastai.htm" TargetMode="External"/><Relationship Id="rId31" Type="http://schemas.openxmlformats.org/officeDocument/2006/relationships/hyperlink" Target="https://liuteronai.lt/2013-18/liuteronai/Ekumenija.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mokykla.lt/" TargetMode="External"/><Relationship Id="rId22" Type="http://schemas.openxmlformats.org/officeDocument/2006/relationships/hyperlink" Target="https://liuteronai.lt/2013-18/liuteronai/Liturgijos-projektas.htm" TargetMode="External"/><Relationship Id="rId27" Type="http://schemas.openxmlformats.org/officeDocument/2006/relationships/hyperlink" Target="http://liuteronai.lt/Istorija-ir-teologija/Kalendoriai-ir-metrasciai" TargetMode="External"/><Relationship Id="rId30" Type="http://schemas.openxmlformats.org/officeDocument/2006/relationships/hyperlink" Target="https://liuteronai.lt/2013-18/liuteronai/Istorija-ir-teologija.htm" TargetMode="Externa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557d0c1369650e96c28e06f70bc5f0b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ea17318740a35304862dcdeed36cf2d"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DA2446CE-4980-47EC-A995-B0F0389695C6}">
  <ds:schemaRefs>
    <ds:schemaRef ds:uri="http://schemas.microsoft.com/sharepoint/v3/contenttype/forms"/>
  </ds:schemaRefs>
</ds:datastoreItem>
</file>

<file path=customXml/itemProps2.xml><?xml version="1.0" encoding="utf-8"?>
<ds:datastoreItem xmlns:ds="http://schemas.openxmlformats.org/officeDocument/2006/customXml" ds:itemID="{705BCE46-C6B3-44E0-A2E7-1BF0FA63F5CB}"/>
</file>

<file path=customXml/itemProps3.xml><?xml version="1.0" encoding="utf-8"?>
<ds:datastoreItem xmlns:ds="http://schemas.openxmlformats.org/officeDocument/2006/customXml" ds:itemID="{C0F7A0E5-3C7A-4C9C-AE1A-8FC0330D235D}">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17988</Words>
  <Characters>10254</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Sinicienė</dc:creator>
  <cp:keywords/>
  <dc:description/>
  <cp:lastModifiedBy>Julija Sinicienė</cp:lastModifiedBy>
  <cp:revision>3</cp:revision>
  <cp:lastPrinted>2025-11-28T08:38:00Z</cp:lastPrinted>
  <dcterms:created xsi:type="dcterms:W3CDTF">2025-11-28T08:38:00Z</dcterms:created>
  <dcterms:modified xsi:type="dcterms:W3CDTF">2025-11-28T08:38:00Z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