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2BC5AF" w14:textId="77777777" w:rsidR="003A5318" w:rsidRPr="003A5318" w:rsidRDefault="003A5318" w:rsidP="003A5318">
      <w:pPr>
        <w:spacing w:after="160" w:line="259" w:lineRule="auto"/>
        <w:jc w:val="left"/>
        <w:rPr>
          <w:rFonts w:eastAsia="Calibri" w:cs="Times New Roman"/>
          <w:b/>
          <w:szCs w:val="24"/>
          <w:lang w:val="lt-LT" w:eastAsia="en-US"/>
        </w:rPr>
      </w:pPr>
      <w:r w:rsidRPr="003A5318">
        <w:rPr>
          <w:rFonts w:eastAsia="Calibri" w:cs="Times New Roman"/>
          <w:b/>
          <w:szCs w:val="24"/>
          <w:lang w:val="lt-LT" w:eastAsia="en-US"/>
        </w:rPr>
        <w:t>PAMOKŲ SCENARIJAI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3A5318" w:rsidRPr="003A5318" w14:paraId="4A2BC5B1" w14:textId="77777777" w:rsidTr="004F72AD">
        <w:tc>
          <w:tcPr>
            <w:tcW w:w="10314" w:type="dxa"/>
          </w:tcPr>
          <w:p w14:paraId="4A2BC5B0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  <w:r w:rsidRPr="003A5318">
              <w:rPr>
                <w:rFonts w:cs="Times New Roman"/>
                <w:b/>
                <w:szCs w:val="24"/>
                <w:lang w:val="lt-LT" w:eastAsia="en-US"/>
              </w:rPr>
              <w:t xml:space="preserve">TEMA  </w:t>
            </w:r>
            <w:r w:rsidRPr="003A5318">
              <w:rPr>
                <w:rFonts w:eastAsia="Times New Roman" w:cs="Times New Roman"/>
                <w:b/>
                <w:color w:val="000000"/>
                <w:szCs w:val="24"/>
                <w:lang w:val="lt-LT"/>
              </w:rPr>
              <w:t>Elementariosios dalelės</w:t>
            </w:r>
          </w:p>
        </w:tc>
      </w:tr>
      <w:tr w:rsidR="003A5318" w:rsidRPr="003A5318" w14:paraId="4A2BC5B3" w14:textId="77777777" w:rsidTr="004F72AD">
        <w:trPr>
          <w:trHeight w:val="62"/>
        </w:trPr>
        <w:tc>
          <w:tcPr>
            <w:tcW w:w="10314" w:type="dxa"/>
          </w:tcPr>
          <w:p w14:paraId="4A2BC5B2" w14:textId="1C78D6FF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  <w:r w:rsidRPr="003A5318">
              <w:rPr>
                <w:rFonts w:eastAsia="Times New Roman" w:cs="Times New Roman"/>
                <w:b/>
                <w:color w:val="000000"/>
                <w:szCs w:val="24"/>
                <w:lang w:val="lt-LT"/>
              </w:rPr>
              <w:t>1 pam</w:t>
            </w:r>
            <w:r w:rsidR="004F72AD">
              <w:rPr>
                <w:rFonts w:eastAsia="Times New Roman" w:cs="Times New Roman"/>
                <w:b/>
                <w:color w:val="000000"/>
                <w:szCs w:val="24"/>
                <w:lang w:val="lt-LT"/>
              </w:rPr>
              <w:t>oka</w:t>
            </w:r>
          </w:p>
        </w:tc>
      </w:tr>
    </w:tbl>
    <w:p w14:paraId="4A2BC5B4" w14:textId="77777777" w:rsidR="003A5318" w:rsidRPr="003A5318" w:rsidRDefault="003A5318" w:rsidP="00211F7D">
      <w:pPr>
        <w:spacing w:after="120" w:line="240" w:lineRule="auto"/>
        <w:jc w:val="left"/>
        <w:rPr>
          <w:rFonts w:eastAsia="Calibri" w:cs="Times New Roman"/>
          <w:b/>
          <w:szCs w:val="24"/>
          <w:lang w:val="lt-LT"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09"/>
        <w:gridCol w:w="8505"/>
      </w:tblGrid>
      <w:tr w:rsidR="003A5318" w:rsidRPr="003A5318" w14:paraId="4A2BC5B7" w14:textId="77777777" w:rsidTr="004F72AD">
        <w:tc>
          <w:tcPr>
            <w:tcW w:w="1809" w:type="dxa"/>
          </w:tcPr>
          <w:p w14:paraId="4A2BC5B5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  <w:r w:rsidRPr="003A5318">
              <w:rPr>
                <w:rFonts w:cs="Times New Roman"/>
                <w:b/>
                <w:szCs w:val="24"/>
                <w:lang w:val="lt-LT" w:eastAsia="en-US"/>
              </w:rPr>
              <w:t>Klasė, kuriai skirta(-</w:t>
            </w:r>
            <w:proofErr w:type="spellStart"/>
            <w:r w:rsidRPr="003A5318">
              <w:rPr>
                <w:rFonts w:cs="Times New Roman"/>
                <w:b/>
                <w:szCs w:val="24"/>
                <w:lang w:val="lt-LT" w:eastAsia="en-US"/>
              </w:rPr>
              <w:t>os</w:t>
            </w:r>
            <w:proofErr w:type="spellEnd"/>
            <w:r w:rsidRPr="003A5318">
              <w:rPr>
                <w:rFonts w:cs="Times New Roman"/>
                <w:b/>
                <w:szCs w:val="24"/>
                <w:lang w:val="lt-LT" w:eastAsia="en-US"/>
              </w:rPr>
              <w:t>) pamoka (-os)</w:t>
            </w:r>
          </w:p>
        </w:tc>
        <w:tc>
          <w:tcPr>
            <w:tcW w:w="8505" w:type="dxa"/>
          </w:tcPr>
          <w:p w14:paraId="4A2BC5B6" w14:textId="79D0749F" w:rsidR="003A5318" w:rsidRPr="003A5318" w:rsidRDefault="003A5318" w:rsidP="00211F7D">
            <w:pPr>
              <w:spacing w:after="120"/>
              <w:jc w:val="left"/>
              <w:rPr>
                <w:rFonts w:cs="Times New Roman"/>
                <w:szCs w:val="24"/>
                <w:lang w:val="lt-LT" w:eastAsia="en-US"/>
              </w:rPr>
            </w:pPr>
            <w:r w:rsidRPr="003A5318">
              <w:rPr>
                <w:rFonts w:cs="Times New Roman"/>
                <w:szCs w:val="24"/>
                <w:lang w:val="lt-LT" w:eastAsia="en-US"/>
              </w:rPr>
              <w:t>IV gimnazi</w:t>
            </w:r>
            <w:r w:rsidR="004F72AD">
              <w:rPr>
                <w:rFonts w:cs="Times New Roman"/>
                <w:szCs w:val="24"/>
                <w:lang w:val="lt-LT" w:eastAsia="en-US"/>
              </w:rPr>
              <w:t>jos</w:t>
            </w:r>
            <w:r w:rsidRPr="003A5318">
              <w:rPr>
                <w:rFonts w:cs="Times New Roman"/>
                <w:szCs w:val="24"/>
                <w:lang w:val="lt-LT" w:eastAsia="en-US"/>
              </w:rPr>
              <w:t xml:space="preserve"> klasė</w:t>
            </w:r>
          </w:p>
        </w:tc>
      </w:tr>
      <w:tr w:rsidR="003A5318" w:rsidRPr="003A5318" w14:paraId="4A2BC5BA" w14:textId="77777777" w:rsidTr="004F72AD">
        <w:tc>
          <w:tcPr>
            <w:tcW w:w="1809" w:type="dxa"/>
          </w:tcPr>
          <w:p w14:paraId="4A2BC5B8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  <w:r w:rsidRPr="003A5318">
              <w:rPr>
                <w:rFonts w:cs="Times New Roman"/>
                <w:b/>
                <w:szCs w:val="24"/>
                <w:lang w:val="lt-LT" w:eastAsia="en-US"/>
              </w:rPr>
              <w:t>Anotacija</w:t>
            </w:r>
          </w:p>
        </w:tc>
        <w:tc>
          <w:tcPr>
            <w:tcW w:w="8505" w:type="dxa"/>
          </w:tcPr>
          <w:p w14:paraId="4A2BC5B9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color w:val="000000"/>
                <w:szCs w:val="24"/>
                <w:lang w:val="lt-LT" w:eastAsia="en-US"/>
              </w:rPr>
            </w:pPr>
            <w:r w:rsidRPr="003A5318">
              <w:rPr>
                <w:rFonts w:eastAsia="Times New Roman" w:cs="Times New Roman"/>
                <w:color w:val="000000"/>
                <w:szCs w:val="24"/>
                <w:lang w:val="lt-LT"/>
              </w:rPr>
              <w:t>Pamoka susideda iš vaizdinės medžiagos, nuorodų į papildomus šaltinius, spausdinimui paruošto užduočių lapo mokiniams.</w:t>
            </w:r>
          </w:p>
        </w:tc>
      </w:tr>
    </w:tbl>
    <w:p w14:paraId="4A2BC5BE" w14:textId="77777777" w:rsidR="003A5318" w:rsidRPr="003A5318" w:rsidRDefault="003A5318" w:rsidP="00211F7D">
      <w:pPr>
        <w:spacing w:after="120" w:line="240" w:lineRule="auto"/>
        <w:jc w:val="left"/>
        <w:rPr>
          <w:rFonts w:eastAsia="Times New Roman" w:cs="Times New Roman"/>
          <w:b/>
          <w:color w:val="000000"/>
          <w:szCs w:val="24"/>
          <w:lang w:val="lt-LT"/>
        </w:rPr>
      </w:pPr>
    </w:p>
    <w:tbl>
      <w:tblPr>
        <w:tblStyle w:val="TableGrid1"/>
        <w:tblW w:w="10314" w:type="dxa"/>
        <w:tblLayout w:type="fixed"/>
        <w:tblLook w:val="04A0" w:firstRow="1" w:lastRow="0" w:firstColumn="1" w:lastColumn="0" w:noHBand="0" w:noVBand="1"/>
      </w:tblPr>
      <w:tblGrid>
        <w:gridCol w:w="1809"/>
        <w:gridCol w:w="6804"/>
        <w:gridCol w:w="1701"/>
      </w:tblGrid>
      <w:tr w:rsidR="003A5318" w:rsidRPr="003A5318" w14:paraId="4A2BC5C1" w14:textId="77777777" w:rsidTr="004F72AD">
        <w:tc>
          <w:tcPr>
            <w:tcW w:w="1809" w:type="dxa"/>
          </w:tcPr>
          <w:p w14:paraId="4A2BC5BF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szCs w:val="24"/>
                <w:lang w:val="lt-LT" w:eastAsia="en-US"/>
              </w:rPr>
            </w:pPr>
            <w:r w:rsidRPr="003A5318">
              <w:rPr>
                <w:rFonts w:cs="Times New Roman"/>
                <w:szCs w:val="24"/>
                <w:lang w:val="lt-LT" w:eastAsia="en-US"/>
              </w:rPr>
              <w:t>Pamokos tema</w:t>
            </w:r>
          </w:p>
        </w:tc>
        <w:tc>
          <w:tcPr>
            <w:tcW w:w="8505" w:type="dxa"/>
            <w:gridSpan w:val="2"/>
          </w:tcPr>
          <w:p w14:paraId="4A2BC5C0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szCs w:val="24"/>
                <w:lang w:val="lt-LT" w:eastAsia="en-US"/>
              </w:rPr>
            </w:pPr>
            <w:r w:rsidRPr="003A5318">
              <w:rPr>
                <w:rFonts w:eastAsia="Times New Roman" w:cs="Times New Roman"/>
                <w:b/>
                <w:color w:val="000000"/>
                <w:szCs w:val="24"/>
                <w:lang w:val="lt-LT"/>
              </w:rPr>
              <w:t>Elementar</w:t>
            </w:r>
            <w:r>
              <w:rPr>
                <w:rFonts w:eastAsia="Times New Roman" w:cs="Times New Roman"/>
                <w:b/>
                <w:color w:val="000000"/>
                <w:szCs w:val="24"/>
                <w:lang w:val="lt-LT"/>
              </w:rPr>
              <w:t>ijųjų dalelių identifikavimas 1</w:t>
            </w:r>
          </w:p>
        </w:tc>
      </w:tr>
      <w:tr w:rsidR="003A5318" w:rsidRPr="003A5318" w14:paraId="4A2BC5C5" w14:textId="77777777" w:rsidTr="004F72AD">
        <w:tc>
          <w:tcPr>
            <w:tcW w:w="1809" w:type="dxa"/>
          </w:tcPr>
          <w:p w14:paraId="4A2BC5C2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szCs w:val="24"/>
                <w:lang w:val="lt-LT" w:eastAsia="en-US"/>
              </w:rPr>
            </w:pPr>
            <w:r w:rsidRPr="003A5318">
              <w:rPr>
                <w:rFonts w:cs="Times New Roman"/>
                <w:szCs w:val="24"/>
                <w:lang w:val="lt-LT" w:eastAsia="en-US"/>
              </w:rPr>
              <w:t>Ugdymo uždaviniai</w:t>
            </w:r>
          </w:p>
        </w:tc>
        <w:tc>
          <w:tcPr>
            <w:tcW w:w="6804" w:type="dxa"/>
          </w:tcPr>
          <w:p w14:paraId="4A2BC5C3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szCs w:val="24"/>
                <w:lang w:val="lt-LT" w:eastAsia="en-US"/>
              </w:rPr>
            </w:pPr>
            <w:r w:rsidRPr="003A5318">
              <w:rPr>
                <w:rFonts w:cs="Times New Roman"/>
                <w:szCs w:val="24"/>
                <w:lang w:val="lt-LT" w:eastAsia="en-US"/>
              </w:rPr>
              <w:t>BP:</w:t>
            </w:r>
            <w:r w:rsidRPr="003A5318">
              <w:rPr>
                <w:rFonts w:eastAsia="Times New Roman" w:cs="Times New Roman"/>
                <w:color w:val="1F4E79"/>
                <w:kern w:val="24"/>
                <w:szCs w:val="24"/>
                <w:lang w:val="lt-LT"/>
              </w:rPr>
              <w:t xml:space="preserve"> </w:t>
            </w:r>
            <w:r w:rsidRPr="003A5318">
              <w:rPr>
                <w:color w:val="000000"/>
                <w:szCs w:val="24"/>
              </w:rPr>
              <w:t>Eksperimentiškai ar nuotraukose stebimi dalelių virsmai Vilsono kameroje ir CERN kamerose užfiksuoti trekai, mokomasi identifikuoti elementariąsias daleles.</w:t>
            </w:r>
          </w:p>
        </w:tc>
        <w:tc>
          <w:tcPr>
            <w:tcW w:w="1701" w:type="dxa"/>
          </w:tcPr>
          <w:p w14:paraId="4A2BC5C4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</w:p>
        </w:tc>
      </w:tr>
      <w:tr w:rsidR="003A5318" w:rsidRPr="003A5318" w14:paraId="4A2BC5C9" w14:textId="77777777" w:rsidTr="004F72AD">
        <w:tc>
          <w:tcPr>
            <w:tcW w:w="1809" w:type="dxa"/>
          </w:tcPr>
          <w:p w14:paraId="4A2BC5C6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szCs w:val="24"/>
                <w:lang w:val="lt-LT" w:eastAsia="en-US"/>
              </w:rPr>
            </w:pPr>
            <w:r w:rsidRPr="003A5318">
              <w:rPr>
                <w:rFonts w:cs="Times New Roman"/>
                <w:szCs w:val="24"/>
                <w:lang w:val="lt-LT" w:eastAsia="en-US"/>
              </w:rPr>
              <w:t>Mokymo(-si) turinys</w:t>
            </w:r>
          </w:p>
        </w:tc>
        <w:tc>
          <w:tcPr>
            <w:tcW w:w="6804" w:type="dxa"/>
          </w:tcPr>
          <w:p w14:paraId="4A2BC5C7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  <w:r w:rsidRPr="003A5318">
              <w:rPr>
                <w:color w:val="000000"/>
                <w:szCs w:val="24"/>
              </w:rPr>
              <w:t>Eksperimentiškai ar nuotraukose stebimi dalelių virsmai Vilsono kameroje ir CERN kamerose užfiksuoti trekai, mokomasi identifikuoti elementariąsias daleles.</w:t>
            </w:r>
          </w:p>
        </w:tc>
        <w:tc>
          <w:tcPr>
            <w:tcW w:w="1701" w:type="dxa"/>
          </w:tcPr>
          <w:p w14:paraId="4A2BC5C8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</w:p>
        </w:tc>
      </w:tr>
      <w:tr w:rsidR="003A5318" w:rsidRPr="003A5318" w14:paraId="4A2BC5CD" w14:textId="77777777" w:rsidTr="004F72AD">
        <w:tc>
          <w:tcPr>
            <w:tcW w:w="1809" w:type="dxa"/>
          </w:tcPr>
          <w:p w14:paraId="4A2BC5CA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szCs w:val="24"/>
                <w:lang w:val="lt-LT" w:eastAsia="en-US"/>
              </w:rPr>
            </w:pPr>
            <w:r w:rsidRPr="003A5318">
              <w:rPr>
                <w:rFonts w:cs="Times New Roman"/>
                <w:szCs w:val="24"/>
                <w:lang w:val="lt-LT" w:eastAsia="en-US"/>
              </w:rPr>
              <w:t>Mokymosi turinio įtvirtinimui būtinos veiklos ir užduotys</w:t>
            </w:r>
          </w:p>
        </w:tc>
        <w:tc>
          <w:tcPr>
            <w:tcW w:w="6804" w:type="dxa"/>
          </w:tcPr>
          <w:p w14:paraId="4A2BC5CB" w14:textId="77777777" w:rsidR="003A5318" w:rsidRPr="003A5318" w:rsidRDefault="003A5318" w:rsidP="00211F7D">
            <w:pPr>
              <w:shd w:val="clear" w:color="auto" w:fill="FFFFFF"/>
              <w:spacing w:after="120"/>
              <w:jc w:val="left"/>
              <w:textAlignment w:val="baseline"/>
              <w:outlineLvl w:val="0"/>
              <w:rPr>
                <w:rFonts w:eastAsia="Times New Roman" w:cs="Times New Roman"/>
                <w:color w:val="202124"/>
                <w:kern w:val="36"/>
                <w:szCs w:val="24"/>
                <w:lang w:val="lt-LT" w:eastAsia="en-US"/>
              </w:rPr>
            </w:pPr>
            <w:r w:rsidRPr="003A5318">
              <w:rPr>
                <w:rFonts w:cs="Times New Roman"/>
                <w:szCs w:val="24"/>
                <w:shd w:val="clear" w:color="auto" w:fill="FFFFFF"/>
                <w:lang w:val="lt-LT" w:eastAsia="en-US"/>
              </w:rPr>
              <w:t>Nuotraukose stebimi dalelių trekai ir virsmai. Tyrinėjami CERN kamerose užfiksuoti trekai, mokomasi identifikuoti elementariąsias daleles.</w:t>
            </w:r>
          </w:p>
        </w:tc>
        <w:tc>
          <w:tcPr>
            <w:tcW w:w="1701" w:type="dxa"/>
          </w:tcPr>
          <w:p w14:paraId="4A2BC5CC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szCs w:val="24"/>
                <w:lang w:val="lt-LT" w:eastAsia="en-US"/>
              </w:rPr>
            </w:pPr>
          </w:p>
        </w:tc>
      </w:tr>
      <w:tr w:rsidR="003A5318" w:rsidRPr="003A5318" w14:paraId="4A2BC5D1" w14:textId="77777777" w:rsidTr="004F72AD">
        <w:tc>
          <w:tcPr>
            <w:tcW w:w="1809" w:type="dxa"/>
          </w:tcPr>
          <w:p w14:paraId="4A2BC5CE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szCs w:val="24"/>
                <w:lang w:val="lt-LT" w:eastAsia="en-US"/>
              </w:rPr>
            </w:pPr>
            <w:r w:rsidRPr="003A5318">
              <w:rPr>
                <w:rFonts w:cs="Times New Roman"/>
                <w:szCs w:val="24"/>
                <w:lang w:val="lt-LT" w:eastAsia="en-US"/>
              </w:rPr>
              <w:t>Pasieki-mo lygiai</w:t>
            </w:r>
          </w:p>
        </w:tc>
        <w:tc>
          <w:tcPr>
            <w:tcW w:w="6804" w:type="dxa"/>
          </w:tcPr>
          <w:p w14:paraId="4A2BC5CF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  <w:r w:rsidRPr="003A5318">
              <w:rPr>
                <w:rFonts w:cs="Times New Roman"/>
                <w:b/>
                <w:szCs w:val="24"/>
                <w:lang w:val="lt-LT" w:eastAsia="en-US"/>
              </w:rPr>
              <w:t>Visi</w:t>
            </w:r>
          </w:p>
        </w:tc>
        <w:tc>
          <w:tcPr>
            <w:tcW w:w="1701" w:type="dxa"/>
          </w:tcPr>
          <w:p w14:paraId="4A2BC5D0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</w:p>
        </w:tc>
      </w:tr>
      <w:tr w:rsidR="003A5318" w:rsidRPr="003A5318" w14:paraId="4A2BC5D5" w14:textId="77777777" w:rsidTr="004F72AD">
        <w:tc>
          <w:tcPr>
            <w:tcW w:w="1809" w:type="dxa"/>
          </w:tcPr>
          <w:p w14:paraId="4A2BC5D2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szCs w:val="24"/>
                <w:lang w:val="lt-LT" w:eastAsia="en-US"/>
              </w:rPr>
            </w:pPr>
            <w:r w:rsidRPr="003A5318">
              <w:rPr>
                <w:rFonts w:cs="Times New Roman"/>
                <w:szCs w:val="24"/>
                <w:lang w:val="lt-LT" w:eastAsia="en-US"/>
              </w:rPr>
              <w:t xml:space="preserve">Kompe-tencijos </w:t>
            </w:r>
          </w:p>
        </w:tc>
        <w:tc>
          <w:tcPr>
            <w:tcW w:w="6804" w:type="dxa"/>
          </w:tcPr>
          <w:p w14:paraId="4A2BC5D3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  <w:r w:rsidRPr="003A5318">
              <w:rPr>
                <w:rFonts w:cs="Times New Roman"/>
                <w:szCs w:val="24"/>
                <w:lang w:val="lt-LT" w:eastAsia="en-US"/>
              </w:rPr>
              <w:t>Pažinimo, skaitmeninė, komunikavimo, kūrybiškumo</w:t>
            </w:r>
          </w:p>
        </w:tc>
        <w:tc>
          <w:tcPr>
            <w:tcW w:w="1701" w:type="dxa"/>
          </w:tcPr>
          <w:p w14:paraId="4A2BC5D4" w14:textId="77777777" w:rsidR="003A5318" w:rsidRPr="003A5318" w:rsidRDefault="003A5318" w:rsidP="00211F7D">
            <w:pPr>
              <w:spacing w:after="120"/>
              <w:jc w:val="left"/>
              <w:rPr>
                <w:rFonts w:cs="Times New Roman"/>
                <w:b/>
                <w:szCs w:val="24"/>
                <w:lang w:val="lt-LT" w:eastAsia="en-US"/>
              </w:rPr>
            </w:pPr>
          </w:p>
        </w:tc>
      </w:tr>
    </w:tbl>
    <w:p w14:paraId="4A2BC5D6" w14:textId="77777777" w:rsidR="003A5318" w:rsidRDefault="003A5318" w:rsidP="003A5318">
      <w:pPr>
        <w:spacing w:after="160" w:line="259" w:lineRule="auto"/>
        <w:jc w:val="left"/>
        <w:rPr>
          <w:rFonts w:eastAsia="Calibri" w:cs="Times New Roman"/>
          <w:szCs w:val="24"/>
          <w:lang w:val="lt-LT" w:eastAsia="en-US"/>
        </w:rPr>
      </w:pPr>
    </w:p>
    <w:p w14:paraId="30721719" w14:textId="77777777" w:rsidR="002500AE" w:rsidRDefault="002500AE">
      <w:pPr>
        <w:spacing w:after="200"/>
        <w:jc w:val="left"/>
        <w:rPr>
          <w:rFonts w:eastAsia="Calibri" w:cs="Times New Roman"/>
          <w:b/>
          <w:sz w:val="28"/>
          <w:szCs w:val="28"/>
          <w:lang w:val="lt-LT" w:eastAsia="en-US"/>
        </w:rPr>
      </w:pPr>
      <w:r>
        <w:rPr>
          <w:rFonts w:eastAsia="Calibri" w:cs="Times New Roman"/>
          <w:b/>
          <w:sz w:val="28"/>
          <w:szCs w:val="28"/>
          <w:lang w:val="lt-LT" w:eastAsia="en-US"/>
        </w:rPr>
        <w:br w:type="page"/>
      </w:r>
    </w:p>
    <w:p w14:paraId="4A2BC5D8" w14:textId="5814C90F" w:rsidR="003A5318" w:rsidRPr="002500AE" w:rsidRDefault="003A5318" w:rsidP="002500AE">
      <w:pPr>
        <w:spacing w:after="160" w:line="259" w:lineRule="auto"/>
        <w:jc w:val="left"/>
        <w:rPr>
          <w:rFonts w:eastAsia="Calibri" w:cs="Times New Roman"/>
          <w:b/>
          <w:sz w:val="28"/>
          <w:szCs w:val="28"/>
          <w:lang w:val="lt-LT" w:eastAsia="en-US"/>
        </w:rPr>
      </w:pPr>
      <w:r w:rsidRPr="002500AE">
        <w:rPr>
          <w:rFonts w:eastAsia="Calibri" w:cs="Times New Roman"/>
          <w:b/>
          <w:sz w:val="28"/>
          <w:szCs w:val="28"/>
          <w:lang w:val="lt-LT" w:eastAsia="en-US"/>
        </w:rPr>
        <w:lastRenderedPageBreak/>
        <w:t>Užduočių atsakymai:</w:t>
      </w:r>
    </w:p>
    <w:p w14:paraId="4A2BC5D9" w14:textId="77777777" w:rsidR="003A5318" w:rsidRPr="003A5318" w:rsidRDefault="003A5318">
      <w:pPr>
        <w:rPr>
          <w:szCs w:val="24"/>
        </w:rPr>
      </w:pPr>
    </w:p>
    <w:p w14:paraId="4A2BC5DA" w14:textId="77777777" w:rsidR="000C688D" w:rsidRDefault="00D90334">
      <w:r>
        <w:rPr>
          <w:noProof/>
          <w:lang w:val="lt-LT"/>
        </w:rPr>
        <w:drawing>
          <wp:inline distT="0" distB="0" distL="0" distR="0" wp14:anchorId="4A2BC603" wp14:editId="4A2BC604">
            <wp:extent cx="3443393" cy="4743450"/>
            <wp:effectExtent l="0" t="0" r="5080" b="0"/>
            <wp:docPr id="1" name="Picture 1" descr="om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eg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93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BC5DB" w14:textId="77777777" w:rsidR="007C0277" w:rsidRDefault="00E64BF0" w:rsidP="007C0277">
      <w:pPr>
        <w:pStyle w:val="Sraopastraipa"/>
        <w:numPr>
          <w:ilvl w:val="0"/>
          <w:numId w:val="2"/>
        </w:numPr>
      </w:pPr>
      <w:r>
        <w:t xml:space="preserve">Paveiksle pavaizduota burbulinės kameros vaizdas. </w:t>
      </w:r>
      <w:r w:rsidR="00D90334">
        <w:t>Koki</w:t>
      </w:r>
      <w:r w:rsidR="007C0277">
        <w:t>a kryptimi į kamerą įlekia pagreitintos dalelės?</w:t>
      </w:r>
    </w:p>
    <w:p w14:paraId="4A2BC5DC" w14:textId="77777777" w:rsidR="007C0277" w:rsidRPr="007C0277" w:rsidRDefault="007C0277">
      <w:pPr>
        <w:rPr>
          <w:color w:val="548DD4" w:themeColor="text2" w:themeTint="99"/>
        </w:rPr>
      </w:pPr>
      <w:r w:rsidRPr="007C0277">
        <w:rPr>
          <w:color w:val="548DD4" w:themeColor="text2" w:themeTint="99"/>
        </w:rPr>
        <w:t>Lape iš apačios į viršų.</w:t>
      </w:r>
    </w:p>
    <w:p w14:paraId="4A2BC5DD" w14:textId="77777777" w:rsidR="00D90334" w:rsidRDefault="007C0277" w:rsidP="007C0277">
      <w:pPr>
        <w:pStyle w:val="Sraopastraipa"/>
        <w:numPr>
          <w:ilvl w:val="0"/>
          <w:numId w:val="2"/>
        </w:numPr>
      </w:pPr>
      <w:r>
        <w:t>Tarkime, teigiama dalelė užlinko į kairę. Koki</w:t>
      </w:r>
      <w:r w:rsidR="00D90334">
        <w:t xml:space="preserve">os krypties </w:t>
      </w:r>
      <w:r w:rsidR="00E64BF0">
        <w:t>magnetini laukas? Paaiškinkite, kuo remdamiesi taip galvojate.</w:t>
      </w:r>
    </w:p>
    <w:p w14:paraId="4A2BC5DE" w14:textId="77777777" w:rsidR="00E64BF0" w:rsidRPr="007C0277" w:rsidRDefault="00E64BF0">
      <w:pPr>
        <w:rPr>
          <w:color w:val="548DD4" w:themeColor="text2" w:themeTint="99"/>
        </w:rPr>
      </w:pPr>
      <w:r w:rsidRPr="007C0277">
        <w:rPr>
          <w:color w:val="548DD4" w:themeColor="text2" w:themeTint="99"/>
        </w:rPr>
        <w:t>Į popieriaus lapą (nuo mūsų).</w:t>
      </w:r>
      <w:r w:rsidR="007C0277" w:rsidRPr="007C0277">
        <w:rPr>
          <w:color w:val="548DD4" w:themeColor="text2" w:themeTint="99"/>
        </w:rPr>
        <w:t xml:space="preserve"> Teigiama dalelė į kairią:</w:t>
      </w:r>
    </w:p>
    <w:p w14:paraId="4A2BC5DF" w14:textId="77777777" w:rsidR="00E64BF0" w:rsidRDefault="007C0277">
      <w:r w:rsidRPr="007C0277">
        <w:rPr>
          <w:noProof/>
          <w:lang w:val="lt-LT"/>
        </w:rPr>
        <w:t xml:space="preserve"> </w:t>
      </w:r>
      <w:r>
        <w:rPr>
          <w:noProof/>
          <w:lang w:val="lt-LT"/>
        </w:rPr>
        <w:drawing>
          <wp:inline distT="0" distB="0" distL="0" distR="0" wp14:anchorId="4A2BC605" wp14:editId="4A2BC606">
            <wp:extent cx="2419350" cy="1876425"/>
            <wp:effectExtent l="4762" t="0" r="4763" b="476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93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5E0" w14:textId="77777777" w:rsidR="007C0277" w:rsidRDefault="007C0277" w:rsidP="007C0277">
      <w:pPr>
        <w:pStyle w:val="Sraopastraipa"/>
        <w:numPr>
          <w:ilvl w:val="0"/>
          <w:numId w:val="2"/>
        </w:numPr>
      </w:pPr>
      <w:r>
        <w:t>Kokio ženklo krūvį turi virsmo metu taške A susidariusios dalelės, jei magnetinio lauko kryptis nukreipta į lapą (nuo mūsų)? Kodėl?</w:t>
      </w:r>
    </w:p>
    <w:p w14:paraId="4A2BC5E1" w14:textId="77777777" w:rsidR="00E64BF0" w:rsidRDefault="00E64BF0">
      <w:r>
        <w:rPr>
          <w:noProof/>
          <w:lang w:val="lt-LT"/>
        </w:rPr>
        <w:lastRenderedPageBreak/>
        <w:drawing>
          <wp:inline distT="0" distB="0" distL="0" distR="0" wp14:anchorId="4A2BC607" wp14:editId="4A2BC608">
            <wp:extent cx="3743325" cy="5200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BC5E2" w14:textId="77777777" w:rsidR="001401E7" w:rsidRPr="00AC2C89" w:rsidRDefault="001401E7">
      <w:pPr>
        <w:rPr>
          <w:color w:val="548DD4" w:themeColor="text2" w:themeTint="99"/>
        </w:rPr>
      </w:pPr>
      <w:r w:rsidRPr="00AC2C89">
        <w:rPr>
          <w:color w:val="548DD4" w:themeColor="text2" w:themeTint="99"/>
        </w:rPr>
        <w:t>Teigiama užlinko į kairę, neigiama į dešinę.</w:t>
      </w:r>
    </w:p>
    <w:p w14:paraId="4A2BC5E3" w14:textId="77777777" w:rsidR="007C0277" w:rsidRDefault="00AC2C89">
      <w:r>
        <w:rPr>
          <w:noProof/>
          <w:lang w:val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BC609" wp14:editId="4A2BC60A">
                <wp:simplePos x="0" y="0"/>
                <wp:positionH relativeFrom="column">
                  <wp:posOffset>1424940</wp:posOffset>
                </wp:positionH>
                <wp:positionV relativeFrom="paragraph">
                  <wp:posOffset>979805</wp:posOffset>
                </wp:positionV>
                <wp:extent cx="1543050" cy="514350"/>
                <wp:effectExtent l="38100" t="5715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305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DDA6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12.2pt;margin-top:77.15pt;width:121.5pt;height:40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" strokecolor="#4579b8 [3044]">
                <v:stroke endarrow="open"/>
              </v:shape>
            </w:pict>
          </mc:Fallback>
        </mc:AlternateContent>
      </w:r>
      <w:r w:rsidR="007C0277">
        <w:rPr>
          <w:noProof/>
          <w:lang w:val="lt-LT"/>
        </w:rPr>
        <w:drawing>
          <wp:inline distT="0" distB="0" distL="0" distR="0" wp14:anchorId="4A2BC60B" wp14:editId="4A2BC60C">
            <wp:extent cx="2055617" cy="2915617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8644" cy="29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t-LT"/>
        </w:rPr>
        <w:drawing>
          <wp:inline distT="0" distB="0" distL="0" distR="0" wp14:anchorId="4A2BC60D" wp14:editId="4A2BC60E">
            <wp:extent cx="2419350" cy="1876425"/>
            <wp:effectExtent l="461962" t="319088" r="442913" b="328612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4348649">
                      <a:off x="0" y="0"/>
                      <a:ext cx="24193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5E4" w14:textId="77777777" w:rsidR="001401E7" w:rsidRDefault="001401E7" w:rsidP="00AC2C89">
      <w:pPr>
        <w:pStyle w:val="Sraopastraipa"/>
        <w:numPr>
          <w:ilvl w:val="0"/>
          <w:numId w:val="2"/>
        </w:numPr>
      </w:pPr>
      <w:r>
        <w:t>Kokio ženklo krūvį turėjo taške A suskilusi dalelė? Kodėl?</w:t>
      </w:r>
    </w:p>
    <w:p w14:paraId="4A2BC5E5" w14:textId="77777777" w:rsidR="001401E7" w:rsidRPr="00AC2C89" w:rsidRDefault="001401E7">
      <w:pPr>
        <w:rPr>
          <w:color w:val="548DD4" w:themeColor="text2" w:themeTint="99"/>
        </w:rPr>
      </w:pPr>
      <w:r w:rsidRPr="00AC2C89">
        <w:rPr>
          <w:color w:val="548DD4" w:themeColor="text2" w:themeTint="99"/>
        </w:rPr>
        <w:t>Neutrali. Nėra treko prieš skilimą.</w:t>
      </w:r>
    </w:p>
    <w:p w14:paraId="4A2BC5E6" w14:textId="77777777" w:rsidR="00AC2C89" w:rsidRDefault="00AC2C89"/>
    <w:p w14:paraId="4A2BC5E7" w14:textId="77777777" w:rsidR="001401E7" w:rsidRDefault="001401E7" w:rsidP="00AC2C89">
      <w:pPr>
        <w:pStyle w:val="Sraopastraipa"/>
        <w:numPr>
          <w:ilvl w:val="0"/>
          <w:numId w:val="2"/>
        </w:numPr>
      </w:pPr>
      <w:r>
        <w:t>Kuri iš susidariusių dalelių turi didesnį judesio kiekį?</w:t>
      </w:r>
    </w:p>
    <w:p w14:paraId="4A2BC5E8" w14:textId="77777777" w:rsidR="001401E7" w:rsidRPr="001401E7" w:rsidRDefault="001401E7" w:rsidP="00AC2C89">
      <w:pPr>
        <w:rPr>
          <w:sz w:val="44"/>
        </w:rPr>
      </w:pPr>
      <w:r w:rsidRPr="00AC2C89">
        <w:rPr>
          <w:color w:val="548DD4" w:themeColor="text2" w:themeTint="99"/>
        </w:rPr>
        <w:lastRenderedPageBreak/>
        <w:t xml:space="preserve">Viršutinės kreivumo spindulys mažesnis – tai </w:t>
      </w:r>
      <w:r w:rsidR="00AC2C89">
        <w:rPr>
          <w:color w:val="548DD4" w:themeColor="text2" w:themeTint="99"/>
        </w:rPr>
        <w:t xml:space="preserve">ir judesio kiekis mažesnis: </w:t>
      </w:r>
      <m:oMath>
        <m:r>
          <w:rPr>
            <w:rFonts w:ascii="Cambria Math" w:eastAsia="+mn-ea" w:hAnsi="Cambria Math" w:cs="+mn-cs"/>
            <w:color w:val="1F4E79"/>
            <w:kern w:val="24"/>
            <w:sz w:val="44"/>
            <w:szCs w:val="44"/>
          </w:rPr>
          <m:t>r</m:t>
        </m:r>
        <m:r>
          <w:rPr>
            <w:rFonts w:ascii="Cambria Math" w:eastAsia="Cambria Math" w:hAnsi="Cambria Math" w:cs="+mn-cs"/>
            <w:color w:val="1F4E79"/>
            <w:kern w:val="24"/>
            <w:sz w:val="44"/>
            <w:szCs w:val="44"/>
          </w:rPr>
          <m:t>=</m:t>
        </m:r>
        <m:f>
          <m:fPr>
            <m:ctrlPr>
              <w:rPr>
                <w:rFonts w:ascii="Cambria Math" w:eastAsia="Cambria Math" w:hAnsi="Cambria Math" w:cs="+mn-cs"/>
                <w:i/>
                <w:iCs/>
                <w:color w:val="1F4E79"/>
                <w:kern w:val="24"/>
                <w:sz w:val="44"/>
                <w:szCs w:val="44"/>
              </w:rPr>
            </m:ctrlPr>
          </m:fPr>
          <m:num>
            <m:r>
              <w:rPr>
                <w:rFonts w:ascii="Cambria Math" w:eastAsia="Cambria Math" w:hAnsi="Cambria Math" w:cs="+mn-cs"/>
                <w:color w:val="1F4E79"/>
                <w:kern w:val="24"/>
                <w:sz w:val="44"/>
                <w:szCs w:val="44"/>
              </w:rPr>
              <m:t>mv</m:t>
            </m:r>
          </m:num>
          <m:den>
            <m:r>
              <w:rPr>
                <w:rFonts w:ascii="Cambria Math" w:eastAsia="Cambria Math" w:hAnsi="Cambria Math" w:cs="+mn-cs"/>
                <w:color w:val="1F4E79"/>
                <w:kern w:val="24"/>
                <w:sz w:val="44"/>
                <w:szCs w:val="44"/>
              </w:rPr>
              <m:t>qB</m:t>
            </m:r>
          </m:den>
        </m:f>
      </m:oMath>
    </w:p>
    <w:p w14:paraId="4A2BC5E9" w14:textId="77777777" w:rsidR="001401E7" w:rsidRDefault="001401E7"/>
    <w:p w14:paraId="4A2BC5EA" w14:textId="77777777" w:rsidR="001401E7" w:rsidRDefault="001401E7" w:rsidP="00AC2C89">
      <w:pPr>
        <w:pStyle w:val="Sraopastraipa"/>
        <w:numPr>
          <w:ilvl w:val="0"/>
          <w:numId w:val="2"/>
        </w:numPr>
      </w:pPr>
      <w:r>
        <w:t xml:space="preserve">Kuria kryptimi </w:t>
      </w:r>
      <w:r w:rsidR="007C4793">
        <w:t>judėjo neutrali dalelė, prieš jai suskylant? Kuo remiantis taip galvojate?</w:t>
      </w:r>
    </w:p>
    <w:p w14:paraId="4A2BC5EB" w14:textId="77777777" w:rsidR="00AC2C89" w:rsidRDefault="001401E7" w:rsidP="00AC2C89">
      <w:r>
        <w:rPr>
          <w:noProof/>
          <w:lang w:val="lt-LT"/>
        </w:rPr>
        <w:drawing>
          <wp:inline distT="0" distB="0" distL="0" distR="0" wp14:anchorId="4A2BC60F" wp14:editId="4A2BC610">
            <wp:extent cx="3487083" cy="4391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7491" cy="439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C89" w:rsidRPr="00AC2C89">
        <w:t xml:space="preserve"> </w:t>
      </w:r>
    </w:p>
    <w:p w14:paraId="4A2BC5EC" w14:textId="77777777" w:rsidR="00AC2C89" w:rsidRPr="00AC2C89" w:rsidRDefault="00AC2C89" w:rsidP="00AC2C89">
      <w:pPr>
        <w:rPr>
          <w:color w:val="548DD4" w:themeColor="text2" w:themeTint="99"/>
        </w:rPr>
      </w:pPr>
      <w:r w:rsidRPr="00AC2C89">
        <w:rPr>
          <w:color w:val="548DD4" w:themeColor="text2" w:themeTint="99"/>
        </w:rPr>
        <w:t>Mėlynos rodyklės kryptimi. Judesio tvermės dėsniu.</w:t>
      </w:r>
    </w:p>
    <w:p w14:paraId="4A2BC5ED" w14:textId="77777777" w:rsidR="001401E7" w:rsidRDefault="001401E7"/>
    <w:p w14:paraId="4A2BC5EE" w14:textId="77777777" w:rsidR="007C4793" w:rsidRDefault="007C4793">
      <w:r>
        <w:rPr>
          <w:noProof/>
          <w:lang w:val="lt-LT"/>
        </w:rPr>
        <w:drawing>
          <wp:inline distT="0" distB="0" distL="0" distR="0" wp14:anchorId="4A2BC611" wp14:editId="4A2BC612">
            <wp:extent cx="1819275" cy="229561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0971" cy="22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5EF" w14:textId="77777777" w:rsidR="003274D5" w:rsidRDefault="003274D5"/>
    <w:p w14:paraId="4A2BC5F0" w14:textId="77777777" w:rsidR="003274D5" w:rsidRDefault="003274D5" w:rsidP="00AC2C89">
      <w:pPr>
        <w:pStyle w:val="Sraopastraipa"/>
        <w:numPr>
          <w:ilvl w:val="0"/>
          <w:numId w:val="2"/>
        </w:numPr>
      </w:pPr>
      <w:r>
        <w:t>Kiek mažiausiai dalelių, susidarė taške B, virsmo metu?</w:t>
      </w:r>
    </w:p>
    <w:p w14:paraId="4A2BC5F1" w14:textId="77777777" w:rsidR="003274D5" w:rsidRDefault="003274D5">
      <w:r>
        <w:rPr>
          <w:noProof/>
          <w:lang w:val="lt-LT"/>
        </w:rPr>
        <w:lastRenderedPageBreak/>
        <w:drawing>
          <wp:inline distT="0" distB="0" distL="0" distR="0" wp14:anchorId="4A2BC613" wp14:editId="4A2BC614">
            <wp:extent cx="4647155" cy="46863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6766" cy="46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5F2" w14:textId="77777777" w:rsidR="003274D5" w:rsidRDefault="003274D5">
      <w:pPr>
        <w:rPr>
          <w:color w:val="548DD4" w:themeColor="text2" w:themeTint="99"/>
        </w:rPr>
      </w:pPr>
      <w:r w:rsidRPr="00AC2C89">
        <w:rPr>
          <w:color w:val="548DD4" w:themeColor="text2" w:themeTint="99"/>
        </w:rPr>
        <w:t>Mažiausiai dvi, bet gali būti daugiau.</w:t>
      </w:r>
    </w:p>
    <w:p w14:paraId="4A2BC5F3" w14:textId="77777777" w:rsidR="00AC2C89" w:rsidRPr="00AC2C89" w:rsidRDefault="00AC2C89">
      <w:pPr>
        <w:rPr>
          <w:color w:val="548DD4" w:themeColor="text2" w:themeTint="99"/>
        </w:rPr>
      </w:pPr>
      <w:r>
        <w:rPr>
          <w:noProof/>
          <w:lang w:val="lt-LT"/>
        </w:rPr>
        <w:drawing>
          <wp:inline distT="0" distB="0" distL="0" distR="0" wp14:anchorId="4A2BC615" wp14:editId="4A2BC616">
            <wp:extent cx="3448050" cy="340690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583" cy="340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5F4" w14:textId="77777777" w:rsidR="003274D5" w:rsidRDefault="003274D5" w:rsidP="00AC2C89">
      <w:pPr>
        <w:pStyle w:val="Sraopastraipa"/>
        <w:numPr>
          <w:ilvl w:val="0"/>
          <w:numId w:val="2"/>
        </w:numPr>
      </w:pPr>
      <w:r>
        <w:t>Kokio ženklo krūvį turi virsmo metu taške B susidariusios dalelės? Kodėl?</w:t>
      </w:r>
    </w:p>
    <w:p w14:paraId="4A2BC5F5" w14:textId="77777777" w:rsidR="003274D5" w:rsidRDefault="003274D5"/>
    <w:p w14:paraId="4A2BC5F6" w14:textId="77777777" w:rsidR="003274D5" w:rsidRDefault="003274D5">
      <w:r>
        <w:rPr>
          <w:noProof/>
          <w:lang w:val="lt-LT"/>
        </w:rPr>
        <w:lastRenderedPageBreak/>
        <w:drawing>
          <wp:inline distT="0" distB="0" distL="0" distR="0" wp14:anchorId="4A2BC617" wp14:editId="4A2BC618">
            <wp:extent cx="3919856" cy="395287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9528" cy="39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5F7" w14:textId="77777777" w:rsidR="00CB62C1" w:rsidRPr="00AC2C89" w:rsidRDefault="00CB62C1" w:rsidP="00CB62C1">
      <w:pPr>
        <w:rPr>
          <w:color w:val="548DD4" w:themeColor="text2" w:themeTint="99"/>
        </w:rPr>
      </w:pPr>
      <w:r w:rsidRPr="00AC2C89">
        <w:rPr>
          <w:color w:val="548DD4" w:themeColor="text2" w:themeTint="99"/>
        </w:rPr>
        <w:t>Teigiama</w:t>
      </w:r>
      <w:r>
        <w:rPr>
          <w:color w:val="548DD4" w:themeColor="text2" w:themeTint="99"/>
        </w:rPr>
        <w:t xml:space="preserve"> (dešinysis trekas)</w:t>
      </w:r>
      <w:r w:rsidRPr="00AC2C89">
        <w:rPr>
          <w:color w:val="548DD4" w:themeColor="text2" w:themeTint="99"/>
        </w:rPr>
        <w:t xml:space="preserve"> užli</w:t>
      </w:r>
      <w:r>
        <w:rPr>
          <w:color w:val="548DD4" w:themeColor="text2" w:themeTint="99"/>
        </w:rPr>
        <w:t>nko į kairę. Kairysis trekas pernelyg trumpas pamatyti lanką, bet, tikėtina, kad neigiama</w:t>
      </w:r>
      <w:r w:rsidRPr="00AC2C89">
        <w:rPr>
          <w:color w:val="548DD4" w:themeColor="text2" w:themeTint="99"/>
        </w:rPr>
        <w:t>.</w:t>
      </w:r>
    </w:p>
    <w:p w14:paraId="4A2BC5F8" w14:textId="77777777" w:rsidR="003274D5" w:rsidRDefault="003274D5">
      <w:r>
        <w:rPr>
          <w:noProof/>
          <w:lang w:val="lt-LT"/>
        </w:rPr>
        <w:drawing>
          <wp:inline distT="0" distB="0" distL="0" distR="0" wp14:anchorId="4A2BC619" wp14:editId="4A2BC61A">
            <wp:extent cx="2057400" cy="4036277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002" cy="40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5F9" w14:textId="77777777" w:rsidR="00A356A4" w:rsidRDefault="00A356A4" w:rsidP="00A356A4">
      <w:pPr>
        <w:pStyle w:val="Sraopastraipa"/>
        <w:numPr>
          <w:ilvl w:val="0"/>
          <w:numId w:val="2"/>
        </w:numPr>
      </w:pPr>
      <w:r>
        <w:t>Kas įvyko taške C?</w:t>
      </w:r>
      <w:r w:rsidR="00397A36">
        <w:t xml:space="preserve"> Atsakymą pagrįskite.</w:t>
      </w:r>
    </w:p>
    <w:p w14:paraId="4A2BC5FA" w14:textId="77777777" w:rsidR="00A356A4" w:rsidRDefault="00A356A4">
      <w:r>
        <w:rPr>
          <w:noProof/>
          <w:lang w:val="lt-LT"/>
        </w:rPr>
        <w:lastRenderedPageBreak/>
        <w:drawing>
          <wp:inline distT="0" distB="0" distL="0" distR="0" wp14:anchorId="4A2BC61B" wp14:editId="4A2BC61C">
            <wp:extent cx="3139162" cy="39624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62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BC5FB" w14:textId="77777777" w:rsidR="00A356A4" w:rsidRPr="00397A36" w:rsidRDefault="00A356A4">
      <w:pPr>
        <w:rPr>
          <w:color w:val="548DD4" w:themeColor="text2" w:themeTint="99"/>
        </w:rPr>
      </w:pPr>
      <w:r w:rsidRPr="00397A36">
        <w:rPr>
          <w:color w:val="548DD4" w:themeColor="text2" w:themeTint="99"/>
        </w:rPr>
        <w:t>Suskilo į neigiamą ir neutralią dalelę. Matosi tik vienas trekas, judesio kiekis pakito, turi būti kita dalelė, kad būtų išlaikyta judesio kiekio tvermė</w:t>
      </w:r>
      <w:r w:rsidR="00397A36" w:rsidRPr="00397A36">
        <w:rPr>
          <w:color w:val="548DD4" w:themeColor="text2" w:themeTint="99"/>
        </w:rPr>
        <w:t>. Turi būti išlaikyta ir krūvio tvermė. Skystame H yra daug elektronų ir protonų, bet nėra neutralių dalelių.</w:t>
      </w:r>
    </w:p>
    <w:p w14:paraId="4A2BC5FC" w14:textId="77777777" w:rsidR="00A356A4" w:rsidRDefault="00A356A4"/>
    <w:p w14:paraId="4A2BC5FD" w14:textId="77777777" w:rsidR="00A356A4" w:rsidRDefault="00A356A4">
      <w:r>
        <w:rPr>
          <w:noProof/>
          <w:lang w:val="lt-LT"/>
        </w:rPr>
        <w:drawing>
          <wp:inline distT="0" distB="0" distL="0" distR="0" wp14:anchorId="4A2BC61D" wp14:editId="4A2BC61E">
            <wp:extent cx="1313198" cy="3844696"/>
            <wp:effectExtent l="0" t="0" r="127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6327" cy="38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5FE" w14:textId="77777777" w:rsidR="00B93FA6" w:rsidRDefault="00B93FA6" w:rsidP="00B93FA6">
      <w:pPr>
        <w:pStyle w:val="Sraopastraipa"/>
        <w:numPr>
          <w:ilvl w:val="0"/>
          <w:numId w:val="2"/>
        </w:numPr>
      </w:pPr>
      <w:r>
        <w:t xml:space="preserve">Kas įvyko taške </w:t>
      </w:r>
      <w:r w:rsidR="00B030D0">
        <w:t>D</w:t>
      </w:r>
      <w:r>
        <w:t>? Atsakymą pagrįskite.</w:t>
      </w:r>
    </w:p>
    <w:p w14:paraId="4A2BC5FF" w14:textId="77777777" w:rsidR="00B93FA6" w:rsidRDefault="00B93FA6"/>
    <w:p w14:paraId="4A2BC600" w14:textId="77777777" w:rsidR="00B93FA6" w:rsidRDefault="00B93FA6">
      <w:r>
        <w:rPr>
          <w:noProof/>
          <w:lang w:val="lt-LT"/>
        </w:rPr>
        <w:lastRenderedPageBreak/>
        <w:drawing>
          <wp:inline distT="0" distB="0" distL="0" distR="0" wp14:anchorId="4A2BC61F" wp14:editId="4A2BC620">
            <wp:extent cx="2589712" cy="5679462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1897" cy="568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601" w14:textId="77777777" w:rsidR="00B93FA6" w:rsidRPr="00B93FA6" w:rsidRDefault="00B93FA6">
      <w:pPr>
        <w:rPr>
          <w:color w:val="548DD4" w:themeColor="text2" w:themeTint="99"/>
        </w:rPr>
      </w:pPr>
      <w:r w:rsidRPr="00B93FA6">
        <w:rPr>
          <w:color w:val="548DD4" w:themeColor="text2" w:themeTint="99"/>
        </w:rPr>
        <w:t>Suskilo į teigiamą ir neigiamą dalelę. Kairioji dalelė nukrypo į dešinę – neigiama. Nematome į kurią pusę nukrypsta kita dalelė, bet ji turi būti teigiama, kad būtų išsaugota krūvio tvermė.</w:t>
      </w:r>
    </w:p>
    <w:p w14:paraId="4A2BC602" w14:textId="77777777" w:rsidR="003274D5" w:rsidRDefault="003274D5"/>
    <w:sectPr w:rsidR="003274D5" w:rsidSect="004F72AD">
      <w:pgSz w:w="11906" w:h="16838"/>
      <w:pgMar w:top="1134" w:right="567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916C1"/>
    <w:multiLevelType w:val="hybridMultilevel"/>
    <w:tmpl w:val="95D0DC1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74D1F"/>
    <w:multiLevelType w:val="hybridMultilevel"/>
    <w:tmpl w:val="DBBC377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61C1B"/>
    <w:multiLevelType w:val="hybridMultilevel"/>
    <w:tmpl w:val="CAACA8D2"/>
    <w:lvl w:ilvl="0" w:tplc="0B8C5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8F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86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AD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1EA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5AC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9CD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CC8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E1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37394958">
    <w:abstractNumId w:val="2"/>
  </w:num>
  <w:num w:numId="2" w16cid:durableId="1391228210">
    <w:abstractNumId w:val="0"/>
  </w:num>
  <w:num w:numId="3" w16cid:durableId="2126389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0334"/>
    <w:rsid w:val="000C688D"/>
    <w:rsid w:val="001401E7"/>
    <w:rsid w:val="0014077E"/>
    <w:rsid w:val="00211F7D"/>
    <w:rsid w:val="002171FD"/>
    <w:rsid w:val="002500AE"/>
    <w:rsid w:val="003062E6"/>
    <w:rsid w:val="003274D5"/>
    <w:rsid w:val="00397A36"/>
    <w:rsid w:val="003A5318"/>
    <w:rsid w:val="004F72AD"/>
    <w:rsid w:val="00680D2C"/>
    <w:rsid w:val="007A40CC"/>
    <w:rsid w:val="007C0277"/>
    <w:rsid w:val="007C4793"/>
    <w:rsid w:val="00A356A4"/>
    <w:rsid w:val="00AC2C89"/>
    <w:rsid w:val="00B030D0"/>
    <w:rsid w:val="00B93FA6"/>
    <w:rsid w:val="00CB62C1"/>
    <w:rsid w:val="00D90334"/>
    <w:rsid w:val="00E068F5"/>
    <w:rsid w:val="00E6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BC5AF"/>
  <w15:docId w15:val="{10B56BCB-8521-409A-8A97-41EF72BD9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Arial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4077E"/>
    <w:pPr>
      <w:spacing w:after="0"/>
      <w:jc w:val="both"/>
    </w:pPr>
    <w:rPr>
      <w:rFonts w:ascii="Times New Roman" w:hAnsi="Times New Roman" w:cs="Arial"/>
      <w:sz w:val="24"/>
      <w:lang w:val="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903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90334"/>
    <w:rPr>
      <w:rFonts w:ascii="Tahoma" w:hAnsi="Tahoma" w:cs="Tahoma"/>
      <w:sz w:val="16"/>
      <w:szCs w:val="16"/>
      <w:lang w:val="lt" w:eastAsia="lt-LT"/>
    </w:rPr>
  </w:style>
  <w:style w:type="paragraph" w:styleId="Sraopastraipa">
    <w:name w:val="List Paragraph"/>
    <w:basedOn w:val="prastasis"/>
    <w:uiPriority w:val="34"/>
    <w:qFormat/>
    <w:rsid w:val="001401E7"/>
    <w:pPr>
      <w:spacing w:line="240" w:lineRule="auto"/>
      <w:ind w:left="720"/>
      <w:contextualSpacing/>
      <w:jc w:val="left"/>
    </w:pPr>
    <w:rPr>
      <w:rFonts w:eastAsia="Times New Roman" w:cs="Times New Roman"/>
      <w:szCs w:val="24"/>
      <w:lang w:val="lt-LT"/>
    </w:rPr>
  </w:style>
  <w:style w:type="table" w:customStyle="1" w:styleId="TableGrid1">
    <w:name w:val="Table Grid1"/>
    <w:basedOn w:val="prastojilentel"/>
    <w:next w:val="Lentelstinklelis"/>
    <w:uiPriority w:val="39"/>
    <w:rsid w:val="003A5318"/>
    <w:pPr>
      <w:spacing w:after="0" w:line="240" w:lineRule="auto"/>
    </w:pPr>
    <w:rPr>
      <w:rFonts w:eastAsia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stinklelis">
    <w:name w:val="Table Grid"/>
    <w:basedOn w:val="prastojilentel"/>
    <w:uiPriority w:val="59"/>
    <w:rsid w:val="003A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37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5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DD360A5AE058E48B608F8E82876A3B4" ma:contentTypeVersion="18" ma:contentTypeDescription="Kurkite naują dokumentą." ma:contentTypeScope="" ma:versionID="26fc5c602d4d596b3cb2a94064e94b74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6bda12bc8914fbe4382e198e6abd87f4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Vaizdų žymė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</documentManagement>
</p:properties>
</file>

<file path=customXml/itemProps1.xml><?xml version="1.0" encoding="utf-8"?>
<ds:datastoreItem xmlns:ds="http://schemas.openxmlformats.org/officeDocument/2006/customXml" ds:itemID="{18DFD536-5DA7-456A-B282-6796CEBD3342}"/>
</file>

<file path=customXml/itemProps2.xml><?xml version="1.0" encoding="utf-8"?>
<ds:datastoreItem xmlns:ds="http://schemas.openxmlformats.org/officeDocument/2006/customXml" ds:itemID="{CAD04B71-D4BA-404C-B2FB-504490F2B45C}"/>
</file>

<file path=customXml/itemProps3.xml><?xml version="1.0" encoding="utf-8"?>
<ds:datastoreItem xmlns:ds="http://schemas.openxmlformats.org/officeDocument/2006/customXml" ds:itemID="{4A5C8BD7-CCDA-4C6B-9770-EDEBCE8D11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1723</Words>
  <Characters>983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Ona Vaščenkienė</cp:lastModifiedBy>
  <cp:revision>10</cp:revision>
  <dcterms:created xsi:type="dcterms:W3CDTF">2024-09-07T11:59:00Z</dcterms:created>
  <dcterms:modified xsi:type="dcterms:W3CDTF">2024-09-19T08:36:00Z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</Properties>
</file>