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2DBFE" w14:textId="0630E1BA" w:rsidR="007C61C0" w:rsidRDefault="007C61C0" w:rsidP="007C61C0">
      <w:pPr>
        <w:autoSpaceDE w:val="0"/>
        <w:autoSpaceDN w:val="0"/>
        <w:adjustRightInd w:val="0"/>
        <w:spacing w:line="240" w:lineRule="auto"/>
        <w:rPr>
          <w:rFonts w:ascii="TimesNewRoman" w:hAnsi="TimesNewRoman" w:cs="TimesNewRoman"/>
          <w:color w:val="286B52"/>
          <w:sz w:val="24"/>
          <w:szCs w:val="24"/>
        </w:rPr>
      </w:pPr>
      <w:r>
        <w:rPr>
          <w:rFonts w:ascii="TimesNewRoman" w:hAnsi="TimesNewRoman" w:cs="TimesNewRoman"/>
          <w:color w:val="286B52"/>
          <w:sz w:val="24"/>
          <w:szCs w:val="24"/>
        </w:rPr>
        <w:tab/>
      </w:r>
      <w:r w:rsidR="00AF16CC">
        <w:rPr>
          <w:noProof/>
        </w:rPr>
        <w:drawing>
          <wp:inline distT="0" distB="0" distL="0" distR="0" wp14:anchorId="137A7B5B" wp14:editId="6D12D2E1">
            <wp:extent cx="3559810" cy="389890"/>
            <wp:effectExtent l="0" t="0" r="254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10" cy="389890"/>
                    </a:xfrm>
                    <a:prstGeom prst="rect">
                      <a:avLst/>
                    </a:prstGeom>
                    <a:noFill/>
                    <a:ln>
                      <a:noFill/>
                    </a:ln>
                  </pic:spPr>
                </pic:pic>
              </a:graphicData>
            </a:graphic>
          </wp:inline>
        </w:drawing>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r>
        <w:rPr>
          <w:rFonts w:ascii="TimesNewRoman" w:hAnsi="TimesNewRoman" w:cs="TimesNewRoman"/>
          <w:color w:val="286B52"/>
          <w:sz w:val="24"/>
          <w:szCs w:val="24"/>
        </w:rPr>
        <w:tab/>
      </w:r>
    </w:p>
    <w:p w14:paraId="3DB8E655" w14:textId="77777777" w:rsidR="007C61C0" w:rsidRDefault="007C61C0" w:rsidP="007C61C0">
      <w:pPr>
        <w:autoSpaceDE w:val="0"/>
        <w:autoSpaceDN w:val="0"/>
        <w:adjustRightInd w:val="0"/>
        <w:spacing w:line="240" w:lineRule="auto"/>
        <w:rPr>
          <w:rFonts w:ascii="TimesNewRoman" w:hAnsi="TimesNewRoman" w:cs="TimesNewRoman"/>
          <w:color w:val="286B52"/>
          <w:sz w:val="24"/>
          <w:szCs w:val="24"/>
        </w:rPr>
      </w:pPr>
    </w:p>
    <w:p w14:paraId="536E2BAE" w14:textId="012FC80F" w:rsidR="007C61C0" w:rsidRDefault="007C61C0" w:rsidP="000F5114">
      <w:pPr>
        <w:autoSpaceDE w:val="0"/>
        <w:autoSpaceDN w:val="0"/>
        <w:adjustRightInd w:val="0"/>
        <w:spacing w:line="240" w:lineRule="auto"/>
        <w:jc w:val="center"/>
        <w:rPr>
          <w:rFonts w:ascii="TimesNewRoman" w:hAnsi="TimesNewRoman" w:cs="TimesNewRoman"/>
          <w:color w:val="286B52"/>
          <w:sz w:val="24"/>
          <w:szCs w:val="24"/>
        </w:rPr>
      </w:pPr>
      <w:r>
        <w:rPr>
          <w:rFonts w:ascii="TimesNewRoman" w:hAnsi="TimesNewRoman" w:cs="TimesNewRoman"/>
          <w:color w:val="286B52"/>
          <w:sz w:val="24"/>
          <w:szCs w:val="24"/>
        </w:rPr>
        <w:t xml:space="preserve">Europos Sąjungos struktūrinių fondų lėšų </w:t>
      </w:r>
      <w:r>
        <w:rPr>
          <w:rFonts w:ascii="Times-Roman" w:hAnsi="Times-Roman" w:cs="Times-Roman"/>
          <w:color w:val="286B52"/>
          <w:sz w:val="24"/>
          <w:szCs w:val="24"/>
        </w:rPr>
        <w:t xml:space="preserve">bendrai finansuojamas projektas Nr. 09.2.1-ESFA-V-726-03-0001 </w:t>
      </w:r>
      <w:r>
        <w:rPr>
          <w:rFonts w:ascii="TimesNewRoman" w:hAnsi="TimesNewRoman" w:cs="TimesNewRoman"/>
          <w:color w:val="286B52"/>
          <w:sz w:val="24"/>
          <w:szCs w:val="24"/>
        </w:rPr>
        <w:t>„Skaitmeninio ugdymo turinio kūrimas ir diegimas“</w:t>
      </w:r>
    </w:p>
    <w:p w14:paraId="211A9A54" w14:textId="77777777" w:rsidR="007C61C0" w:rsidRPr="007C61C0" w:rsidRDefault="007C61C0" w:rsidP="007C61C0">
      <w:pPr>
        <w:autoSpaceDE w:val="0"/>
        <w:autoSpaceDN w:val="0"/>
        <w:adjustRightInd w:val="0"/>
        <w:spacing w:line="240" w:lineRule="auto"/>
        <w:rPr>
          <w:rFonts w:ascii="Times-Roman" w:hAnsi="Times-Roman" w:cs="Times-Roman"/>
          <w:color w:val="286B52"/>
          <w:sz w:val="24"/>
          <w:szCs w:val="24"/>
        </w:rPr>
      </w:pPr>
    </w:p>
    <w:p w14:paraId="2140E301" w14:textId="77777777" w:rsidR="00AF16CC" w:rsidRDefault="00AF16CC" w:rsidP="007C61C0">
      <w:pPr>
        <w:autoSpaceDE w:val="0"/>
        <w:autoSpaceDN w:val="0"/>
        <w:adjustRightInd w:val="0"/>
        <w:spacing w:line="240" w:lineRule="auto"/>
        <w:rPr>
          <w:rFonts w:ascii="Times-Bold" w:hAnsi="Times-Bold" w:cs="Times-Bold"/>
          <w:b/>
          <w:bCs/>
          <w:color w:val="286B52"/>
          <w:sz w:val="24"/>
          <w:szCs w:val="24"/>
        </w:rPr>
      </w:pP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r>
        <w:rPr>
          <w:rFonts w:ascii="Times-Bold" w:hAnsi="Times-Bold" w:cs="Times-Bold"/>
          <w:b/>
          <w:bCs/>
          <w:color w:val="286B52"/>
          <w:sz w:val="24"/>
          <w:szCs w:val="24"/>
        </w:rPr>
        <w:tab/>
      </w:r>
    </w:p>
    <w:p w14:paraId="723FF644" w14:textId="77777777" w:rsidR="00E05F31" w:rsidRDefault="00E05F31" w:rsidP="00E05F31">
      <w:pPr>
        <w:autoSpaceDE w:val="0"/>
        <w:autoSpaceDN w:val="0"/>
        <w:adjustRightInd w:val="0"/>
        <w:spacing w:line="240" w:lineRule="auto"/>
        <w:ind w:left="5184" w:firstLine="0"/>
        <w:rPr>
          <w:rFonts w:ascii="TimesNewRoman" w:hAnsi="TimesNewRoman" w:cs="TimesNewRoman"/>
          <w:sz w:val="24"/>
          <w:szCs w:val="24"/>
        </w:rPr>
      </w:pPr>
      <w:r>
        <w:rPr>
          <w:rFonts w:ascii="TimesNewRoman" w:hAnsi="TimesNewRoman" w:cs="TimesNewRoman"/>
          <w:sz w:val="24"/>
          <w:szCs w:val="24"/>
        </w:rPr>
        <w:t xml:space="preserve">              </w:t>
      </w:r>
    </w:p>
    <w:p w14:paraId="04A60118" w14:textId="77777777" w:rsidR="00E05F31" w:rsidRDefault="00E05F31" w:rsidP="00E05F31">
      <w:pPr>
        <w:autoSpaceDE w:val="0"/>
        <w:autoSpaceDN w:val="0"/>
        <w:adjustRightInd w:val="0"/>
        <w:spacing w:line="240" w:lineRule="auto"/>
        <w:ind w:firstLine="0"/>
        <w:jc w:val="right"/>
        <w:rPr>
          <w:rFonts w:ascii="TimesNewRoman" w:hAnsi="TimesNewRoman" w:cs="TimesNewRoman"/>
          <w:sz w:val="24"/>
          <w:szCs w:val="24"/>
        </w:rPr>
      </w:pPr>
    </w:p>
    <w:p w14:paraId="19B03AA1" w14:textId="6F849EB4" w:rsidR="007C61C0" w:rsidRDefault="007C61C0" w:rsidP="007C61C0">
      <w:pPr>
        <w:autoSpaceDE w:val="0"/>
        <w:autoSpaceDN w:val="0"/>
        <w:adjustRightInd w:val="0"/>
        <w:spacing w:line="240" w:lineRule="auto"/>
        <w:rPr>
          <w:rFonts w:ascii="Times-Bold" w:hAnsi="Times-Bold" w:cs="Times-Bold"/>
          <w:b/>
          <w:bCs/>
          <w:color w:val="286B52"/>
          <w:sz w:val="24"/>
          <w:szCs w:val="24"/>
        </w:rPr>
      </w:pPr>
      <w:bookmarkStart w:id="0" w:name="_GoBack"/>
      <w:bookmarkEnd w:id="0"/>
    </w:p>
    <w:p w14:paraId="4DC946F1" w14:textId="77777777" w:rsidR="00E05F31" w:rsidRDefault="00E05F31" w:rsidP="007C61C0">
      <w:pPr>
        <w:autoSpaceDE w:val="0"/>
        <w:autoSpaceDN w:val="0"/>
        <w:adjustRightInd w:val="0"/>
        <w:spacing w:line="240" w:lineRule="auto"/>
        <w:rPr>
          <w:rFonts w:ascii="Times-Bold" w:hAnsi="Times-Bold" w:cs="Times-Bold"/>
          <w:b/>
          <w:bCs/>
          <w:color w:val="286B52"/>
          <w:sz w:val="24"/>
          <w:szCs w:val="24"/>
        </w:rPr>
      </w:pPr>
    </w:p>
    <w:p w14:paraId="2AFEA7A3" w14:textId="73587754" w:rsidR="007C61C0" w:rsidRDefault="00F478E8" w:rsidP="000F5114">
      <w:pPr>
        <w:autoSpaceDE w:val="0"/>
        <w:autoSpaceDN w:val="0"/>
        <w:adjustRightInd w:val="0"/>
        <w:spacing w:line="240" w:lineRule="auto"/>
        <w:ind w:firstLine="0"/>
        <w:jc w:val="center"/>
        <w:rPr>
          <w:rFonts w:ascii="Times-Bold" w:hAnsi="Times-Bold" w:cs="Times-Bold"/>
          <w:b/>
          <w:bCs/>
          <w:color w:val="286B52"/>
          <w:sz w:val="24"/>
          <w:szCs w:val="24"/>
        </w:rPr>
      </w:pPr>
      <w:r>
        <w:rPr>
          <w:rFonts w:ascii="Times-Bold" w:hAnsi="Times-Bold" w:cs="Times-Bold"/>
          <w:b/>
          <w:bCs/>
          <w:color w:val="286B52"/>
          <w:sz w:val="24"/>
          <w:szCs w:val="24"/>
        </w:rPr>
        <w:t>ETNINĖS KULTŪROS VIDURINIO UGDYMO</w:t>
      </w:r>
      <w:r w:rsidR="007C61C0">
        <w:rPr>
          <w:rFonts w:ascii="Times-Bold" w:hAnsi="Times-Bold" w:cs="Times-Bold"/>
          <w:b/>
          <w:bCs/>
          <w:color w:val="286B52"/>
          <w:sz w:val="24"/>
          <w:szCs w:val="24"/>
        </w:rPr>
        <w:t xml:space="preserve"> BENDROSIOS PROGRAMOS </w:t>
      </w:r>
      <w:r w:rsidR="007C61C0">
        <w:rPr>
          <w:rFonts w:ascii="TimesNewRoman,Bold" w:hAnsi="TimesNewRoman,Bold" w:cs="TimesNewRoman,Bold"/>
          <w:b/>
          <w:bCs/>
          <w:color w:val="286B52"/>
          <w:sz w:val="24"/>
          <w:szCs w:val="24"/>
        </w:rPr>
        <w:t>ĮGYVENDINIMO REKOMENDACIJOS</w:t>
      </w:r>
    </w:p>
    <w:p w14:paraId="367E8629" w14:textId="77777777" w:rsidR="007C61C0" w:rsidRPr="007C61C0" w:rsidRDefault="007C61C0" w:rsidP="007C61C0">
      <w:pPr>
        <w:autoSpaceDE w:val="0"/>
        <w:autoSpaceDN w:val="0"/>
        <w:adjustRightInd w:val="0"/>
        <w:spacing w:line="240" w:lineRule="auto"/>
        <w:rPr>
          <w:rFonts w:ascii="Times-Bold" w:hAnsi="Times-Bold" w:cs="Times-Bold"/>
          <w:b/>
          <w:bCs/>
          <w:color w:val="286B52"/>
          <w:sz w:val="24"/>
          <w:szCs w:val="24"/>
        </w:rPr>
      </w:pPr>
    </w:p>
    <w:p w14:paraId="7E693B29" w14:textId="77777777" w:rsidR="00DB3C07" w:rsidRDefault="00DB3C07" w:rsidP="007C61C0">
      <w:pPr>
        <w:autoSpaceDE w:val="0"/>
        <w:autoSpaceDN w:val="0"/>
        <w:adjustRightInd w:val="0"/>
        <w:spacing w:line="240" w:lineRule="auto"/>
        <w:rPr>
          <w:rFonts w:ascii="TimesNewRoman,Bold" w:hAnsi="TimesNewRoman,Bold" w:cs="TimesNewRoman,Bold"/>
          <w:b/>
          <w:bCs/>
          <w:color w:val="000000"/>
          <w:sz w:val="24"/>
          <w:szCs w:val="24"/>
        </w:rPr>
      </w:pPr>
    </w:p>
    <w:p w14:paraId="26737CEF" w14:textId="77777777" w:rsidR="00E05F31" w:rsidRDefault="00E05F31" w:rsidP="000F5114">
      <w:pPr>
        <w:autoSpaceDE w:val="0"/>
        <w:autoSpaceDN w:val="0"/>
        <w:adjustRightInd w:val="0"/>
        <w:spacing w:line="240" w:lineRule="auto"/>
        <w:ind w:firstLine="0"/>
        <w:rPr>
          <w:rFonts w:ascii="Times New Roman" w:hAnsi="Times New Roman" w:cs="Times New Roman"/>
          <w:b/>
          <w:bCs/>
          <w:color w:val="000000"/>
        </w:rPr>
      </w:pPr>
    </w:p>
    <w:p w14:paraId="281559CD" w14:textId="554A418E" w:rsidR="00E05F31" w:rsidRPr="00093EA5" w:rsidRDefault="007C61C0" w:rsidP="00182309">
      <w:pPr>
        <w:autoSpaceDE w:val="0"/>
        <w:autoSpaceDN w:val="0"/>
        <w:adjustRightInd w:val="0"/>
        <w:spacing w:line="240" w:lineRule="auto"/>
        <w:ind w:firstLine="0"/>
        <w:rPr>
          <w:rFonts w:ascii="Times New Roman" w:hAnsi="Times New Roman" w:cs="Times New Roman"/>
          <w:color w:val="000000"/>
          <w:sz w:val="24"/>
          <w:szCs w:val="24"/>
        </w:rPr>
      </w:pPr>
      <w:r w:rsidRPr="00093EA5">
        <w:rPr>
          <w:rFonts w:ascii="Times New Roman" w:hAnsi="Times New Roman" w:cs="Times New Roman"/>
          <w:b/>
          <w:bCs/>
          <w:color w:val="000000"/>
          <w:sz w:val="24"/>
          <w:szCs w:val="24"/>
        </w:rPr>
        <w:t>Įgyvendinimo rekomendacijas parengė</w:t>
      </w:r>
      <w:r w:rsidR="00DB3C07" w:rsidRPr="00093EA5">
        <w:rPr>
          <w:rFonts w:ascii="Times New Roman" w:hAnsi="Times New Roman" w:cs="Times New Roman"/>
          <w:b/>
          <w:bCs/>
          <w:color w:val="000000"/>
          <w:sz w:val="24"/>
          <w:szCs w:val="24"/>
        </w:rPr>
        <w:t xml:space="preserve"> </w:t>
      </w:r>
      <w:r w:rsidR="00093EA5" w:rsidRPr="00093EA5">
        <w:rPr>
          <w:rFonts w:ascii="Times New Roman" w:hAnsi="Times New Roman" w:cs="Times New Roman"/>
          <w:color w:val="000000"/>
          <w:sz w:val="24"/>
          <w:szCs w:val="24"/>
        </w:rPr>
        <w:t xml:space="preserve">Rūta Čėsnienė, doc. dr. Gaila </w:t>
      </w:r>
      <w:proofErr w:type="spellStart"/>
      <w:r w:rsidR="00093EA5" w:rsidRPr="00093EA5">
        <w:rPr>
          <w:rFonts w:ascii="Times New Roman" w:hAnsi="Times New Roman" w:cs="Times New Roman"/>
          <w:color w:val="000000"/>
          <w:sz w:val="24"/>
          <w:szCs w:val="24"/>
        </w:rPr>
        <w:t>Kirdienė</w:t>
      </w:r>
      <w:proofErr w:type="spellEnd"/>
      <w:r w:rsidR="00093EA5" w:rsidRPr="00093EA5">
        <w:rPr>
          <w:rFonts w:ascii="Times New Roman" w:hAnsi="Times New Roman" w:cs="Times New Roman"/>
          <w:color w:val="000000"/>
          <w:sz w:val="24"/>
          <w:szCs w:val="24"/>
        </w:rPr>
        <w:t xml:space="preserve">, Loreta </w:t>
      </w:r>
      <w:proofErr w:type="spellStart"/>
      <w:r w:rsidR="00093EA5" w:rsidRPr="00093EA5">
        <w:rPr>
          <w:rFonts w:ascii="Times New Roman" w:hAnsi="Times New Roman" w:cs="Times New Roman"/>
          <w:color w:val="000000"/>
          <w:sz w:val="24"/>
          <w:szCs w:val="24"/>
        </w:rPr>
        <w:t>Lichtarovičienė</w:t>
      </w:r>
      <w:proofErr w:type="spellEnd"/>
      <w:r w:rsidR="00093EA5" w:rsidRPr="00093EA5">
        <w:rPr>
          <w:rFonts w:ascii="Times New Roman" w:hAnsi="Times New Roman" w:cs="Times New Roman"/>
          <w:color w:val="000000"/>
          <w:sz w:val="24"/>
          <w:szCs w:val="24"/>
        </w:rPr>
        <w:t>, Nida Poderienė, doc. dr. Dalia Urbanavičienė</w:t>
      </w:r>
      <w:r w:rsidR="00DB3C07" w:rsidRPr="00093EA5">
        <w:rPr>
          <w:rFonts w:ascii="Times New Roman" w:hAnsi="Times New Roman" w:cs="Times New Roman"/>
          <w:color w:val="000000"/>
          <w:sz w:val="24"/>
          <w:szCs w:val="24"/>
        </w:rPr>
        <w:t xml:space="preserve">  </w:t>
      </w:r>
    </w:p>
    <w:p w14:paraId="21AA6D01" w14:textId="22248B1E" w:rsidR="00E05F31" w:rsidRDefault="00E05F31" w:rsidP="00182309">
      <w:pPr>
        <w:autoSpaceDE w:val="0"/>
        <w:autoSpaceDN w:val="0"/>
        <w:adjustRightInd w:val="0"/>
        <w:spacing w:line="240" w:lineRule="auto"/>
        <w:ind w:firstLine="0"/>
        <w:rPr>
          <w:rFonts w:ascii="TimesNewRoman" w:hAnsi="TimesNewRoman" w:cs="TimesNewRoman"/>
          <w:color w:val="000000"/>
          <w:sz w:val="24"/>
          <w:szCs w:val="24"/>
        </w:rPr>
      </w:pPr>
    </w:p>
    <w:sdt>
      <w:sdtPr>
        <w:rPr>
          <w:rFonts w:asciiTheme="minorHAnsi" w:eastAsiaTheme="minorHAnsi" w:hAnsiTheme="minorHAnsi" w:cstheme="minorBidi"/>
          <w:b w:val="0"/>
          <w:bCs w:val="0"/>
          <w:color w:val="auto"/>
          <w:sz w:val="22"/>
          <w:szCs w:val="22"/>
          <w:lang w:val="lt-LT" w:eastAsia="en-US"/>
        </w:rPr>
        <w:id w:val="1654725705"/>
        <w:docPartObj>
          <w:docPartGallery w:val="Table of Contents"/>
          <w:docPartUnique/>
        </w:docPartObj>
      </w:sdtPr>
      <w:sdtEndPr/>
      <w:sdtContent>
        <w:p w14:paraId="406AE9FE" w14:textId="365F12FB" w:rsidR="00E05F31" w:rsidRPr="00E05F31" w:rsidRDefault="00E05F31" w:rsidP="00E05F31">
          <w:pPr>
            <w:pStyle w:val="Turinioantrat"/>
            <w:spacing w:line="0" w:lineRule="atLeast"/>
            <w:ind w:firstLine="0"/>
            <w:rPr>
              <w:rFonts w:ascii="Times New Roman" w:hAnsi="Times New Roman" w:cs="Times New Roman"/>
              <w:color w:val="auto"/>
              <w:lang w:val="lt-LT"/>
            </w:rPr>
          </w:pPr>
          <w:r w:rsidRPr="00E05F31">
            <w:rPr>
              <w:rFonts w:ascii="Times New Roman" w:hAnsi="Times New Roman" w:cs="Times New Roman"/>
              <w:color w:val="auto"/>
              <w:lang w:val="lt-LT"/>
            </w:rPr>
            <w:t>Turinys</w:t>
          </w:r>
        </w:p>
        <w:p w14:paraId="7867F76E" w14:textId="77777777" w:rsidR="00E05F31" w:rsidRPr="00E05F31" w:rsidRDefault="00E05F31" w:rsidP="00E05F31">
          <w:pPr>
            <w:rPr>
              <w:lang w:eastAsia="ja-JP"/>
            </w:rPr>
          </w:pPr>
        </w:p>
        <w:p w14:paraId="0A696935" w14:textId="6F463DE1" w:rsidR="000B5907" w:rsidRDefault="00E05F31">
          <w:pPr>
            <w:pStyle w:val="Turinys1"/>
            <w:tabs>
              <w:tab w:val="right" w:leader="dot" w:pos="9628"/>
            </w:tabs>
            <w:rPr>
              <w:rFonts w:eastAsiaTheme="minorEastAsia"/>
              <w:noProof/>
              <w:lang w:eastAsia="lt-LT"/>
            </w:rPr>
          </w:pPr>
          <w:r>
            <w:fldChar w:fldCharType="begin"/>
          </w:r>
          <w:r>
            <w:instrText xml:space="preserve"> TOC \o "1-3" \h \z \u </w:instrText>
          </w:r>
          <w:r>
            <w:fldChar w:fldCharType="separate"/>
          </w:r>
          <w:hyperlink w:anchor="_Toc118342845" w:history="1">
            <w:r w:rsidR="000B5907" w:rsidRPr="00A94104">
              <w:rPr>
                <w:rStyle w:val="Hipersaitas"/>
                <w:rFonts w:ascii="Times New Roman" w:hAnsi="Times New Roman" w:cs="Times New Roman"/>
                <w:noProof/>
              </w:rPr>
              <w:t>1. Dalyko naujo turinio mokymo rekomendacijos</w:t>
            </w:r>
            <w:r w:rsidR="000B5907">
              <w:rPr>
                <w:noProof/>
                <w:webHidden/>
              </w:rPr>
              <w:tab/>
            </w:r>
            <w:r w:rsidR="000B5907">
              <w:rPr>
                <w:noProof/>
                <w:webHidden/>
              </w:rPr>
              <w:fldChar w:fldCharType="begin"/>
            </w:r>
            <w:r w:rsidR="000B5907">
              <w:rPr>
                <w:noProof/>
                <w:webHidden/>
              </w:rPr>
              <w:instrText xml:space="preserve"> PAGEREF _Toc118342845 \h </w:instrText>
            </w:r>
            <w:r w:rsidR="000B5907">
              <w:rPr>
                <w:noProof/>
                <w:webHidden/>
              </w:rPr>
            </w:r>
            <w:r w:rsidR="000B5907">
              <w:rPr>
                <w:noProof/>
                <w:webHidden/>
              </w:rPr>
              <w:fldChar w:fldCharType="separate"/>
            </w:r>
            <w:r w:rsidR="00E74EB0">
              <w:rPr>
                <w:noProof/>
                <w:webHidden/>
              </w:rPr>
              <w:t>1</w:t>
            </w:r>
            <w:r w:rsidR="000B5907">
              <w:rPr>
                <w:noProof/>
                <w:webHidden/>
              </w:rPr>
              <w:fldChar w:fldCharType="end"/>
            </w:r>
          </w:hyperlink>
        </w:p>
        <w:p w14:paraId="08F5D87F" w14:textId="515DF83E" w:rsidR="000B5907" w:rsidRDefault="00A80CB8">
          <w:pPr>
            <w:pStyle w:val="Turinys1"/>
            <w:tabs>
              <w:tab w:val="right" w:leader="dot" w:pos="9628"/>
            </w:tabs>
            <w:rPr>
              <w:rFonts w:eastAsiaTheme="minorEastAsia"/>
              <w:noProof/>
              <w:lang w:eastAsia="lt-LT"/>
            </w:rPr>
          </w:pPr>
          <w:hyperlink w:anchor="_Toc118342846" w:history="1">
            <w:r w:rsidR="000B5907" w:rsidRPr="00A94104">
              <w:rPr>
                <w:rStyle w:val="Hipersaitas"/>
                <w:rFonts w:ascii="Times New Roman" w:hAnsi="Times New Roman" w:cs="Times New Roman"/>
                <w:noProof/>
              </w:rPr>
              <w:t>1.1. Bendrosios nuostatos</w:t>
            </w:r>
            <w:r w:rsidR="000B5907">
              <w:rPr>
                <w:noProof/>
                <w:webHidden/>
              </w:rPr>
              <w:tab/>
            </w:r>
            <w:r w:rsidR="000B5907">
              <w:rPr>
                <w:noProof/>
                <w:webHidden/>
              </w:rPr>
              <w:fldChar w:fldCharType="begin"/>
            </w:r>
            <w:r w:rsidR="000B5907">
              <w:rPr>
                <w:noProof/>
                <w:webHidden/>
              </w:rPr>
              <w:instrText xml:space="preserve"> PAGEREF _Toc118342846 \h </w:instrText>
            </w:r>
            <w:r w:rsidR="000B5907">
              <w:rPr>
                <w:noProof/>
                <w:webHidden/>
              </w:rPr>
            </w:r>
            <w:r w:rsidR="000B5907">
              <w:rPr>
                <w:noProof/>
                <w:webHidden/>
              </w:rPr>
              <w:fldChar w:fldCharType="separate"/>
            </w:r>
            <w:r w:rsidR="00E74EB0">
              <w:rPr>
                <w:noProof/>
                <w:webHidden/>
              </w:rPr>
              <w:t>1</w:t>
            </w:r>
            <w:r w:rsidR="000B5907">
              <w:rPr>
                <w:noProof/>
                <w:webHidden/>
              </w:rPr>
              <w:fldChar w:fldCharType="end"/>
            </w:r>
          </w:hyperlink>
        </w:p>
        <w:p w14:paraId="5A7F2320" w14:textId="09A4E7B3" w:rsidR="000B5907" w:rsidRDefault="00A80CB8">
          <w:pPr>
            <w:pStyle w:val="Turinys1"/>
            <w:tabs>
              <w:tab w:val="right" w:leader="dot" w:pos="9628"/>
            </w:tabs>
            <w:rPr>
              <w:rFonts w:eastAsiaTheme="minorEastAsia"/>
              <w:noProof/>
              <w:lang w:eastAsia="lt-LT"/>
            </w:rPr>
          </w:pPr>
          <w:hyperlink w:anchor="_Toc118342847" w:history="1">
            <w:r w:rsidR="000B5907" w:rsidRPr="00A94104">
              <w:rPr>
                <w:rStyle w:val="Hipersaitas"/>
                <w:rFonts w:ascii="Times New Roman" w:eastAsia="Calibri" w:hAnsi="Times New Roman" w:cs="Times New Roman"/>
                <w:noProof/>
              </w:rPr>
              <w:t>2. Veiklų planavimas</w:t>
            </w:r>
            <w:r w:rsidR="000B5907">
              <w:rPr>
                <w:noProof/>
                <w:webHidden/>
              </w:rPr>
              <w:tab/>
            </w:r>
            <w:r w:rsidR="000B5907">
              <w:rPr>
                <w:noProof/>
                <w:webHidden/>
              </w:rPr>
              <w:fldChar w:fldCharType="begin"/>
            </w:r>
            <w:r w:rsidR="000B5907">
              <w:rPr>
                <w:noProof/>
                <w:webHidden/>
              </w:rPr>
              <w:instrText xml:space="preserve"> PAGEREF _Toc118342847 \h </w:instrText>
            </w:r>
            <w:r w:rsidR="000B5907">
              <w:rPr>
                <w:noProof/>
                <w:webHidden/>
              </w:rPr>
            </w:r>
            <w:r w:rsidR="000B5907">
              <w:rPr>
                <w:noProof/>
                <w:webHidden/>
              </w:rPr>
              <w:fldChar w:fldCharType="separate"/>
            </w:r>
            <w:r w:rsidR="00E74EB0">
              <w:rPr>
                <w:noProof/>
                <w:webHidden/>
              </w:rPr>
              <w:t>3</w:t>
            </w:r>
            <w:r w:rsidR="000B5907">
              <w:rPr>
                <w:noProof/>
                <w:webHidden/>
              </w:rPr>
              <w:fldChar w:fldCharType="end"/>
            </w:r>
          </w:hyperlink>
        </w:p>
        <w:p w14:paraId="5A737C28" w14:textId="7E368C9F" w:rsidR="000B5907" w:rsidRDefault="00A80CB8">
          <w:pPr>
            <w:pStyle w:val="Turinys1"/>
            <w:tabs>
              <w:tab w:val="right" w:leader="dot" w:pos="9628"/>
            </w:tabs>
            <w:rPr>
              <w:rFonts w:eastAsiaTheme="minorEastAsia"/>
              <w:noProof/>
              <w:lang w:eastAsia="lt-LT"/>
            </w:rPr>
          </w:pPr>
          <w:hyperlink w:anchor="_Toc118342848" w:history="1">
            <w:r w:rsidR="000B5907" w:rsidRPr="00A94104">
              <w:rPr>
                <w:rStyle w:val="Hipersaitas"/>
                <w:rFonts w:ascii="Times New Roman" w:hAnsi="Times New Roman" w:cs="Times New Roman"/>
                <w:noProof/>
              </w:rPr>
              <w:t>3. Rekomenduojamas temų  išdėstymas metams</w:t>
            </w:r>
            <w:r w:rsidR="000B5907">
              <w:rPr>
                <w:noProof/>
                <w:webHidden/>
              </w:rPr>
              <w:tab/>
            </w:r>
            <w:r w:rsidR="000B5907">
              <w:rPr>
                <w:noProof/>
                <w:webHidden/>
              </w:rPr>
              <w:fldChar w:fldCharType="begin"/>
            </w:r>
            <w:r w:rsidR="000B5907">
              <w:rPr>
                <w:noProof/>
                <w:webHidden/>
              </w:rPr>
              <w:instrText xml:space="preserve"> PAGEREF _Toc118342848 \h </w:instrText>
            </w:r>
            <w:r w:rsidR="000B5907">
              <w:rPr>
                <w:noProof/>
                <w:webHidden/>
              </w:rPr>
            </w:r>
            <w:r w:rsidR="000B5907">
              <w:rPr>
                <w:noProof/>
                <w:webHidden/>
              </w:rPr>
              <w:fldChar w:fldCharType="separate"/>
            </w:r>
            <w:r w:rsidR="00E74EB0">
              <w:rPr>
                <w:noProof/>
                <w:webHidden/>
              </w:rPr>
              <w:t>6</w:t>
            </w:r>
            <w:r w:rsidR="000B5907">
              <w:rPr>
                <w:noProof/>
                <w:webHidden/>
              </w:rPr>
              <w:fldChar w:fldCharType="end"/>
            </w:r>
          </w:hyperlink>
        </w:p>
        <w:p w14:paraId="1B6EFC33" w14:textId="401773DC" w:rsidR="000B5907" w:rsidRDefault="00A80CB8">
          <w:pPr>
            <w:pStyle w:val="Turinys1"/>
            <w:tabs>
              <w:tab w:val="right" w:leader="dot" w:pos="9628"/>
            </w:tabs>
            <w:rPr>
              <w:rFonts w:eastAsiaTheme="minorEastAsia"/>
              <w:noProof/>
              <w:lang w:eastAsia="lt-LT"/>
            </w:rPr>
          </w:pPr>
          <w:hyperlink w:anchor="_Toc118342849" w:history="1">
            <w:r w:rsidR="000B5907" w:rsidRPr="00A94104">
              <w:rPr>
                <w:rStyle w:val="Hipersaitas"/>
                <w:rFonts w:ascii="Times New Roman" w:hAnsi="Times New Roman" w:cs="Times New Roman"/>
                <w:noProof/>
              </w:rPr>
              <w:t xml:space="preserve">4. </w:t>
            </w:r>
            <w:r w:rsidR="000B5907" w:rsidRPr="00A94104">
              <w:rPr>
                <w:rStyle w:val="Hipersaitas"/>
                <w:rFonts w:ascii="Times New Roman" w:eastAsia="Times New Roman" w:hAnsi="Times New Roman" w:cs="Times New Roman"/>
                <w:noProof/>
              </w:rPr>
              <w:t>Pamokų ciklo ir pamokų planų pavyzdžiai</w:t>
            </w:r>
            <w:r w:rsidR="000B5907">
              <w:rPr>
                <w:noProof/>
                <w:webHidden/>
              </w:rPr>
              <w:tab/>
            </w:r>
            <w:r w:rsidR="000B5907">
              <w:rPr>
                <w:noProof/>
                <w:webHidden/>
              </w:rPr>
              <w:fldChar w:fldCharType="begin"/>
            </w:r>
            <w:r w:rsidR="000B5907">
              <w:rPr>
                <w:noProof/>
                <w:webHidden/>
              </w:rPr>
              <w:instrText xml:space="preserve"> PAGEREF _Toc118342849 \h </w:instrText>
            </w:r>
            <w:r w:rsidR="000B5907">
              <w:rPr>
                <w:noProof/>
                <w:webHidden/>
              </w:rPr>
            </w:r>
            <w:r w:rsidR="000B5907">
              <w:rPr>
                <w:noProof/>
                <w:webHidden/>
              </w:rPr>
              <w:fldChar w:fldCharType="separate"/>
            </w:r>
            <w:r w:rsidR="00E74EB0">
              <w:rPr>
                <w:noProof/>
                <w:webHidden/>
              </w:rPr>
              <w:t>11</w:t>
            </w:r>
            <w:r w:rsidR="000B5907">
              <w:rPr>
                <w:noProof/>
                <w:webHidden/>
              </w:rPr>
              <w:fldChar w:fldCharType="end"/>
            </w:r>
          </w:hyperlink>
        </w:p>
        <w:p w14:paraId="0BCDF910" w14:textId="34FA7B79" w:rsidR="000B5907" w:rsidRDefault="00A80CB8">
          <w:pPr>
            <w:pStyle w:val="Turinys1"/>
            <w:tabs>
              <w:tab w:val="right" w:leader="dot" w:pos="9628"/>
            </w:tabs>
            <w:rPr>
              <w:rFonts w:eastAsiaTheme="minorEastAsia"/>
              <w:noProof/>
              <w:lang w:eastAsia="lt-LT"/>
            </w:rPr>
          </w:pPr>
          <w:hyperlink w:anchor="_Toc118342850" w:history="1">
            <w:r w:rsidR="000B5907" w:rsidRPr="00A94104">
              <w:rPr>
                <w:rStyle w:val="Hipersaitas"/>
                <w:rFonts w:ascii="Times New Roman" w:eastAsia="Times New Roman" w:hAnsi="Times New Roman" w:cs="Times New Roman"/>
                <w:noProof/>
                <w:highlight w:val="white"/>
              </w:rPr>
              <w:t>5. Tiriamojo darbo rengimas ir vertinimas</w:t>
            </w:r>
            <w:r w:rsidR="000B5907">
              <w:rPr>
                <w:noProof/>
                <w:webHidden/>
              </w:rPr>
              <w:tab/>
            </w:r>
            <w:r w:rsidR="000B5907">
              <w:rPr>
                <w:noProof/>
                <w:webHidden/>
              </w:rPr>
              <w:fldChar w:fldCharType="begin"/>
            </w:r>
            <w:r w:rsidR="000B5907">
              <w:rPr>
                <w:noProof/>
                <w:webHidden/>
              </w:rPr>
              <w:instrText xml:space="preserve"> PAGEREF _Toc118342850 \h </w:instrText>
            </w:r>
            <w:r w:rsidR="000B5907">
              <w:rPr>
                <w:noProof/>
                <w:webHidden/>
              </w:rPr>
            </w:r>
            <w:r w:rsidR="000B5907">
              <w:rPr>
                <w:noProof/>
                <w:webHidden/>
              </w:rPr>
              <w:fldChar w:fldCharType="separate"/>
            </w:r>
            <w:r w:rsidR="00E74EB0">
              <w:rPr>
                <w:noProof/>
                <w:webHidden/>
              </w:rPr>
              <w:t>15</w:t>
            </w:r>
            <w:r w:rsidR="000B5907">
              <w:rPr>
                <w:noProof/>
                <w:webHidden/>
              </w:rPr>
              <w:fldChar w:fldCharType="end"/>
            </w:r>
          </w:hyperlink>
        </w:p>
        <w:p w14:paraId="77D887B1" w14:textId="578D1846" w:rsidR="000B5907" w:rsidRDefault="00A80CB8">
          <w:pPr>
            <w:pStyle w:val="Turinys1"/>
            <w:tabs>
              <w:tab w:val="right" w:leader="dot" w:pos="9628"/>
            </w:tabs>
            <w:rPr>
              <w:rFonts w:eastAsiaTheme="minorEastAsia"/>
              <w:noProof/>
              <w:lang w:eastAsia="lt-LT"/>
            </w:rPr>
          </w:pPr>
          <w:hyperlink w:anchor="_Toc118342851" w:history="1">
            <w:r w:rsidR="000B5907" w:rsidRPr="00A94104">
              <w:rPr>
                <w:rStyle w:val="Hipersaitas"/>
                <w:rFonts w:ascii="Times New Roman" w:eastAsia="Times New Roman" w:hAnsi="Times New Roman" w:cs="Times New Roman"/>
                <w:noProof/>
              </w:rPr>
              <w:t>6. Literatūra ir šaltiniai</w:t>
            </w:r>
            <w:r w:rsidR="000B5907">
              <w:rPr>
                <w:noProof/>
                <w:webHidden/>
              </w:rPr>
              <w:tab/>
            </w:r>
            <w:r w:rsidR="000B5907">
              <w:rPr>
                <w:noProof/>
                <w:webHidden/>
              </w:rPr>
              <w:fldChar w:fldCharType="begin"/>
            </w:r>
            <w:r w:rsidR="000B5907">
              <w:rPr>
                <w:noProof/>
                <w:webHidden/>
              </w:rPr>
              <w:instrText xml:space="preserve"> PAGEREF _Toc118342851 \h </w:instrText>
            </w:r>
            <w:r w:rsidR="000B5907">
              <w:rPr>
                <w:noProof/>
                <w:webHidden/>
              </w:rPr>
            </w:r>
            <w:r w:rsidR="000B5907">
              <w:rPr>
                <w:noProof/>
                <w:webHidden/>
              </w:rPr>
              <w:fldChar w:fldCharType="separate"/>
            </w:r>
            <w:r w:rsidR="00E74EB0">
              <w:rPr>
                <w:noProof/>
                <w:webHidden/>
              </w:rPr>
              <w:t>19</w:t>
            </w:r>
            <w:r w:rsidR="000B5907">
              <w:rPr>
                <w:noProof/>
                <w:webHidden/>
              </w:rPr>
              <w:fldChar w:fldCharType="end"/>
            </w:r>
          </w:hyperlink>
        </w:p>
        <w:p w14:paraId="48DA89EF" w14:textId="3BFE2497" w:rsidR="000B5907" w:rsidRDefault="00A80CB8">
          <w:pPr>
            <w:pStyle w:val="Turinys1"/>
            <w:tabs>
              <w:tab w:val="right" w:leader="dot" w:pos="9628"/>
            </w:tabs>
            <w:rPr>
              <w:rFonts w:eastAsiaTheme="minorEastAsia"/>
              <w:noProof/>
              <w:lang w:eastAsia="lt-LT"/>
            </w:rPr>
          </w:pPr>
          <w:hyperlink w:anchor="_Toc118342852" w:history="1">
            <w:r w:rsidR="000B5907" w:rsidRPr="00A94104">
              <w:rPr>
                <w:rStyle w:val="Hipersaitas"/>
                <w:rFonts w:ascii="Times New Roman" w:eastAsia="Calibri" w:hAnsi="Times New Roman" w:cs="Times New Roman"/>
                <w:noProof/>
              </w:rPr>
              <w:t>7. Skaitmeniniai ištekliai</w:t>
            </w:r>
            <w:r w:rsidR="000B5907">
              <w:rPr>
                <w:noProof/>
                <w:webHidden/>
              </w:rPr>
              <w:tab/>
            </w:r>
            <w:r w:rsidR="000B5907">
              <w:rPr>
                <w:noProof/>
                <w:webHidden/>
              </w:rPr>
              <w:fldChar w:fldCharType="begin"/>
            </w:r>
            <w:r w:rsidR="000B5907">
              <w:rPr>
                <w:noProof/>
                <w:webHidden/>
              </w:rPr>
              <w:instrText xml:space="preserve"> PAGEREF _Toc118342852 \h </w:instrText>
            </w:r>
            <w:r w:rsidR="000B5907">
              <w:rPr>
                <w:noProof/>
                <w:webHidden/>
              </w:rPr>
            </w:r>
            <w:r w:rsidR="000B5907">
              <w:rPr>
                <w:noProof/>
                <w:webHidden/>
              </w:rPr>
              <w:fldChar w:fldCharType="separate"/>
            </w:r>
            <w:r w:rsidR="00E74EB0">
              <w:rPr>
                <w:noProof/>
                <w:webHidden/>
              </w:rPr>
              <w:t>27</w:t>
            </w:r>
            <w:r w:rsidR="000B5907">
              <w:rPr>
                <w:noProof/>
                <w:webHidden/>
              </w:rPr>
              <w:fldChar w:fldCharType="end"/>
            </w:r>
          </w:hyperlink>
        </w:p>
        <w:p w14:paraId="02EA80C0" w14:textId="50E3843E" w:rsidR="000B5907" w:rsidRDefault="00A80CB8">
          <w:pPr>
            <w:pStyle w:val="Turinys1"/>
            <w:tabs>
              <w:tab w:val="right" w:leader="dot" w:pos="9628"/>
            </w:tabs>
            <w:rPr>
              <w:rFonts w:eastAsiaTheme="minorEastAsia"/>
              <w:noProof/>
              <w:lang w:eastAsia="lt-LT"/>
            </w:rPr>
          </w:pPr>
          <w:hyperlink w:anchor="_Toc118342853" w:history="1">
            <w:r w:rsidR="000B5907" w:rsidRPr="00A94104">
              <w:rPr>
                <w:rStyle w:val="Hipersaitas"/>
                <w:rFonts w:ascii="Times New Roman" w:hAnsi="Times New Roman" w:cs="Times New Roman"/>
                <w:noProof/>
              </w:rPr>
              <w:t>8. Užduočių pavyzdžiai</w:t>
            </w:r>
            <w:r w:rsidR="000B5907">
              <w:rPr>
                <w:noProof/>
                <w:webHidden/>
              </w:rPr>
              <w:tab/>
            </w:r>
            <w:r w:rsidR="000B5907">
              <w:rPr>
                <w:noProof/>
                <w:webHidden/>
              </w:rPr>
              <w:fldChar w:fldCharType="begin"/>
            </w:r>
            <w:r w:rsidR="000B5907">
              <w:rPr>
                <w:noProof/>
                <w:webHidden/>
              </w:rPr>
              <w:instrText xml:space="preserve"> PAGEREF _Toc118342853 \h </w:instrText>
            </w:r>
            <w:r w:rsidR="000B5907">
              <w:rPr>
                <w:noProof/>
                <w:webHidden/>
              </w:rPr>
            </w:r>
            <w:r w:rsidR="000B5907">
              <w:rPr>
                <w:noProof/>
                <w:webHidden/>
              </w:rPr>
              <w:fldChar w:fldCharType="separate"/>
            </w:r>
            <w:r w:rsidR="00E74EB0">
              <w:rPr>
                <w:noProof/>
                <w:webHidden/>
              </w:rPr>
              <w:t>28</w:t>
            </w:r>
            <w:r w:rsidR="000B5907">
              <w:rPr>
                <w:noProof/>
                <w:webHidden/>
              </w:rPr>
              <w:fldChar w:fldCharType="end"/>
            </w:r>
          </w:hyperlink>
        </w:p>
        <w:p w14:paraId="7F15A64A" w14:textId="2B377AA9" w:rsidR="00E05F31" w:rsidRPr="00674227" w:rsidRDefault="00E05F31" w:rsidP="00674227">
          <w:pPr>
            <w:spacing w:line="0" w:lineRule="atLeast"/>
            <w:ind w:firstLine="0"/>
          </w:pPr>
          <w:r>
            <w:rPr>
              <w:b/>
              <w:bCs/>
            </w:rPr>
            <w:fldChar w:fldCharType="end"/>
          </w:r>
        </w:p>
      </w:sdtContent>
    </w:sdt>
    <w:p w14:paraId="7EC66B57" w14:textId="650E214F" w:rsidR="00674227" w:rsidRPr="00674227" w:rsidRDefault="00674227" w:rsidP="00674227">
      <w:pPr>
        <w:pStyle w:val="Antrat1"/>
        <w:ind w:firstLine="0"/>
        <w:rPr>
          <w:rFonts w:ascii="Times New Roman" w:hAnsi="Times New Roman" w:cs="Times New Roman"/>
          <w:sz w:val="24"/>
          <w:szCs w:val="24"/>
        </w:rPr>
      </w:pPr>
      <w:bookmarkStart w:id="1" w:name="_Toc118152045"/>
      <w:bookmarkStart w:id="2" w:name="_Toc118152093"/>
      <w:bookmarkStart w:id="3" w:name="_Toc118342845"/>
      <w:r>
        <w:rPr>
          <w:rFonts w:ascii="Times New Roman" w:hAnsi="Times New Roman" w:cs="Times New Roman"/>
          <w:sz w:val="24"/>
          <w:szCs w:val="24"/>
        </w:rPr>
        <w:t xml:space="preserve">1. </w:t>
      </w:r>
      <w:r w:rsidR="001535A2" w:rsidRPr="001D3A7F">
        <w:rPr>
          <w:rFonts w:ascii="Times New Roman" w:hAnsi="Times New Roman" w:cs="Times New Roman"/>
          <w:sz w:val="24"/>
          <w:szCs w:val="24"/>
        </w:rPr>
        <w:t>Dalyko naujo turinio mokymo rekomendacijos</w:t>
      </w:r>
      <w:bookmarkEnd w:id="1"/>
      <w:bookmarkEnd w:id="2"/>
      <w:bookmarkEnd w:id="3"/>
    </w:p>
    <w:p w14:paraId="5921A43A" w14:textId="5ABC70C3" w:rsidR="009C54A3" w:rsidRDefault="00674227" w:rsidP="00674227">
      <w:pPr>
        <w:pStyle w:val="Antrat1"/>
        <w:ind w:firstLine="0"/>
        <w:rPr>
          <w:rFonts w:ascii="Times New Roman" w:hAnsi="Times New Roman" w:cs="Times New Roman"/>
          <w:sz w:val="24"/>
          <w:szCs w:val="24"/>
        </w:rPr>
      </w:pPr>
      <w:bookmarkStart w:id="4" w:name="_Toc118152046"/>
      <w:bookmarkStart w:id="5" w:name="_Toc118152094"/>
      <w:bookmarkStart w:id="6" w:name="_Toc118342846"/>
      <w:r>
        <w:rPr>
          <w:rFonts w:ascii="Times New Roman" w:hAnsi="Times New Roman" w:cs="Times New Roman"/>
          <w:sz w:val="24"/>
          <w:szCs w:val="24"/>
        </w:rPr>
        <w:t>1.1.</w:t>
      </w:r>
      <w:r w:rsidR="00CD2666">
        <w:rPr>
          <w:rFonts w:ascii="Times New Roman" w:hAnsi="Times New Roman" w:cs="Times New Roman"/>
          <w:sz w:val="24"/>
          <w:szCs w:val="24"/>
        </w:rPr>
        <w:t xml:space="preserve"> </w:t>
      </w:r>
      <w:r w:rsidR="009C54A3" w:rsidRPr="001D3A7F">
        <w:rPr>
          <w:rFonts w:ascii="Times New Roman" w:hAnsi="Times New Roman" w:cs="Times New Roman"/>
          <w:sz w:val="24"/>
          <w:szCs w:val="24"/>
        </w:rPr>
        <w:t>Bendrosios nuostato</w:t>
      </w:r>
      <w:bookmarkEnd w:id="4"/>
      <w:bookmarkEnd w:id="5"/>
      <w:r w:rsidR="00437917">
        <w:rPr>
          <w:rFonts w:ascii="Times New Roman" w:hAnsi="Times New Roman" w:cs="Times New Roman"/>
          <w:sz w:val="24"/>
          <w:szCs w:val="24"/>
        </w:rPr>
        <w:t>s</w:t>
      </w:r>
      <w:bookmarkEnd w:id="6"/>
    </w:p>
    <w:p w14:paraId="79BD379D" w14:textId="77777777" w:rsidR="00437917" w:rsidRPr="00437917" w:rsidRDefault="00437917" w:rsidP="00437917"/>
    <w:p w14:paraId="04AF687F" w14:textId="7AF8B390" w:rsidR="00437917" w:rsidRPr="00437917" w:rsidRDefault="000755EE" w:rsidP="006F335A">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sidR="00437917" w:rsidRPr="00437917">
        <w:rPr>
          <w:rFonts w:ascii="Times New Roman" w:eastAsia="Times New Roman" w:hAnsi="Times New Roman" w:cs="Times New Roman"/>
          <w:sz w:val="24"/>
          <w:szCs w:val="24"/>
          <w:highlight w:val="white"/>
        </w:rPr>
        <w:t xml:space="preserve">tninės kultūros </w:t>
      </w:r>
      <w:r>
        <w:rPr>
          <w:rFonts w:ascii="Times New Roman" w:eastAsia="Times New Roman" w:hAnsi="Times New Roman" w:cs="Times New Roman"/>
          <w:sz w:val="24"/>
          <w:szCs w:val="24"/>
          <w:highlight w:val="white"/>
        </w:rPr>
        <w:t xml:space="preserve">vidurinio ugdymo </w:t>
      </w:r>
      <w:r w:rsidR="00C5025C">
        <w:rPr>
          <w:rFonts w:ascii="Times New Roman" w:eastAsia="Times New Roman" w:hAnsi="Times New Roman" w:cs="Times New Roman"/>
          <w:sz w:val="24"/>
          <w:szCs w:val="24"/>
          <w:highlight w:val="white"/>
        </w:rPr>
        <w:t>bendrosios programos</w:t>
      </w:r>
      <w:r w:rsidR="00437917" w:rsidRPr="00437917">
        <w:rPr>
          <w:rFonts w:ascii="Times New Roman" w:eastAsia="Times New Roman" w:hAnsi="Times New Roman" w:cs="Times New Roman"/>
          <w:sz w:val="24"/>
          <w:szCs w:val="24"/>
          <w:highlight w:val="white"/>
        </w:rPr>
        <w:t xml:space="preserve"> mokymo(</w:t>
      </w:r>
      <w:proofErr w:type="spellStart"/>
      <w:r w:rsidR="00437917" w:rsidRPr="00437917">
        <w:rPr>
          <w:rFonts w:ascii="Times New Roman" w:eastAsia="Times New Roman" w:hAnsi="Times New Roman" w:cs="Times New Roman"/>
          <w:sz w:val="24"/>
          <w:szCs w:val="24"/>
          <w:highlight w:val="white"/>
        </w:rPr>
        <w:t>si</w:t>
      </w:r>
      <w:proofErr w:type="spellEnd"/>
      <w:r w:rsidR="00437917" w:rsidRPr="00437917">
        <w:rPr>
          <w:rFonts w:ascii="Times New Roman" w:eastAsia="Times New Roman" w:hAnsi="Times New Roman" w:cs="Times New Roman"/>
          <w:sz w:val="24"/>
          <w:szCs w:val="24"/>
          <w:highlight w:val="white"/>
        </w:rPr>
        <w:t xml:space="preserve">) turinys  yra naujas. Jis grindžiamas baltų kultūros pažinimu, lyginant su kitomis senosiomis Europos kultūromis, nagrinėjant jų tarpusavio sąsajas skirtinguose istoriniuose ir sociokultūriniuose kontekstuose bei reikšmę dabarčiai. </w:t>
      </w:r>
      <w:r w:rsidR="006F335A">
        <w:rPr>
          <w:rFonts w:ascii="Times New Roman" w:eastAsia="Times New Roman" w:hAnsi="Times New Roman" w:cs="Times New Roman"/>
          <w:sz w:val="24"/>
          <w:szCs w:val="24"/>
          <w:highlight w:val="white"/>
        </w:rPr>
        <w:t>V</w:t>
      </w:r>
      <w:r w:rsidR="00437917" w:rsidRPr="00437917">
        <w:rPr>
          <w:rFonts w:ascii="Times New Roman" w:eastAsia="Times New Roman" w:hAnsi="Times New Roman" w:cs="Times New Roman"/>
          <w:sz w:val="24"/>
          <w:szCs w:val="24"/>
          <w:highlight w:val="white"/>
        </w:rPr>
        <w:t>idurinio ugdymo mokymo(</w:t>
      </w:r>
      <w:proofErr w:type="spellStart"/>
      <w:r w:rsidR="00437917" w:rsidRPr="00437917">
        <w:rPr>
          <w:rFonts w:ascii="Times New Roman" w:eastAsia="Times New Roman" w:hAnsi="Times New Roman" w:cs="Times New Roman"/>
          <w:sz w:val="24"/>
          <w:szCs w:val="24"/>
          <w:highlight w:val="white"/>
        </w:rPr>
        <w:t>si</w:t>
      </w:r>
      <w:proofErr w:type="spellEnd"/>
      <w:r w:rsidR="00437917" w:rsidRPr="00437917">
        <w:rPr>
          <w:rFonts w:ascii="Times New Roman" w:eastAsia="Times New Roman" w:hAnsi="Times New Roman" w:cs="Times New Roman"/>
          <w:sz w:val="24"/>
          <w:szCs w:val="24"/>
          <w:highlight w:val="white"/>
        </w:rPr>
        <w:t xml:space="preserve">) turinys sudarytas iš aštuonių temų: 1) Baltų genezė. Žmogaus gyvenimo ciklo tarpsniai ir apeigos; 2) Paprotinis elgesys; 3) Baltų palikimas kultūriniame </w:t>
      </w:r>
      <w:r w:rsidR="00437917" w:rsidRPr="00437917">
        <w:rPr>
          <w:rFonts w:ascii="Times New Roman" w:eastAsia="Times New Roman" w:hAnsi="Times New Roman" w:cs="Times New Roman"/>
          <w:sz w:val="24"/>
          <w:szCs w:val="24"/>
          <w:highlight w:val="white"/>
        </w:rPr>
        <w:lastRenderedPageBreak/>
        <w:t>kraštovaizdyje; 4) Archeologinis kostiumas; 5) Mityba ir sveikatos tausojimas baltų kultūroje; 6) Pasaulėžiūra, mitologija ir religija; 7) Kalendoriniai papročiai, amatai ir verslai; 8) Baltų kūryba.</w:t>
      </w:r>
    </w:p>
    <w:p w14:paraId="7853E85E" w14:textId="57D8E5C5" w:rsidR="006F335A" w:rsidRDefault="00437917" w:rsidP="006F335A">
      <w:pPr>
        <w:widowControl w:val="0"/>
        <w:ind w:firstLine="360"/>
        <w:rPr>
          <w:rFonts w:ascii="Times New Roman" w:eastAsia="Times New Roman" w:hAnsi="Times New Roman" w:cs="Times New Roman"/>
          <w:sz w:val="24"/>
          <w:szCs w:val="24"/>
          <w:highlight w:val="white"/>
        </w:rPr>
      </w:pPr>
      <w:r w:rsidRPr="00437917">
        <w:rPr>
          <w:rFonts w:ascii="Times New Roman" w:eastAsia="Times New Roman" w:hAnsi="Times New Roman" w:cs="Times New Roman"/>
          <w:sz w:val="24"/>
          <w:szCs w:val="24"/>
          <w:highlight w:val="white"/>
        </w:rPr>
        <w:t>Plačiau aptartas kompetencijų ugdymas etninės kultūros dalyku. Išplėtota, kaip Etninės kultūros dalykas padeda mokiniams ugdytis kultūrinę kompetenciją, išbandant įvairią etnokultūrinę raišką ir plėtojanti savo polinkius bei talentus suvokti save kaip šeimos, giminės, bendruomenės, etnografinio regiono, tautos kultūros tradicijų tęsėjus, kitų kultūrų pažinimą ir kultūrų įvairovės vertinimą, Lietuvos ir pasaulio kultūrinio paveldo reikšmės dabarčiai supratimą. Apibrėžiant kūrybiškumo kompetencijos ugdymą etninės kultūros dalyku akcentuojama, kad mokiniai tenkina įgimtą kūrybinės saviraiškos poreikį, išbandydami įvairias etnokultūrinės kūrybos formas, interpretuodami ir kurdami įvairių etninės kultūros sričių kūrinius, keldami ir plėtodami etnokultūrinėmis tradicijomis pagrįstas idėjas.</w:t>
      </w:r>
    </w:p>
    <w:p w14:paraId="584876F3" w14:textId="69C501DC" w:rsidR="00437917" w:rsidRPr="00437917" w:rsidRDefault="006F335A" w:rsidP="006F335A">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Mokymo(</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xml:space="preserve">) turinys orientuotas į kompetencijų ugdymą. </w:t>
      </w:r>
      <w:r w:rsidR="00437917" w:rsidRPr="00437917">
        <w:rPr>
          <w:rFonts w:ascii="Times New Roman" w:eastAsia="Times New Roman" w:hAnsi="Times New Roman" w:cs="Times New Roman"/>
          <w:sz w:val="24"/>
          <w:szCs w:val="24"/>
          <w:highlight w:val="white"/>
        </w:rPr>
        <w:t>Pažinimo kompetencij</w:t>
      </w:r>
      <w:r w:rsidR="00C40EAB">
        <w:rPr>
          <w:rFonts w:ascii="Times New Roman" w:eastAsia="Times New Roman" w:hAnsi="Times New Roman" w:cs="Times New Roman"/>
          <w:sz w:val="24"/>
          <w:szCs w:val="24"/>
          <w:highlight w:val="white"/>
        </w:rPr>
        <w:t>ą mokiniai</w:t>
      </w:r>
      <w:r w:rsidR="00437917" w:rsidRPr="00437917">
        <w:rPr>
          <w:rFonts w:ascii="Times New Roman" w:eastAsia="Times New Roman" w:hAnsi="Times New Roman" w:cs="Times New Roman"/>
          <w:sz w:val="24"/>
          <w:szCs w:val="24"/>
          <w:highlight w:val="white"/>
        </w:rPr>
        <w:t xml:space="preserve"> ugdo</w:t>
      </w:r>
      <w:r w:rsidR="00C40EAB">
        <w:rPr>
          <w:rFonts w:ascii="Times New Roman" w:eastAsia="Times New Roman" w:hAnsi="Times New Roman" w:cs="Times New Roman"/>
          <w:sz w:val="24"/>
          <w:szCs w:val="24"/>
          <w:highlight w:val="white"/>
        </w:rPr>
        <w:t>si</w:t>
      </w:r>
      <w:r w:rsidR="00437917" w:rsidRPr="00437917">
        <w:rPr>
          <w:rFonts w:ascii="Times New Roman" w:eastAsia="Times New Roman" w:hAnsi="Times New Roman" w:cs="Times New Roman"/>
          <w:sz w:val="24"/>
          <w:szCs w:val="24"/>
          <w:highlight w:val="white"/>
        </w:rPr>
        <w:t xml:space="preserve"> per etninės kultūros pamokas nagrinė</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tautos kultūros reiškinius ir objektus, jų kilmę, prasmę, savitumą bei įvairovę skirtinguose istoriniuose ir sociokultūriniuose kontekstuose, perim</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tautos kultūros tradicijų patirtį,</w:t>
      </w:r>
      <w:r w:rsidR="00C40EAB">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 pažin</w:t>
      </w:r>
      <w:r w:rsidR="00C40EAB">
        <w:rPr>
          <w:rFonts w:ascii="Times New Roman" w:eastAsia="Times New Roman" w:hAnsi="Times New Roman" w:cs="Times New Roman"/>
          <w:sz w:val="24"/>
          <w:szCs w:val="24"/>
          <w:highlight w:val="white"/>
        </w:rPr>
        <w:t>dami</w:t>
      </w:r>
      <w:r w:rsidR="00437917" w:rsidRPr="00437917">
        <w:rPr>
          <w:rFonts w:ascii="Times New Roman" w:eastAsia="Times New Roman" w:hAnsi="Times New Roman" w:cs="Times New Roman"/>
          <w:sz w:val="24"/>
          <w:szCs w:val="24"/>
          <w:highlight w:val="white"/>
        </w:rPr>
        <w:t xml:space="preserve"> save ir pasaulį. </w:t>
      </w:r>
      <w:r w:rsidR="00A12B61" w:rsidRPr="00A12B61">
        <w:rPr>
          <w:rFonts w:ascii="Times New Roman" w:hAnsi="Times New Roman" w:cs="Times New Roman"/>
          <w:sz w:val="24"/>
          <w:szCs w:val="24"/>
          <w:lang w:eastAsia="ar-SA"/>
        </w:rPr>
        <w:t>Kultūrinę kompetenciją mokiniai ugdosi gilindamiesi į kultūrinę atmintį, formuodamiesi žiniomis grįstą etnokultūrinę savimonę, išbandydami įvairią etnokultūrinę raišką, plėtodami savo polinkius ir talentus, dalyvaudami etninės kultūros veikloje, suvokdami save kaip šeimos ir giminės, bendruomenės, etnografinio regiono, tautos tradicijų tęsėjus. Mokiniai analizuoja savąją etninę kultūrą palygindami įvairiais aspektais su kitomis kultūromis, vertindami kultūrinę įvairovę, nagrinėdami Lietuvos ir pasaulio kultūrinio paveldo reikšmę dabarčiai, pagrįsdami etninės kultūros reikšmę asmens pasaulėvaizdžiui ir tapatybei formuotis.</w:t>
      </w:r>
      <w:r w:rsidR="00A12B61">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Pilietiškumo kompetencijos ugdymas pagrįstas tuo, kad mokiniai ją ugdosi pažindami tradicijų galią, telkiančią ir vienijančią bendruomenę, visuomenę, tautą, diskutuodami apie tapatumo, bendruomeniškumo, socialinės, kultūrinės ir pilietinės atsakomybės svarbą, gilindamiesi į senolių išmintį apie darnaus gyvenimo dėsningumus ir darnų santykį su gamta, vertindami savo ir kitų tautų tradicijų savitumą, dalyvaudami bendruomeniniame ir visuomeniniame gyvenime. </w:t>
      </w:r>
      <w:r w:rsidR="001237E4" w:rsidRPr="00A12B61">
        <w:rPr>
          <w:rFonts w:ascii="Times New Roman" w:eastAsia="Times New Roman" w:hAnsi="Times New Roman" w:cs="Times New Roman"/>
          <w:sz w:val="24"/>
          <w:szCs w:val="24"/>
          <w:highlight w:val="white"/>
        </w:rPr>
        <w:t xml:space="preserve">Kūrybiškumo kompetenciją </w:t>
      </w:r>
      <w:r w:rsidR="00A12B61" w:rsidRPr="00A12B61">
        <w:rPr>
          <w:rFonts w:ascii="Times New Roman" w:hAnsi="Times New Roman" w:cs="Times New Roman"/>
          <w:sz w:val="24"/>
          <w:szCs w:val="24"/>
          <w:lang w:eastAsia="ar-SA"/>
        </w:rPr>
        <w:t>m</w:t>
      </w:r>
      <w:r w:rsidR="001237E4" w:rsidRPr="00A12B61">
        <w:rPr>
          <w:rFonts w:ascii="Times New Roman" w:hAnsi="Times New Roman" w:cs="Times New Roman"/>
          <w:sz w:val="24"/>
          <w:szCs w:val="24"/>
          <w:lang w:eastAsia="ar-SA"/>
        </w:rPr>
        <w:t xml:space="preserve">okiniai ugdosi </w:t>
      </w:r>
      <w:r w:rsidR="001237E4" w:rsidRPr="00A12B61">
        <w:rPr>
          <w:rFonts w:ascii="Times New Roman" w:hAnsi="Times New Roman" w:cs="Times New Roman"/>
          <w:color w:val="000000"/>
          <w:sz w:val="24"/>
          <w:szCs w:val="24"/>
          <w:lang w:eastAsia="ar-SA"/>
        </w:rPr>
        <w:t>išreikšdami tradicinės kultūros patirtį, tenkindami įgimtą kūrybinės saviraiškos poreikį. Jie kelia ir plėtoja etnokultūrinėmis tradicijomis pagrįstas idėjas, analizuodami, lygindami ir derindami įvairias etnokultūrinės kūrybos formas. Pasirenka interpretacijoms ir kūrybai reikalingus etnokultūros šaltinius, interpretuoja ir kuria įvairių etninės kultūros sričių kūrinius.</w:t>
      </w:r>
      <w:r w:rsidR="001237E4">
        <w:rPr>
          <w:color w:val="000000"/>
          <w:szCs w:val="24"/>
          <w:lang w:eastAsia="ar-SA"/>
        </w:rPr>
        <w:t xml:space="preserve"> </w:t>
      </w:r>
      <w:r>
        <w:rPr>
          <w:rFonts w:ascii="Times New Roman" w:eastAsia="Times New Roman" w:hAnsi="Times New Roman" w:cs="Times New Roman"/>
          <w:sz w:val="24"/>
          <w:szCs w:val="24"/>
          <w:highlight w:val="white"/>
        </w:rPr>
        <w:t>K</w:t>
      </w:r>
      <w:r w:rsidR="00437917" w:rsidRPr="00437917">
        <w:rPr>
          <w:rFonts w:ascii="Times New Roman" w:eastAsia="Times New Roman" w:hAnsi="Times New Roman" w:cs="Times New Roman"/>
          <w:sz w:val="24"/>
          <w:szCs w:val="24"/>
          <w:highlight w:val="white"/>
        </w:rPr>
        <w:t xml:space="preserve">omunikavimo kompetenciją mokiniai ugdosi išreikšdami įvairiomis formomis etnokultūros patirtį ir žinias, per etninės kultūros raišką stiprindami tarpusavio ryšius ir norą bendrauti, kurdami teigiamus tarpusavio santykius, laikydamiesi paprotinės bendravimo etikos atsižvelgiant į įvairių kultūrų komunikavimo tradicijų panašumus ir skirtumus. </w:t>
      </w:r>
      <w:r>
        <w:rPr>
          <w:rFonts w:ascii="Times New Roman" w:eastAsia="Times New Roman" w:hAnsi="Times New Roman" w:cs="Times New Roman"/>
          <w:sz w:val="24"/>
          <w:szCs w:val="24"/>
          <w:highlight w:val="white"/>
        </w:rPr>
        <w:t>S</w:t>
      </w:r>
      <w:r w:rsidR="00437917" w:rsidRPr="00437917">
        <w:rPr>
          <w:rFonts w:ascii="Times New Roman" w:eastAsia="Times New Roman" w:hAnsi="Times New Roman" w:cs="Times New Roman"/>
          <w:sz w:val="24"/>
          <w:szCs w:val="24"/>
          <w:highlight w:val="white"/>
        </w:rPr>
        <w:t>ocialinę, emocinę ir sveikos gyvensenos kompetenciją mokiniai ugdosi puoselėdami ir tęsdami socialinėje terpėje (šeimoje, giminėje, bendruomenėje ir tautoje) susiformavusias tradicijas, suvokdami savo vaidmenį sociokultūriniame gyvenime, kurdami darnius tarpusavio santykius, formuodamiesi ekologines nuostatas ir glaudų ryšį su gamta, ugdydamiesi per etnokultūrines veiklas sveikos gyvensenos nuostatas ir įgūdžius, stiprinančias fizinę bei psichinę sveikatą. Taip pat apibūdinta skaitmeninė kompetencija, kurią mokiniai ugdosi tikslingai naudodamiesi skaitmeninėmis technologijomis informacijos apie etninės kultūros reiškinius ir objektus paieškai, apdorojimui ir pateikimui, pristatymų ir etnokultūrinių projektų rengimui, bendravimui ir bendradarbiavimui.</w:t>
      </w:r>
    </w:p>
    <w:p w14:paraId="2695E4A0" w14:textId="5DE88670" w:rsidR="00437917" w:rsidRPr="00437917" w:rsidRDefault="00C5025C" w:rsidP="00A462D3">
      <w:pPr>
        <w:widowControl w:val="0"/>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Programoje išskirtos</w:t>
      </w:r>
      <w:r w:rsidR="00437917" w:rsidRPr="00437917">
        <w:rPr>
          <w:rFonts w:ascii="Times New Roman" w:eastAsia="Times New Roman" w:hAnsi="Times New Roman" w:cs="Times New Roman"/>
          <w:sz w:val="24"/>
          <w:szCs w:val="24"/>
          <w:highlight w:val="white"/>
        </w:rPr>
        <w:t xml:space="preserve"> trys pasiekimų sritys</w:t>
      </w:r>
      <w:r>
        <w:rPr>
          <w:rFonts w:ascii="Times New Roman" w:eastAsia="Times New Roman" w:hAnsi="Times New Roman" w:cs="Times New Roman"/>
          <w:sz w:val="24"/>
          <w:szCs w:val="24"/>
          <w:highlight w:val="white"/>
        </w:rPr>
        <w:t>:</w:t>
      </w:r>
      <w:r w:rsidR="00437917" w:rsidRPr="00437917">
        <w:rPr>
          <w:rFonts w:ascii="Times New Roman" w:eastAsia="Times New Roman" w:hAnsi="Times New Roman" w:cs="Times New Roman"/>
          <w:sz w:val="24"/>
          <w:szCs w:val="24"/>
          <w:highlight w:val="white"/>
        </w:rPr>
        <w:t xml:space="preserve"> etninės kultūros </w:t>
      </w:r>
      <w:r w:rsidR="006F335A">
        <w:rPr>
          <w:rFonts w:ascii="Times New Roman" w:eastAsia="Times New Roman" w:hAnsi="Times New Roman" w:cs="Times New Roman"/>
          <w:sz w:val="24"/>
          <w:szCs w:val="24"/>
          <w:highlight w:val="white"/>
        </w:rPr>
        <w:t>pažinim</w:t>
      </w:r>
      <w:r>
        <w:rPr>
          <w:rFonts w:ascii="Times New Roman" w:eastAsia="Times New Roman" w:hAnsi="Times New Roman" w:cs="Times New Roman"/>
          <w:sz w:val="24"/>
          <w:szCs w:val="24"/>
          <w:highlight w:val="white"/>
        </w:rPr>
        <w:t>as</w:t>
      </w:r>
      <w:r w:rsidR="006F335A">
        <w:rPr>
          <w:rFonts w:ascii="Times New Roman" w:eastAsia="Times New Roman" w:hAnsi="Times New Roman" w:cs="Times New Roman"/>
          <w:sz w:val="24"/>
          <w:szCs w:val="24"/>
          <w:highlight w:val="white"/>
        </w:rPr>
        <w:t>, etninės kultūros raišk</w:t>
      </w:r>
      <w:r>
        <w:rPr>
          <w:rFonts w:ascii="Times New Roman" w:eastAsia="Times New Roman" w:hAnsi="Times New Roman" w:cs="Times New Roman"/>
          <w:sz w:val="24"/>
          <w:szCs w:val="24"/>
          <w:highlight w:val="white"/>
        </w:rPr>
        <w:t>a</w:t>
      </w:r>
      <w:r w:rsidR="006F335A">
        <w:rPr>
          <w:rFonts w:ascii="Times New Roman" w:eastAsia="Times New Roman" w:hAnsi="Times New Roman" w:cs="Times New Roman"/>
          <w:sz w:val="24"/>
          <w:szCs w:val="24"/>
          <w:highlight w:val="white"/>
        </w:rPr>
        <w:t xml:space="preserve"> ir etninės kultūros </w:t>
      </w:r>
      <w:r w:rsidR="00437917" w:rsidRPr="00437917">
        <w:rPr>
          <w:rFonts w:ascii="Times New Roman" w:eastAsia="Times New Roman" w:hAnsi="Times New Roman" w:cs="Times New Roman"/>
          <w:sz w:val="24"/>
          <w:szCs w:val="24"/>
          <w:highlight w:val="white"/>
        </w:rPr>
        <w:t>vertybių refleksij</w:t>
      </w:r>
      <w:r>
        <w:rPr>
          <w:rFonts w:ascii="Times New Roman" w:eastAsia="Times New Roman" w:hAnsi="Times New Roman" w:cs="Times New Roman"/>
          <w:sz w:val="24"/>
          <w:szCs w:val="24"/>
          <w:highlight w:val="white"/>
        </w:rPr>
        <w:t>a</w:t>
      </w:r>
      <w:r w:rsidR="006F335A">
        <w:rPr>
          <w:rFonts w:ascii="Times New Roman" w:eastAsia="Times New Roman" w:hAnsi="Times New Roman" w:cs="Times New Roman"/>
          <w:sz w:val="24"/>
          <w:szCs w:val="24"/>
          <w:highlight w:val="white"/>
        </w:rPr>
        <w:t>.</w:t>
      </w:r>
      <w:r w:rsidR="00A462D3">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Svarbu ugdyti mokinių gebėjimus apibūdinti įvairių </w:t>
      </w:r>
      <w:r w:rsidR="00437917" w:rsidRPr="00437917">
        <w:rPr>
          <w:rFonts w:ascii="Times New Roman" w:eastAsia="Times New Roman" w:hAnsi="Times New Roman" w:cs="Times New Roman"/>
          <w:sz w:val="24"/>
          <w:szCs w:val="24"/>
          <w:highlight w:val="white"/>
        </w:rPr>
        <w:lastRenderedPageBreak/>
        <w:t>etnokultūrinių vertybių kilmę, prasmę ir svarbiausias ypatybes, išmanyti etnokultūrinių reiškinių raidą Lietuvoje, suvokti visumą, lyginti su atitinkamais kitų šalių etnokultūriniais reiškiniais, išsakyti argumentuotą nuomonę apie matytus etnokultūrinius renginius, kritiškai vertinti šiuolaikinius su etnine kultūra susijusius reiškinius. Taip pat svarbu stiprinti mokinių etnokultūrinės raiškos kūrybines galias tęsiant tradicijas, gilinantis į paveldėtos kultūros simboliką, stilistiką ir kitas specifines ypatybes, skatinti tradicijomis grindžiamo pasaulėvaizdžio ir atsakomybės dėl paveldėtos Lietuvos tradicinės kultūros tęstinumo formavimąsi.</w:t>
      </w:r>
    </w:p>
    <w:p w14:paraId="5D845449" w14:textId="1F117B43" w:rsidR="00A6506A" w:rsidRPr="008A7206" w:rsidRDefault="00715AE3" w:rsidP="008A7206">
      <w:pPr>
        <w:widowControl w:val="0"/>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Etnokultūriniame ugdyme reikėtų derinti įvairias mokymo formas ir metodus. Mokymo metodai turi skatinti mokymosi motyvaciją, padėti ugdyti savarankišką mąstymą, gebėjimus rengti tiriamuosius darbus.</w:t>
      </w:r>
      <w:r w:rsidR="00A462D3">
        <w:rPr>
          <w:rFonts w:ascii="Times New Roman" w:eastAsia="Times New Roman" w:hAnsi="Times New Roman" w:cs="Times New Roman"/>
          <w:sz w:val="24"/>
          <w:szCs w:val="24"/>
          <w:highlight w:val="white"/>
        </w:rPr>
        <w:t xml:space="preserve"> </w:t>
      </w:r>
      <w:r w:rsidR="00437917" w:rsidRPr="00437917">
        <w:rPr>
          <w:rFonts w:ascii="Times New Roman" w:eastAsia="Times New Roman" w:hAnsi="Times New Roman" w:cs="Times New Roman"/>
          <w:sz w:val="24"/>
          <w:szCs w:val="24"/>
          <w:highlight w:val="white"/>
        </w:rPr>
        <w:t xml:space="preserve">Vertinant etninės kultūros mokymosi pasiekimus viduriniame ugdyme svarbu išlaikyti dermę tarp kaupiamojo ir apibendrinamojo vertinimo, susitelkti į mokinių savarankiško mokymosi įgūdžių stiprinimą, daugiau dėmesio skirti tiriamųjų darbų vertinimui, skatinti mokinius rengti brandos darbą. </w:t>
      </w:r>
    </w:p>
    <w:p w14:paraId="66699B14" w14:textId="04E0DBA5" w:rsidR="00C063DD" w:rsidRDefault="00674227" w:rsidP="00674227">
      <w:pPr>
        <w:pStyle w:val="Antrat1"/>
        <w:ind w:firstLine="0"/>
        <w:rPr>
          <w:rFonts w:ascii="Times New Roman" w:eastAsia="Calibri" w:hAnsi="Times New Roman" w:cs="Times New Roman"/>
          <w:sz w:val="24"/>
          <w:szCs w:val="24"/>
        </w:rPr>
      </w:pPr>
      <w:bookmarkStart w:id="7" w:name="_Toc118342847"/>
      <w:r>
        <w:rPr>
          <w:rFonts w:ascii="Times New Roman" w:eastAsia="Calibri" w:hAnsi="Times New Roman" w:cs="Times New Roman"/>
          <w:sz w:val="24"/>
          <w:szCs w:val="24"/>
        </w:rPr>
        <w:t xml:space="preserve">2. </w:t>
      </w:r>
      <w:r w:rsidR="00A462D3">
        <w:rPr>
          <w:rFonts w:ascii="Times New Roman" w:eastAsia="Calibri" w:hAnsi="Times New Roman" w:cs="Times New Roman"/>
          <w:sz w:val="24"/>
          <w:szCs w:val="24"/>
        </w:rPr>
        <w:t>Veiklų planavimas</w:t>
      </w:r>
      <w:bookmarkEnd w:id="7"/>
      <w:r w:rsidR="00CD2666">
        <w:rPr>
          <w:rFonts w:ascii="Times New Roman" w:eastAsia="Calibri" w:hAnsi="Times New Roman" w:cs="Times New Roman"/>
          <w:sz w:val="24"/>
          <w:szCs w:val="24"/>
        </w:rPr>
        <w:t xml:space="preserve"> </w:t>
      </w:r>
    </w:p>
    <w:p w14:paraId="36351393" w14:textId="77777777" w:rsidR="008A7206" w:rsidRPr="008A7206" w:rsidRDefault="008A7206" w:rsidP="008A7206">
      <w:pPr>
        <w:pStyle w:val="Sraopastraipa"/>
        <w:ind w:firstLine="0"/>
      </w:pPr>
    </w:p>
    <w:p w14:paraId="35137228" w14:textId="72DF3AF2" w:rsidR="00A564E0" w:rsidRPr="008A7206" w:rsidRDefault="00A564E0" w:rsidP="008A7206">
      <w:pPr>
        <w:ind w:firstLine="0"/>
        <w:rPr>
          <w:rFonts w:ascii="Times New Roman" w:hAnsi="Times New Roman" w:cs="Times New Roman"/>
          <w:sz w:val="24"/>
          <w:szCs w:val="24"/>
        </w:rPr>
      </w:pPr>
      <w:r w:rsidRPr="008A7206">
        <w:rPr>
          <w:rFonts w:ascii="Times New Roman" w:hAnsi="Times New Roman" w:cs="Times New Roman"/>
          <w:sz w:val="24"/>
          <w:szCs w:val="24"/>
        </w:rPr>
        <w:t>Rekomenduojamas valandų skaičius III, IV gimnazijos klasėse</w:t>
      </w:r>
    </w:p>
    <w:p w14:paraId="78E55584" w14:textId="77777777" w:rsidR="008A7206" w:rsidRPr="00BA38B5" w:rsidRDefault="008A7206" w:rsidP="008A7206">
      <w:pPr>
        <w:ind w:firstLine="0"/>
      </w:pPr>
    </w:p>
    <w:p w14:paraId="460F2FCA" w14:textId="243569A3" w:rsidR="00A564E0" w:rsidRPr="00A564E0" w:rsidRDefault="00A564E0" w:rsidP="00A564E0">
      <w:pPr>
        <w:ind w:firstLine="0"/>
        <w:rPr>
          <w:rFonts w:ascii="Times New Roman" w:hAnsi="Times New Roman" w:cs="Times New Roman"/>
          <w:sz w:val="24"/>
          <w:szCs w:val="24"/>
        </w:rPr>
      </w:pPr>
      <w:r w:rsidRPr="00A564E0">
        <w:rPr>
          <w:rFonts w:ascii="Times New Roman" w:hAnsi="Times New Roman" w:cs="Times New Roman"/>
          <w:sz w:val="24"/>
          <w:szCs w:val="24"/>
        </w:rPr>
        <w:t xml:space="preserve">Etninės kultūros dalykui  skiriama viena savaitinė valanda.  </w:t>
      </w:r>
    </w:p>
    <w:p w14:paraId="4FA92841" w14:textId="1B109348" w:rsidR="00A564E0" w:rsidRPr="00A564E0" w:rsidRDefault="00A564E0" w:rsidP="00A564E0">
      <w:pPr>
        <w:ind w:firstLine="0"/>
        <w:jc w:val="left"/>
        <w:rPr>
          <w:rFonts w:ascii="Times New Roman" w:hAnsi="Times New Roman" w:cs="Times New Roman"/>
          <w:sz w:val="24"/>
          <w:szCs w:val="24"/>
        </w:rPr>
      </w:pPr>
      <w:r w:rsidRPr="00A564E0">
        <w:rPr>
          <w:rFonts w:ascii="Times New Roman" w:hAnsi="Times New Roman" w:cs="Times New Roman"/>
          <w:sz w:val="24"/>
          <w:szCs w:val="24"/>
        </w:rPr>
        <w:t>III gimnazijos klasėse – 36 sav. val., IV gimnazijos klasėse – 33 sav. val. Viso – 69 val.</w:t>
      </w:r>
    </w:p>
    <w:p w14:paraId="277A3795" w14:textId="77777777" w:rsidR="00A564E0" w:rsidRPr="00A564E0" w:rsidRDefault="00A564E0" w:rsidP="00A564E0">
      <w:pPr>
        <w:jc w:val="left"/>
        <w:rPr>
          <w:rFonts w:ascii="Times New Roman" w:hAnsi="Times New Roman" w:cs="Times New Roman"/>
          <w:sz w:val="24"/>
          <w:szCs w:val="24"/>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5"/>
        <w:gridCol w:w="1605"/>
      </w:tblGrid>
      <w:tr w:rsidR="00A564E0" w:rsidRPr="00A564E0" w14:paraId="7E022B02" w14:textId="77777777" w:rsidTr="00A564E0">
        <w:trPr>
          <w:trHeight w:val="780"/>
        </w:trPr>
        <w:tc>
          <w:tcPr>
            <w:tcW w:w="8025" w:type="dxa"/>
          </w:tcPr>
          <w:p w14:paraId="16B30D2C" w14:textId="77777777" w:rsidR="00A564E0" w:rsidRPr="00A564E0" w:rsidRDefault="00A564E0" w:rsidP="00A564E0">
            <w:pPr>
              <w:jc w:val="left"/>
              <w:rPr>
                <w:rFonts w:ascii="Times New Roman" w:eastAsia="Times New Roman" w:hAnsi="Times New Roman" w:cs="Times New Roman"/>
                <w:b/>
                <w:color w:val="000000"/>
                <w:sz w:val="24"/>
                <w:szCs w:val="24"/>
              </w:rPr>
            </w:pPr>
          </w:p>
          <w:p w14:paraId="6E0D13BE" w14:textId="35717EF8" w:rsidR="00A564E0" w:rsidRPr="00A564E0" w:rsidRDefault="00A564E0" w:rsidP="002C7D07">
            <w:pPr>
              <w:ind w:firstLine="0"/>
              <w:jc w:val="left"/>
              <w:rPr>
                <w:rFonts w:ascii="Times New Roman" w:eastAsia="Times New Roman" w:hAnsi="Times New Roman" w:cs="Times New Roman"/>
                <w:b/>
                <w:color w:val="000000"/>
                <w:sz w:val="24"/>
                <w:szCs w:val="24"/>
              </w:rPr>
            </w:pPr>
            <w:r w:rsidRPr="00A564E0">
              <w:rPr>
                <w:rFonts w:ascii="Times New Roman" w:eastAsia="Times New Roman" w:hAnsi="Times New Roman" w:cs="Times New Roman"/>
                <w:b/>
                <w:color w:val="000000"/>
                <w:sz w:val="24"/>
                <w:szCs w:val="24"/>
              </w:rPr>
              <w:t>Mokymo(</w:t>
            </w:r>
            <w:proofErr w:type="spellStart"/>
            <w:r w:rsidRPr="00A564E0">
              <w:rPr>
                <w:rFonts w:ascii="Times New Roman" w:eastAsia="Times New Roman" w:hAnsi="Times New Roman" w:cs="Times New Roman"/>
                <w:b/>
                <w:color w:val="000000"/>
                <w:sz w:val="24"/>
                <w:szCs w:val="24"/>
              </w:rPr>
              <w:t>si</w:t>
            </w:r>
            <w:proofErr w:type="spellEnd"/>
            <w:r w:rsidRPr="00A564E0">
              <w:rPr>
                <w:rFonts w:ascii="Times New Roman" w:eastAsia="Times New Roman" w:hAnsi="Times New Roman" w:cs="Times New Roman"/>
                <w:b/>
                <w:color w:val="000000"/>
                <w:sz w:val="24"/>
                <w:szCs w:val="24"/>
              </w:rPr>
              <w:t>) turin</w:t>
            </w:r>
            <w:r w:rsidR="002C7D07">
              <w:rPr>
                <w:rFonts w:ascii="Times New Roman" w:eastAsia="Times New Roman" w:hAnsi="Times New Roman" w:cs="Times New Roman"/>
                <w:b/>
                <w:color w:val="000000"/>
                <w:sz w:val="24"/>
                <w:szCs w:val="24"/>
              </w:rPr>
              <w:t>io temos</w:t>
            </w:r>
            <w:r w:rsidRPr="00A564E0">
              <w:rPr>
                <w:rFonts w:ascii="Times New Roman" w:eastAsia="Times New Roman" w:hAnsi="Times New Roman" w:cs="Times New Roman"/>
                <w:b/>
                <w:color w:val="000000"/>
                <w:sz w:val="24"/>
                <w:szCs w:val="24"/>
              </w:rPr>
              <w:t xml:space="preserve"> III–IV gimnazijos klasė</w:t>
            </w:r>
            <w:r w:rsidR="002C7D07">
              <w:rPr>
                <w:rFonts w:ascii="Times New Roman" w:eastAsia="Times New Roman" w:hAnsi="Times New Roman" w:cs="Times New Roman"/>
                <w:b/>
                <w:color w:val="000000"/>
                <w:sz w:val="24"/>
                <w:szCs w:val="24"/>
              </w:rPr>
              <w:t>ms</w:t>
            </w:r>
            <w:r w:rsidRPr="00A564E0">
              <w:rPr>
                <w:rFonts w:ascii="Times New Roman" w:eastAsia="Times New Roman" w:hAnsi="Times New Roman" w:cs="Times New Roman"/>
                <w:b/>
                <w:color w:val="000000"/>
                <w:sz w:val="24"/>
                <w:szCs w:val="24"/>
              </w:rPr>
              <w:t xml:space="preserve"> </w:t>
            </w:r>
          </w:p>
          <w:p w14:paraId="06BB5A29" w14:textId="77777777" w:rsidR="00A564E0" w:rsidRPr="00A564E0" w:rsidRDefault="00A564E0" w:rsidP="00A564E0">
            <w:pPr>
              <w:jc w:val="left"/>
              <w:rPr>
                <w:rFonts w:ascii="Times New Roman" w:hAnsi="Times New Roman" w:cs="Times New Roman"/>
                <w:b/>
                <w:sz w:val="24"/>
                <w:szCs w:val="24"/>
              </w:rPr>
            </w:pPr>
          </w:p>
        </w:tc>
        <w:tc>
          <w:tcPr>
            <w:tcW w:w="1605" w:type="dxa"/>
          </w:tcPr>
          <w:p w14:paraId="54B44551" w14:textId="77777777" w:rsidR="00A564E0" w:rsidRPr="00A564E0" w:rsidRDefault="00A564E0" w:rsidP="00A564E0">
            <w:pPr>
              <w:ind w:firstLine="0"/>
              <w:jc w:val="left"/>
              <w:rPr>
                <w:rFonts w:ascii="Times New Roman" w:hAnsi="Times New Roman" w:cs="Times New Roman"/>
                <w:b/>
                <w:sz w:val="24"/>
                <w:szCs w:val="24"/>
              </w:rPr>
            </w:pPr>
            <w:proofErr w:type="spellStart"/>
            <w:r w:rsidRPr="00A564E0">
              <w:rPr>
                <w:rFonts w:ascii="Times New Roman" w:hAnsi="Times New Roman" w:cs="Times New Roman"/>
                <w:b/>
                <w:sz w:val="24"/>
                <w:szCs w:val="24"/>
              </w:rPr>
              <w:t>Rekomen-duojamas</w:t>
            </w:r>
            <w:proofErr w:type="spellEnd"/>
            <w:r w:rsidRPr="00A564E0">
              <w:rPr>
                <w:rFonts w:ascii="Times New Roman" w:hAnsi="Times New Roman" w:cs="Times New Roman"/>
                <w:b/>
                <w:sz w:val="24"/>
                <w:szCs w:val="24"/>
              </w:rPr>
              <w:t xml:space="preserve"> </w:t>
            </w:r>
          </w:p>
          <w:p w14:paraId="5C7E8D5E" w14:textId="42B92B05" w:rsidR="00A564E0" w:rsidRPr="00A564E0" w:rsidRDefault="00A564E0" w:rsidP="00A564E0">
            <w:pPr>
              <w:ind w:firstLine="0"/>
              <w:jc w:val="left"/>
              <w:rPr>
                <w:rFonts w:ascii="Times New Roman" w:hAnsi="Times New Roman" w:cs="Times New Roman"/>
                <w:b/>
                <w:sz w:val="24"/>
                <w:szCs w:val="24"/>
              </w:rPr>
            </w:pPr>
            <w:r w:rsidRPr="00A564E0">
              <w:rPr>
                <w:rFonts w:ascii="Times New Roman" w:hAnsi="Times New Roman" w:cs="Times New Roman"/>
                <w:b/>
                <w:sz w:val="24"/>
                <w:szCs w:val="24"/>
              </w:rPr>
              <w:t>val. skaičius</w:t>
            </w:r>
          </w:p>
        </w:tc>
      </w:tr>
      <w:tr w:rsidR="00A564E0" w:rsidRPr="00A564E0" w14:paraId="79D405E2" w14:textId="77777777" w:rsidTr="00A564E0">
        <w:trPr>
          <w:trHeight w:val="386"/>
        </w:trPr>
        <w:tc>
          <w:tcPr>
            <w:tcW w:w="8025" w:type="dxa"/>
          </w:tcPr>
          <w:p w14:paraId="3438E017" w14:textId="77777777" w:rsidR="00A564E0" w:rsidRPr="00A564E0" w:rsidRDefault="00A564E0" w:rsidP="002C7D07">
            <w:pPr>
              <w:ind w:firstLine="0"/>
              <w:jc w:val="left"/>
              <w:rPr>
                <w:rFonts w:ascii="Times New Roman" w:hAnsi="Times New Roman" w:cs="Times New Roman"/>
                <w:b/>
                <w:sz w:val="24"/>
                <w:szCs w:val="24"/>
              </w:rPr>
            </w:pPr>
            <w:r w:rsidRPr="002C7D07">
              <w:rPr>
                <w:rFonts w:ascii="Times New Roman" w:hAnsi="Times New Roman" w:cs="Times New Roman"/>
                <w:b/>
                <w:color w:val="000000" w:themeColor="text1"/>
                <w:sz w:val="24"/>
                <w:szCs w:val="24"/>
              </w:rPr>
              <w:t>27.1. Šeimos ir bendruomeniniai papročiai baltų kultūroje.</w:t>
            </w:r>
          </w:p>
        </w:tc>
        <w:tc>
          <w:tcPr>
            <w:tcW w:w="1605" w:type="dxa"/>
          </w:tcPr>
          <w:p w14:paraId="04F9AFA5" w14:textId="77777777" w:rsidR="00A564E0" w:rsidRPr="00A564E0" w:rsidRDefault="00A564E0" w:rsidP="00A564E0">
            <w:pPr>
              <w:jc w:val="left"/>
              <w:rPr>
                <w:rFonts w:ascii="Times New Roman" w:hAnsi="Times New Roman" w:cs="Times New Roman"/>
                <w:b/>
                <w:sz w:val="24"/>
                <w:szCs w:val="24"/>
              </w:rPr>
            </w:pPr>
          </w:p>
        </w:tc>
      </w:tr>
      <w:tr w:rsidR="00A564E0" w:rsidRPr="00A564E0" w14:paraId="7F9786E1" w14:textId="77777777" w:rsidTr="00A564E0">
        <w:trPr>
          <w:trHeight w:val="386"/>
        </w:trPr>
        <w:tc>
          <w:tcPr>
            <w:tcW w:w="8025" w:type="dxa"/>
          </w:tcPr>
          <w:p w14:paraId="55F2B11A" w14:textId="77777777" w:rsidR="00A564E0" w:rsidRPr="00A564E0" w:rsidRDefault="00A564E0" w:rsidP="002C7D07">
            <w:pPr>
              <w:ind w:firstLine="0"/>
              <w:jc w:val="left"/>
              <w:rPr>
                <w:rFonts w:ascii="Times New Roman" w:hAnsi="Times New Roman" w:cs="Times New Roman"/>
                <w:sz w:val="24"/>
                <w:szCs w:val="24"/>
              </w:rPr>
            </w:pPr>
            <w:r w:rsidRPr="002C7D07">
              <w:rPr>
                <w:rFonts w:ascii="Times New Roman" w:hAnsi="Times New Roman" w:cs="Times New Roman"/>
                <w:b/>
                <w:sz w:val="24"/>
                <w:szCs w:val="24"/>
              </w:rPr>
              <w:t>27.1.1. Baltų</w:t>
            </w:r>
            <w:r w:rsidRPr="00A564E0">
              <w:rPr>
                <w:rFonts w:ascii="Times New Roman" w:hAnsi="Times New Roman" w:cs="Times New Roman"/>
                <w:b/>
                <w:sz w:val="24"/>
                <w:szCs w:val="24"/>
              </w:rPr>
              <w:t xml:space="preserve"> genezė.</w:t>
            </w:r>
            <w:r w:rsidRPr="00A564E0">
              <w:rPr>
                <w:rFonts w:ascii="Times New Roman" w:hAnsi="Times New Roman" w:cs="Times New Roman"/>
                <w:sz w:val="24"/>
                <w:szCs w:val="24"/>
              </w:rPr>
              <w:t xml:space="preserve"> </w:t>
            </w:r>
          </w:p>
          <w:p w14:paraId="5A8111FA"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Remdamiesi mokslininkų darbais, mokiniai aptaria baltų kilmę indoeuropiečių kontekste.</w:t>
            </w:r>
          </w:p>
        </w:tc>
        <w:tc>
          <w:tcPr>
            <w:tcW w:w="1605" w:type="dxa"/>
          </w:tcPr>
          <w:p w14:paraId="249B945D"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2 val.</w:t>
            </w:r>
          </w:p>
        </w:tc>
      </w:tr>
      <w:tr w:rsidR="00A564E0" w:rsidRPr="00A564E0" w14:paraId="4CD3CD8D" w14:textId="77777777" w:rsidTr="00A564E0">
        <w:trPr>
          <w:trHeight w:val="386"/>
        </w:trPr>
        <w:tc>
          <w:tcPr>
            <w:tcW w:w="8025" w:type="dxa"/>
          </w:tcPr>
          <w:p w14:paraId="731E506F" w14:textId="77777777" w:rsidR="00A564E0" w:rsidRPr="00A564E0" w:rsidRDefault="00A564E0" w:rsidP="002C7D07">
            <w:pPr>
              <w:ind w:firstLine="0"/>
              <w:jc w:val="left"/>
              <w:rPr>
                <w:rFonts w:ascii="Times New Roman" w:hAnsi="Times New Roman" w:cs="Times New Roman"/>
                <w:sz w:val="24"/>
                <w:szCs w:val="24"/>
              </w:rPr>
            </w:pPr>
            <w:r w:rsidRPr="002C7D07">
              <w:rPr>
                <w:rFonts w:ascii="Times New Roman" w:hAnsi="Times New Roman" w:cs="Times New Roman"/>
                <w:b/>
                <w:sz w:val="24"/>
                <w:szCs w:val="24"/>
              </w:rPr>
              <w:t>27.1.2.</w:t>
            </w:r>
            <w:r w:rsidRPr="00A564E0">
              <w:rPr>
                <w:rFonts w:ascii="Times New Roman" w:hAnsi="Times New Roman" w:cs="Times New Roman"/>
                <w:sz w:val="24"/>
                <w:szCs w:val="24"/>
              </w:rPr>
              <w:t xml:space="preserve"> </w:t>
            </w:r>
            <w:r w:rsidRPr="00A564E0">
              <w:rPr>
                <w:rFonts w:ascii="Times New Roman" w:hAnsi="Times New Roman" w:cs="Times New Roman"/>
                <w:b/>
                <w:sz w:val="24"/>
                <w:szCs w:val="24"/>
              </w:rPr>
              <w:t>Žmogaus gyvenimo ciklo tarpsniai ir apeigos</w:t>
            </w:r>
          </w:p>
        </w:tc>
        <w:tc>
          <w:tcPr>
            <w:tcW w:w="1605" w:type="dxa"/>
          </w:tcPr>
          <w:p w14:paraId="6D00A556"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9 val.</w:t>
            </w:r>
          </w:p>
        </w:tc>
      </w:tr>
      <w:tr w:rsidR="00A564E0" w:rsidRPr="00A564E0" w14:paraId="2C8347C4" w14:textId="77777777" w:rsidTr="00A564E0">
        <w:tc>
          <w:tcPr>
            <w:tcW w:w="8025" w:type="dxa"/>
          </w:tcPr>
          <w:p w14:paraId="7481770E"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Remdamiesi tyrėjų darbais ir kitais šaltiniais, mokiniai nagrinėja baltų sampratą apie svarbiausius žmogaus gyvenimo etapus nuo kūdikystės iki senatvės.</w:t>
            </w:r>
          </w:p>
        </w:tc>
        <w:tc>
          <w:tcPr>
            <w:tcW w:w="1605" w:type="dxa"/>
          </w:tcPr>
          <w:p w14:paraId="25C15650"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p w14:paraId="05190937" w14:textId="77777777" w:rsidR="00A564E0" w:rsidRPr="00A564E0" w:rsidRDefault="00A564E0" w:rsidP="00A564E0">
            <w:pPr>
              <w:jc w:val="left"/>
              <w:rPr>
                <w:rFonts w:ascii="Times New Roman" w:hAnsi="Times New Roman" w:cs="Times New Roman"/>
                <w:sz w:val="24"/>
                <w:szCs w:val="24"/>
              </w:rPr>
            </w:pPr>
          </w:p>
        </w:tc>
      </w:tr>
      <w:tr w:rsidR="00A564E0" w:rsidRPr="00A564E0" w14:paraId="0F9412BA" w14:textId="77777777" w:rsidTr="00A564E0">
        <w:tc>
          <w:tcPr>
            <w:tcW w:w="8025" w:type="dxa"/>
          </w:tcPr>
          <w:p w14:paraId="4364FA4D"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Tyrinėja vedybų apeigas ir jų prasmę, vertina tradicijų įtraukimą į šiuolaikines vestuves. </w:t>
            </w:r>
          </w:p>
        </w:tc>
        <w:tc>
          <w:tcPr>
            <w:tcW w:w="1605" w:type="dxa"/>
          </w:tcPr>
          <w:p w14:paraId="13E33C7C"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764CD5A" w14:textId="77777777" w:rsidTr="00A564E0">
        <w:tc>
          <w:tcPr>
            <w:tcW w:w="8025" w:type="dxa"/>
          </w:tcPr>
          <w:p w14:paraId="3E9F2D75" w14:textId="77777777" w:rsidR="00A564E0" w:rsidRPr="00A564E0" w:rsidRDefault="00A564E0" w:rsidP="002C7D07">
            <w:pPr>
              <w:ind w:firstLine="0"/>
              <w:jc w:val="left"/>
              <w:rPr>
                <w:rFonts w:ascii="Times New Roman" w:hAnsi="Times New Roman" w:cs="Times New Roman"/>
                <w:sz w:val="24"/>
                <w:szCs w:val="24"/>
              </w:rPr>
            </w:pPr>
            <w:bookmarkStart w:id="8" w:name="_heading=h.3znysh7" w:colFirst="0" w:colLast="0"/>
            <w:bookmarkEnd w:id="8"/>
            <w:r w:rsidRPr="00A564E0">
              <w:rPr>
                <w:rFonts w:ascii="Times New Roman" w:hAnsi="Times New Roman" w:cs="Times New Roman"/>
                <w:sz w:val="24"/>
                <w:szCs w:val="24"/>
              </w:rPr>
              <w:t xml:space="preserve">Apibūdina </w:t>
            </w:r>
            <w:proofErr w:type="spellStart"/>
            <w:r w:rsidRPr="00A564E0">
              <w:rPr>
                <w:rFonts w:ascii="Times New Roman" w:hAnsi="Times New Roman" w:cs="Times New Roman"/>
                <w:sz w:val="24"/>
                <w:szCs w:val="24"/>
              </w:rPr>
              <w:t>gimtuvių</w:t>
            </w:r>
            <w:proofErr w:type="spellEnd"/>
            <w:r w:rsidRPr="00A564E0">
              <w:rPr>
                <w:rFonts w:ascii="Times New Roman" w:hAnsi="Times New Roman" w:cs="Times New Roman"/>
                <w:sz w:val="24"/>
                <w:szCs w:val="24"/>
              </w:rPr>
              <w:t xml:space="preserve">, vardynų ir krikštynų papročius, apeigas, diskutuoja apie jų atspindžius šiuolaikinėse krikštynose ar vardynose. </w:t>
            </w:r>
          </w:p>
        </w:tc>
        <w:tc>
          <w:tcPr>
            <w:tcW w:w="1605" w:type="dxa"/>
          </w:tcPr>
          <w:p w14:paraId="7B9FAAB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69A1E59F" w14:textId="77777777" w:rsidTr="00A564E0">
        <w:tc>
          <w:tcPr>
            <w:tcW w:w="8025" w:type="dxa"/>
          </w:tcPr>
          <w:p w14:paraId="3126C93E"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Mokosi archajiškų vestuvinių dainų, lopšinių ir kito folkloro, susijusio su šeimos šventėmis ir papročiais. </w:t>
            </w:r>
          </w:p>
        </w:tc>
        <w:tc>
          <w:tcPr>
            <w:tcW w:w="1605" w:type="dxa"/>
          </w:tcPr>
          <w:p w14:paraId="3803174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7542BEB2" w14:textId="77777777" w:rsidTr="00A564E0">
        <w:tc>
          <w:tcPr>
            <w:tcW w:w="8025" w:type="dxa"/>
          </w:tcPr>
          <w:p w14:paraId="02F3003F"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1605" w:type="dxa"/>
          </w:tcPr>
          <w:p w14:paraId="3F5D318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14257701" w14:textId="77777777" w:rsidTr="00A564E0">
        <w:tc>
          <w:tcPr>
            <w:tcW w:w="8025" w:type="dxa"/>
          </w:tcPr>
          <w:p w14:paraId="1C9AA6A8"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Nagrinėja archajišką mirties ir pomirtinio pasaulio sampratą, raudų semantiką, laidotuvių papročius ir apeigas, jų kaitą.</w:t>
            </w:r>
          </w:p>
        </w:tc>
        <w:tc>
          <w:tcPr>
            <w:tcW w:w="1605" w:type="dxa"/>
          </w:tcPr>
          <w:p w14:paraId="73F8356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842CEB6" w14:textId="77777777" w:rsidTr="00A564E0">
        <w:tc>
          <w:tcPr>
            <w:tcW w:w="8025" w:type="dxa"/>
          </w:tcPr>
          <w:p w14:paraId="7C531908"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27.1.3. Paprotinis elgesys. </w:t>
            </w:r>
          </w:p>
        </w:tc>
        <w:tc>
          <w:tcPr>
            <w:tcW w:w="1605" w:type="dxa"/>
          </w:tcPr>
          <w:p w14:paraId="1AF4468A"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6 val.</w:t>
            </w:r>
          </w:p>
        </w:tc>
      </w:tr>
      <w:tr w:rsidR="00A564E0" w:rsidRPr="00A564E0" w14:paraId="17AD6737" w14:textId="77777777" w:rsidTr="00A564E0">
        <w:tc>
          <w:tcPr>
            <w:tcW w:w="8025" w:type="dxa"/>
          </w:tcPr>
          <w:p w14:paraId="2600E6E6"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lastRenderedPageBreak/>
              <w:t xml:space="preserve">Mokiniai analizuoja įvairius šaltinius apie baltų paprotinį elgesį, įvertindami bendruomeninį sprendimų priėmimą per </w:t>
            </w:r>
            <w:proofErr w:type="spellStart"/>
            <w:r w:rsidRPr="00A564E0">
              <w:rPr>
                <w:rFonts w:ascii="Times New Roman" w:hAnsi="Times New Roman" w:cs="Times New Roman"/>
                <w:i/>
                <w:sz w:val="24"/>
                <w:szCs w:val="24"/>
              </w:rPr>
              <w:t>krivules</w:t>
            </w:r>
            <w:proofErr w:type="spellEnd"/>
            <w:r w:rsidRPr="00A564E0">
              <w:rPr>
                <w:rFonts w:ascii="Times New Roman" w:hAnsi="Times New Roman" w:cs="Times New Roman"/>
                <w:sz w:val="24"/>
                <w:szCs w:val="24"/>
              </w:rPr>
              <w:t xml:space="preserve">, vyrų ir moterų santykius, pagarbą protėviams, teisingumo, darbštumo ir kitas svarbiausias vertybes. Tyrinėja šių vertybių atspindžius smulkiojoje ir pasakojamojoje tautosakoje, dainose, sutartinėse ir kitoje liaudies kūryboje. </w:t>
            </w:r>
          </w:p>
        </w:tc>
        <w:tc>
          <w:tcPr>
            <w:tcW w:w="1605" w:type="dxa"/>
          </w:tcPr>
          <w:p w14:paraId="0BA6C3AC"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4A1B0CC7" w14:textId="77777777" w:rsidTr="00A564E0">
        <w:tc>
          <w:tcPr>
            <w:tcW w:w="8025" w:type="dxa"/>
          </w:tcPr>
          <w:p w14:paraId="725D78A0"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Interpretuoja lietuvių kalboje išsaugotas senąsias dorovinio mąstymo formas, palygindami žodžius </w:t>
            </w:r>
            <w:r w:rsidRPr="00A564E0">
              <w:rPr>
                <w:rFonts w:ascii="Times New Roman" w:hAnsi="Times New Roman" w:cs="Times New Roman"/>
                <w:i/>
                <w:sz w:val="24"/>
                <w:szCs w:val="24"/>
              </w:rPr>
              <w:t>darna</w:t>
            </w:r>
            <w:r w:rsidRPr="00A564E0">
              <w:rPr>
                <w:rFonts w:ascii="Times New Roman" w:hAnsi="Times New Roman" w:cs="Times New Roman"/>
                <w:sz w:val="24"/>
                <w:szCs w:val="24"/>
              </w:rPr>
              <w:t xml:space="preserve">, </w:t>
            </w:r>
            <w:r w:rsidRPr="00A564E0">
              <w:rPr>
                <w:rFonts w:ascii="Times New Roman" w:hAnsi="Times New Roman" w:cs="Times New Roman"/>
                <w:i/>
                <w:sz w:val="24"/>
                <w:szCs w:val="24"/>
              </w:rPr>
              <w:t>dermė</w:t>
            </w:r>
            <w:r w:rsidRPr="00A564E0">
              <w:rPr>
                <w:rFonts w:ascii="Times New Roman" w:hAnsi="Times New Roman" w:cs="Times New Roman"/>
                <w:sz w:val="24"/>
                <w:szCs w:val="24"/>
              </w:rPr>
              <w:t xml:space="preserve">, </w:t>
            </w:r>
            <w:r w:rsidRPr="00A564E0">
              <w:rPr>
                <w:rFonts w:ascii="Times New Roman" w:hAnsi="Times New Roman" w:cs="Times New Roman"/>
                <w:i/>
                <w:sz w:val="24"/>
                <w:szCs w:val="24"/>
              </w:rPr>
              <w:t>dora</w:t>
            </w:r>
            <w:r w:rsidRPr="00A564E0">
              <w:rPr>
                <w:rFonts w:ascii="Times New Roman" w:hAnsi="Times New Roman" w:cs="Times New Roman"/>
                <w:sz w:val="24"/>
                <w:szCs w:val="24"/>
              </w:rPr>
              <w:t xml:space="preserve"> su kitais vertybinę prasmę turinčiais žodžiais – </w:t>
            </w:r>
            <w:r w:rsidRPr="00A564E0">
              <w:rPr>
                <w:rFonts w:ascii="Times New Roman" w:hAnsi="Times New Roman" w:cs="Times New Roman"/>
                <w:i/>
                <w:sz w:val="24"/>
                <w:szCs w:val="24"/>
              </w:rPr>
              <w:t>darbas, užderėjimas, suderėjimas</w:t>
            </w:r>
            <w:r w:rsidRPr="00A564E0">
              <w:rPr>
                <w:rFonts w:ascii="Times New Roman" w:hAnsi="Times New Roman" w:cs="Times New Roman"/>
                <w:sz w:val="24"/>
                <w:szCs w:val="24"/>
              </w:rPr>
              <w:t xml:space="preserve"> ir kt. </w:t>
            </w:r>
          </w:p>
        </w:tc>
        <w:tc>
          <w:tcPr>
            <w:tcW w:w="1605" w:type="dxa"/>
          </w:tcPr>
          <w:p w14:paraId="06E9958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7015E8D" w14:textId="77777777" w:rsidTr="00A564E0">
        <w:tc>
          <w:tcPr>
            <w:tcW w:w="8025" w:type="dxa"/>
          </w:tcPr>
          <w:p w14:paraId="0AC5FDDF"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Gilinasi į Marijos Gimbutienės tyrimus apie Senosios Europos </w:t>
            </w:r>
            <w:proofErr w:type="spellStart"/>
            <w:r w:rsidRPr="00A564E0">
              <w:rPr>
                <w:rFonts w:ascii="Times New Roman" w:hAnsi="Times New Roman" w:cs="Times New Roman"/>
                <w:sz w:val="24"/>
                <w:szCs w:val="24"/>
              </w:rPr>
              <w:t>matricentrinę</w:t>
            </w:r>
            <w:proofErr w:type="spellEnd"/>
            <w:r w:rsidRPr="00A564E0">
              <w:rPr>
                <w:rFonts w:ascii="Times New Roman" w:hAnsi="Times New Roman" w:cs="Times New Roman"/>
                <w:sz w:val="24"/>
                <w:szCs w:val="24"/>
              </w:rPr>
              <w:t xml:space="preserve"> kultūrą ir jos dorovinių nuostatų atspindžius baltų kultūroje. Nagrinėja Lietuvos valdovo Gedimino laiškus, Lietuvos statutus ir kitus senuosius dokumentus, atpažindami juose baltų paprotinės teisės palikimą.</w:t>
            </w:r>
          </w:p>
        </w:tc>
        <w:tc>
          <w:tcPr>
            <w:tcW w:w="1605" w:type="dxa"/>
          </w:tcPr>
          <w:p w14:paraId="68A903B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F0CA64D" w14:textId="77777777" w:rsidTr="00A564E0">
        <w:tc>
          <w:tcPr>
            <w:tcW w:w="8025" w:type="dxa"/>
          </w:tcPr>
          <w:p w14:paraId="4A95087C"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27.1.4. Mityba ir sveikatos tausojimas baltų kultūroje.</w:t>
            </w:r>
          </w:p>
        </w:tc>
        <w:tc>
          <w:tcPr>
            <w:tcW w:w="1605" w:type="dxa"/>
          </w:tcPr>
          <w:p w14:paraId="52735EE7"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5 val.</w:t>
            </w:r>
          </w:p>
        </w:tc>
      </w:tr>
      <w:tr w:rsidR="00A564E0" w:rsidRPr="00A564E0" w14:paraId="338D9781" w14:textId="77777777" w:rsidTr="00A564E0">
        <w:tc>
          <w:tcPr>
            <w:tcW w:w="8025" w:type="dxa"/>
          </w:tcPr>
          <w:p w14:paraId="13549E69"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Mokiniai nagrinėja mūsų krašte vartotus seniausius maisto produktus, jų paruošimo būdus, palygina baltų mitybą su Lietuvos Didžiosios kunigaikštystės tradicine virtuve. </w:t>
            </w:r>
          </w:p>
        </w:tc>
        <w:tc>
          <w:tcPr>
            <w:tcW w:w="1605" w:type="dxa"/>
          </w:tcPr>
          <w:p w14:paraId="304DCBBB"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2 val.</w:t>
            </w:r>
          </w:p>
        </w:tc>
      </w:tr>
      <w:tr w:rsidR="00A564E0" w:rsidRPr="00A564E0" w14:paraId="6143A1CC" w14:textId="77777777" w:rsidTr="00A564E0">
        <w:tc>
          <w:tcPr>
            <w:tcW w:w="8025" w:type="dxa"/>
          </w:tcPr>
          <w:p w14:paraId="59FA1025"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Tyrinėja kalendorinių, šeimos švenčių apeiginių patiekalų simboliką ir jos sąsajas su baltų pasaulėžiūra. Aptaria šiuolaikines baltų genčių ir LDK laikų kulinarinio paveldo rekonstrukcijas.</w:t>
            </w:r>
          </w:p>
        </w:tc>
        <w:tc>
          <w:tcPr>
            <w:tcW w:w="1605" w:type="dxa"/>
          </w:tcPr>
          <w:p w14:paraId="694A44F0"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2 val.</w:t>
            </w:r>
          </w:p>
        </w:tc>
      </w:tr>
      <w:tr w:rsidR="00A564E0" w:rsidRPr="00A564E0" w14:paraId="67A99AAC" w14:textId="77777777" w:rsidTr="00A564E0">
        <w:tc>
          <w:tcPr>
            <w:tcW w:w="8025" w:type="dxa"/>
          </w:tcPr>
          <w:p w14:paraId="7AA2FD8D"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 xml:space="preserve">Analizuoja senąsias pirties tradicijas, susijusius tikėjimus, simboliką ir apeigas. Apibūdina archajiškos baltiškos pirties sąsajas su </w:t>
            </w:r>
            <w:proofErr w:type="spellStart"/>
            <w:r w:rsidRPr="00A564E0">
              <w:rPr>
                <w:rFonts w:ascii="Times New Roman" w:hAnsi="Times New Roman" w:cs="Times New Roman"/>
                <w:sz w:val="24"/>
                <w:szCs w:val="24"/>
              </w:rPr>
              <w:t>finougrų</w:t>
            </w:r>
            <w:proofErr w:type="spellEnd"/>
            <w:r w:rsidRPr="00A564E0">
              <w:rPr>
                <w:rFonts w:ascii="Times New Roman" w:hAnsi="Times New Roman" w:cs="Times New Roman"/>
                <w:sz w:val="24"/>
                <w:szCs w:val="24"/>
              </w:rPr>
              <w:t xml:space="preserve"> ir slavų pirtimis, palygina su Romos ir kitų senovės civilizacijų pirties kultūra.</w:t>
            </w:r>
          </w:p>
        </w:tc>
        <w:tc>
          <w:tcPr>
            <w:tcW w:w="1605" w:type="dxa"/>
          </w:tcPr>
          <w:p w14:paraId="59E60062"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sz w:val="24"/>
                <w:szCs w:val="24"/>
              </w:rPr>
              <w:t>1 val.</w:t>
            </w:r>
          </w:p>
        </w:tc>
      </w:tr>
      <w:tr w:rsidR="00A564E0" w:rsidRPr="00A564E0" w14:paraId="5A904184" w14:textId="77777777" w:rsidTr="00A564E0">
        <w:tc>
          <w:tcPr>
            <w:tcW w:w="8025" w:type="dxa"/>
          </w:tcPr>
          <w:p w14:paraId="709FA7F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27.2. Baltų kultūros atspindžiai aprangoje ir gyvenamojoje aplinkoje.</w:t>
            </w:r>
          </w:p>
        </w:tc>
        <w:tc>
          <w:tcPr>
            <w:tcW w:w="1605" w:type="dxa"/>
          </w:tcPr>
          <w:p w14:paraId="37FC0673" w14:textId="77777777" w:rsidR="00A564E0" w:rsidRPr="00A564E0" w:rsidRDefault="00A564E0" w:rsidP="00A564E0">
            <w:pPr>
              <w:jc w:val="left"/>
              <w:rPr>
                <w:rFonts w:ascii="Times New Roman" w:hAnsi="Times New Roman" w:cs="Times New Roman"/>
                <w:sz w:val="24"/>
                <w:szCs w:val="24"/>
              </w:rPr>
            </w:pPr>
          </w:p>
        </w:tc>
      </w:tr>
      <w:tr w:rsidR="00A564E0" w:rsidRPr="00A564E0" w14:paraId="16B33816" w14:textId="77777777" w:rsidTr="00A564E0">
        <w:tc>
          <w:tcPr>
            <w:tcW w:w="8025" w:type="dxa"/>
          </w:tcPr>
          <w:p w14:paraId="6B2E59B0"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b/>
                <w:sz w:val="24"/>
                <w:szCs w:val="24"/>
              </w:rPr>
              <w:t>27.2.1. Archeologinis kostiumas.</w:t>
            </w:r>
          </w:p>
        </w:tc>
        <w:tc>
          <w:tcPr>
            <w:tcW w:w="1605" w:type="dxa"/>
          </w:tcPr>
          <w:p w14:paraId="6C33B4FD"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3F3DB872" w14:textId="77777777" w:rsidTr="00A564E0">
        <w:tc>
          <w:tcPr>
            <w:tcW w:w="8025" w:type="dxa"/>
          </w:tcPr>
          <w:p w14:paraId="747B664D"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sz w:val="24"/>
                <w:szCs w:val="24"/>
              </w:rPr>
              <w:t xml:space="preserve">Remdamiesi tyrimais, susipažindami su muziejų ekspozicijomis ar dalyvaudami gyvosios istorijos renginiuose, mokiniai nagrinėja I–XVI a. baltų aprangą. </w:t>
            </w:r>
          </w:p>
        </w:tc>
        <w:tc>
          <w:tcPr>
            <w:tcW w:w="1605" w:type="dxa"/>
          </w:tcPr>
          <w:p w14:paraId="3D108EA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26FCE93" w14:textId="77777777" w:rsidTr="00A564E0">
        <w:tc>
          <w:tcPr>
            <w:tcW w:w="8025" w:type="dxa"/>
          </w:tcPr>
          <w:p w14:paraId="3DD9B918" w14:textId="77777777" w:rsidR="00A564E0" w:rsidRPr="00A564E0" w:rsidRDefault="00A564E0" w:rsidP="002C7D07">
            <w:pPr>
              <w:ind w:firstLine="0"/>
              <w:jc w:val="left"/>
              <w:rPr>
                <w:rFonts w:ascii="Times New Roman" w:hAnsi="Times New Roman" w:cs="Times New Roman"/>
                <w:b/>
                <w:color w:val="244061" w:themeColor="accent1" w:themeShade="80"/>
                <w:sz w:val="24"/>
                <w:szCs w:val="24"/>
              </w:rPr>
            </w:pPr>
            <w:r w:rsidRPr="00A564E0">
              <w:rPr>
                <w:rFonts w:ascii="Times New Roman" w:hAnsi="Times New Roman" w:cs="Times New Roman"/>
                <w:sz w:val="24"/>
                <w:szCs w:val="24"/>
              </w:rPr>
              <w:t xml:space="preserve">Diskutuoja apie archeologinių radinių reikšmę atkuriant archeologinį kostiumą, jo autentiškumą ir interpretacijas, pasigaminimo galimybes. </w:t>
            </w:r>
          </w:p>
        </w:tc>
        <w:tc>
          <w:tcPr>
            <w:tcW w:w="1605" w:type="dxa"/>
          </w:tcPr>
          <w:p w14:paraId="649E92BA"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09FBC2DE" w14:textId="77777777" w:rsidTr="00A564E0">
        <w:tc>
          <w:tcPr>
            <w:tcW w:w="8025" w:type="dxa"/>
          </w:tcPr>
          <w:p w14:paraId="0654B18D"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Tyrinėja baltų aprangos elementų simboliką, sąsajas su apeigomis ir papročiais. Atpažįsta šiuos elementus XVIII–XIX amžiaus lietuvių ir latvių tautiniuose kostiumuose. </w:t>
            </w:r>
          </w:p>
        </w:tc>
        <w:tc>
          <w:tcPr>
            <w:tcW w:w="1605" w:type="dxa"/>
          </w:tcPr>
          <w:p w14:paraId="7A2C210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A69AE68" w14:textId="77777777" w:rsidTr="00A564E0">
        <w:tc>
          <w:tcPr>
            <w:tcW w:w="8025" w:type="dxa"/>
          </w:tcPr>
          <w:p w14:paraId="1A6F707A"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Palygina baltų ir kitų kraštų (skandinavų, keltų ir kt.) archeologinio kostiumo rekonstrukcijas.</w:t>
            </w:r>
          </w:p>
        </w:tc>
        <w:tc>
          <w:tcPr>
            <w:tcW w:w="1605" w:type="dxa"/>
          </w:tcPr>
          <w:p w14:paraId="403ACA2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274E5CB1" w14:textId="77777777" w:rsidTr="00A564E0">
        <w:tc>
          <w:tcPr>
            <w:tcW w:w="8025" w:type="dxa"/>
          </w:tcPr>
          <w:p w14:paraId="335491C4"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Įvardija baltų aprangos dabartinę </w:t>
            </w:r>
            <w:proofErr w:type="spellStart"/>
            <w:r w:rsidRPr="00A564E0">
              <w:rPr>
                <w:rFonts w:ascii="Times New Roman" w:hAnsi="Times New Roman" w:cs="Times New Roman"/>
                <w:sz w:val="24"/>
                <w:szCs w:val="24"/>
              </w:rPr>
              <w:t>nešioseną</w:t>
            </w:r>
            <w:proofErr w:type="spellEnd"/>
            <w:r w:rsidRPr="00A564E0">
              <w:rPr>
                <w:rFonts w:ascii="Times New Roman" w:hAnsi="Times New Roman" w:cs="Times New Roman"/>
                <w:sz w:val="24"/>
                <w:szCs w:val="24"/>
              </w:rPr>
              <w:t xml:space="preserve"> per įvairius renginius ar užsiimant tam tikra veikla, svarsto ir interpretuoja archeologinio kostiumo atskirų elementų pritaikymą šiuolaikinei aprangai.</w:t>
            </w:r>
          </w:p>
        </w:tc>
        <w:tc>
          <w:tcPr>
            <w:tcW w:w="1605" w:type="dxa"/>
          </w:tcPr>
          <w:p w14:paraId="4E68D8B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0B90CB00" w14:textId="77777777" w:rsidTr="00A564E0">
        <w:tc>
          <w:tcPr>
            <w:tcW w:w="8025" w:type="dxa"/>
          </w:tcPr>
          <w:p w14:paraId="0446A9F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27.2.2. Baltų palikimas kultūriniame kraštovaizdyje. </w:t>
            </w:r>
          </w:p>
        </w:tc>
        <w:tc>
          <w:tcPr>
            <w:tcW w:w="1605" w:type="dxa"/>
          </w:tcPr>
          <w:p w14:paraId="25F38DB9"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3F2234FF" w14:textId="77777777" w:rsidTr="00A564E0">
        <w:tc>
          <w:tcPr>
            <w:tcW w:w="8025" w:type="dxa"/>
          </w:tcPr>
          <w:p w14:paraId="4CC87BD7"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Mokiniai tyrinėja išskirtinę Lietuvos kraštovaizdžio ypatybę – piliakalnius, jų paskirtį, ryšį su senosiomis baltų žemėmis. </w:t>
            </w:r>
          </w:p>
        </w:tc>
        <w:tc>
          <w:tcPr>
            <w:tcW w:w="1605" w:type="dxa"/>
          </w:tcPr>
          <w:p w14:paraId="4243D3D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49DA3341" w14:textId="77777777" w:rsidTr="00A564E0">
        <w:tc>
          <w:tcPr>
            <w:tcW w:w="8025" w:type="dxa"/>
          </w:tcPr>
          <w:p w14:paraId="1E57F155"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Diskutuoja apie piliakalnių, alkakalnių etimologiją, raidą ir išlikimą. Nagrinėja senąsias baltų šventvietes, palygina su kitų pasaulio kultūrų senosiomis šventyklomis. </w:t>
            </w:r>
          </w:p>
        </w:tc>
        <w:tc>
          <w:tcPr>
            <w:tcW w:w="1605" w:type="dxa"/>
          </w:tcPr>
          <w:p w14:paraId="2ED2036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5077E7E1" w14:textId="77777777" w:rsidTr="00A564E0">
        <w:tc>
          <w:tcPr>
            <w:tcW w:w="8025" w:type="dxa"/>
          </w:tcPr>
          <w:p w14:paraId="52ED2977"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lastRenderedPageBreak/>
              <w:t xml:space="preserve">Analizuoja šaltinius apie kitus baltų kraštovaizdžio palikimą menančius objektus – mitologinius akmenis, ypatingus medžius, šaltinius, versmes ir kt. </w:t>
            </w:r>
          </w:p>
        </w:tc>
        <w:tc>
          <w:tcPr>
            <w:tcW w:w="1605" w:type="dxa"/>
          </w:tcPr>
          <w:p w14:paraId="6F5CA6C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7ECEC1A3" w14:textId="77777777" w:rsidTr="00A564E0">
        <w:tc>
          <w:tcPr>
            <w:tcW w:w="8025" w:type="dxa"/>
          </w:tcPr>
          <w:p w14:paraId="230781AD"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Svarsto piliakalnių ir kitų baltų palikimo objektų reikšmę šių dienų kultūroje.</w:t>
            </w:r>
          </w:p>
        </w:tc>
        <w:tc>
          <w:tcPr>
            <w:tcW w:w="1605" w:type="dxa"/>
          </w:tcPr>
          <w:p w14:paraId="720682A4"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34D2096C" w14:textId="77777777" w:rsidTr="00A564E0">
        <w:tc>
          <w:tcPr>
            <w:tcW w:w="8025" w:type="dxa"/>
          </w:tcPr>
          <w:p w14:paraId="5CE7985A"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7.3. Pasaulėjauta, žmogaus ryšys su gamta ir ūkinė veikla.</w:t>
            </w:r>
          </w:p>
        </w:tc>
        <w:tc>
          <w:tcPr>
            <w:tcW w:w="1605" w:type="dxa"/>
          </w:tcPr>
          <w:p w14:paraId="3BCCA490" w14:textId="77777777" w:rsidR="00A564E0" w:rsidRPr="00A564E0" w:rsidRDefault="00A564E0" w:rsidP="00A564E0">
            <w:pPr>
              <w:jc w:val="left"/>
              <w:rPr>
                <w:rFonts w:ascii="Times New Roman" w:hAnsi="Times New Roman" w:cs="Times New Roman"/>
                <w:sz w:val="24"/>
                <w:szCs w:val="24"/>
              </w:rPr>
            </w:pPr>
          </w:p>
        </w:tc>
      </w:tr>
      <w:tr w:rsidR="00A564E0" w:rsidRPr="00A564E0" w14:paraId="4A05222E" w14:textId="77777777" w:rsidTr="00A564E0">
        <w:tc>
          <w:tcPr>
            <w:tcW w:w="8025" w:type="dxa"/>
          </w:tcPr>
          <w:p w14:paraId="78C0374B"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7.3.1. Pasaulėžiūra, mitologija ir religija. </w:t>
            </w:r>
          </w:p>
        </w:tc>
        <w:tc>
          <w:tcPr>
            <w:tcW w:w="1605" w:type="dxa"/>
          </w:tcPr>
          <w:p w14:paraId="011627E5"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7 val.</w:t>
            </w:r>
          </w:p>
        </w:tc>
      </w:tr>
      <w:tr w:rsidR="00A564E0" w:rsidRPr="00A564E0" w14:paraId="538529A8" w14:textId="77777777" w:rsidTr="00A564E0">
        <w:tc>
          <w:tcPr>
            <w:tcW w:w="8025" w:type="dxa"/>
          </w:tcPr>
          <w:p w14:paraId="41FD1C13"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Remdamiesi mokslininkų darbais, mokiniai nagrinėja Deivės Motinos religiją ir vėlesnio laikotarpio baltų pasaulėžiūros, mitologijos ir religijos pagrindinius bruožus, šaltinius, raidą. </w:t>
            </w:r>
          </w:p>
        </w:tc>
        <w:tc>
          <w:tcPr>
            <w:tcW w:w="1605" w:type="dxa"/>
          </w:tcPr>
          <w:p w14:paraId="262AD048"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10703B9A" w14:textId="77777777" w:rsidTr="00A564E0">
        <w:tc>
          <w:tcPr>
            <w:tcW w:w="8025" w:type="dxa"/>
          </w:tcPr>
          <w:p w14:paraId="369BE128"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Analizuoja baltų kultūrai būdingų mitinių vaizdinių prasmę, prigimtinį žmogaus santykį su gamta, </w:t>
            </w:r>
            <w:proofErr w:type="spellStart"/>
            <w:r w:rsidRPr="00A564E0">
              <w:rPr>
                <w:rFonts w:ascii="Times New Roman" w:hAnsi="Times New Roman" w:cs="Times New Roman"/>
                <w:sz w:val="24"/>
                <w:szCs w:val="24"/>
              </w:rPr>
              <w:t>animistinę</w:t>
            </w:r>
            <w:proofErr w:type="spellEnd"/>
            <w:r w:rsidRPr="00A564E0">
              <w:rPr>
                <w:rFonts w:ascii="Times New Roman" w:hAnsi="Times New Roman" w:cs="Times New Roman"/>
                <w:sz w:val="24"/>
                <w:szCs w:val="24"/>
              </w:rPr>
              <w:t xml:space="preserve"> pasaulėžiūrą. </w:t>
            </w:r>
          </w:p>
        </w:tc>
        <w:tc>
          <w:tcPr>
            <w:tcW w:w="1605" w:type="dxa"/>
          </w:tcPr>
          <w:p w14:paraId="15198E2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6C5FB6D5" w14:textId="77777777" w:rsidTr="00A564E0">
        <w:tc>
          <w:tcPr>
            <w:tcW w:w="8025" w:type="dxa"/>
          </w:tcPr>
          <w:p w14:paraId="3CAB41F6"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Išskiria pomirtinio gyvenimo sampratą, interpretuoja jos apraiškas kalendorinėse, darbo ir šeimos apeigose, sakytiniame ir muzikiniame folklore, vaizduojamajame mene, dirbiniuose, architektūroje ir kitame pavelde. </w:t>
            </w:r>
          </w:p>
        </w:tc>
        <w:tc>
          <w:tcPr>
            <w:tcW w:w="1605" w:type="dxa"/>
          </w:tcPr>
          <w:p w14:paraId="110E4AFE"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AC6A653" w14:textId="77777777" w:rsidTr="00A564E0">
        <w:tc>
          <w:tcPr>
            <w:tcW w:w="8025" w:type="dxa"/>
          </w:tcPr>
          <w:p w14:paraId="2EF5EAF0"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Palygina baltų pasaulėžiūrą, mitologiją ir religiją su kitų senovės kultūrų palikimu.</w:t>
            </w:r>
          </w:p>
        </w:tc>
        <w:tc>
          <w:tcPr>
            <w:tcW w:w="1605" w:type="dxa"/>
          </w:tcPr>
          <w:p w14:paraId="2B42BFD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1 val.</w:t>
            </w:r>
          </w:p>
        </w:tc>
      </w:tr>
      <w:tr w:rsidR="00A564E0" w:rsidRPr="00A564E0" w14:paraId="405309F3" w14:textId="77777777" w:rsidTr="00A564E0">
        <w:tc>
          <w:tcPr>
            <w:tcW w:w="8025" w:type="dxa"/>
          </w:tcPr>
          <w:p w14:paraId="71E7845C"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 xml:space="preserve">7.3.2. Kalendoriniai papročiai, amatai ir verslai. </w:t>
            </w:r>
          </w:p>
        </w:tc>
        <w:tc>
          <w:tcPr>
            <w:tcW w:w="1605" w:type="dxa"/>
          </w:tcPr>
          <w:p w14:paraId="59CD9ED4" w14:textId="77777777" w:rsidR="00A564E0" w:rsidRPr="00A564E0" w:rsidRDefault="00A564E0" w:rsidP="002C7D07">
            <w:pPr>
              <w:ind w:firstLine="0"/>
              <w:jc w:val="right"/>
              <w:rPr>
                <w:rFonts w:ascii="Times New Roman" w:hAnsi="Times New Roman" w:cs="Times New Roman"/>
                <w:b/>
                <w:sz w:val="24"/>
                <w:szCs w:val="24"/>
              </w:rPr>
            </w:pPr>
            <w:r w:rsidRPr="00A564E0">
              <w:rPr>
                <w:rFonts w:ascii="Times New Roman" w:hAnsi="Times New Roman" w:cs="Times New Roman"/>
                <w:b/>
                <w:sz w:val="24"/>
                <w:szCs w:val="24"/>
              </w:rPr>
              <w:t>10 val.</w:t>
            </w:r>
          </w:p>
        </w:tc>
      </w:tr>
      <w:tr w:rsidR="00A564E0" w:rsidRPr="00A564E0" w14:paraId="185DB9AB" w14:textId="77777777" w:rsidTr="00A564E0">
        <w:tc>
          <w:tcPr>
            <w:tcW w:w="8025" w:type="dxa"/>
          </w:tcPr>
          <w:p w14:paraId="4CB18E70"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Mokiniai apibūdina baltų kalendoriaus ir laiko matavimo raidą, ciklinę laiko sampratą. Nagrinėja kalendorinių papročių, su jais susijusios tautosakos ir kito folkloro semantiką, ypatybes. Mokosi kalendorinių dainų, žaidimų ir kito folkloro.</w:t>
            </w:r>
          </w:p>
        </w:tc>
        <w:tc>
          <w:tcPr>
            <w:tcW w:w="1605" w:type="dxa"/>
          </w:tcPr>
          <w:p w14:paraId="52B22C63"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232A7C23" w14:textId="77777777" w:rsidTr="00A564E0">
        <w:tc>
          <w:tcPr>
            <w:tcW w:w="8025" w:type="dxa"/>
          </w:tcPr>
          <w:p w14:paraId="5EA89795"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Pagrindžia žemdirbystės ir gyvulininkystės švenčių ryšį su gamtos ciklais, dievybėmis, paaiškina su tam tikrais darbais siejamą simboliką. Analizuoja baltų žemdirbystės, gyvulininkystės, medžioklės ir žvejybos ypatumus. </w:t>
            </w:r>
          </w:p>
        </w:tc>
        <w:tc>
          <w:tcPr>
            <w:tcW w:w="1605" w:type="dxa"/>
          </w:tcPr>
          <w:p w14:paraId="04CC0D6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3 val.</w:t>
            </w:r>
          </w:p>
        </w:tc>
      </w:tr>
      <w:tr w:rsidR="00A564E0" w:rsidRPr="00A564E0" w14:paraId="04950BF1" w14:textId="77777777" w:rsidTr="00A564E0">
        <w:tc>
          <w:tcPr>
            <w:tcW w:w="8025" w:type="dxa"/>
          </w:tcPr>
          <w:p w14:paraId="2FE91725" w14:textId="77777777" w:rsidR="00A564E0" w:rsidRPr="00A564E0" w:rsidRDefault="00A564E0" w:rsidP="00A564E0">
            <w:pPr>
              <w:ind w:firstLine="0"/>
              <w:rPr>
                <w:rFonts w:ascii="Times New Roman" w:hAnsi="Times New Roman" w:cs="Times New Roman"/>
                <w:sz w:val="24"/>
                <w:szCs w:val="24"/>
              </w:rPr>
            </w:pPr>
            <w:r w:rsidRPr="00A564E0">
              <w:rPr>
                <w:rFonts w:ascii="Times New Roman" w:hAnsi="Times New Roman" w:cs="Times New Roman"/>
                <w:sz w:val="24"/>
                <w:szCs w:val="24"/>
              </w:rPr>
              <w:t>Tyrinėja baltų amatų ir verslų įvairovę (gintaro rinkimas ir apdirbimas, kalvystė ir kt.) kitų tuometinių Europos kultūrų kontekste. Nurodo įvairiais laikotarpiais vykusios baltų prekybos ypatybes.</w:t>
            </w:r>
          </w:p>
        </w:tc>
        <w:tc>
          <w:tcPr>
            <w:tcW w:w="1605" w:type="dxa"/>
          </w:tcPr>
          <w:p w14:paraId="1C29A469"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360E4C37" w14:textId="77777777" w:rsidTr="00A564E0">
        <w:tc>
          <w:tcPr>
            <w:tcW w:w="8025" w:type="dxa"/>
          </w:tcPr>
          <w:p w14:paraId="64F7CE14"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sz w:val="24"/>
                <w:szCs w:val="24"/>
              </w:rPr>
              <w:t>Renka informaciją ir diskutuoja apie baltų darbų ir amatų rekonstrukcijas, jų sklaidą Lietuvoje ir užsienyje.</w:t>
            </w:r>
          </w:p>
        </w:tc>
        <w:tc>
          <w:tcPr>
            <w:tcW w:w="1605" w:type="dxa"/>
          </w:tcPr>
          <w:p w14:paraId="11A9B195"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24EBE3EB" w14:textId="77777777" w:rsidTr="00A564E0">
        <w:tc>
          <w:tcPr>
            <w:tcW w:w="8025" w:type="dxa"/>
          </w:tcPr>
          <w:p w14:paraId="5D8E9E77"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7.4. Baltų kūrybos palikimas ir tęstinumas.</w:t>
            </w:r>
          </w:p>
        </w:tc>
        <w:tc>
          <w:tcPr>
            <w:tcW w:w="1605" w:type="dxa"/>
          </w:tcPr>
          <w:p w14:paraId="436215D2" w14:textId="77777777" w:rsidR="00A564E0" w:rsidRPr="00A564E0" w:rsidRDefault="00A564E0" w:rsidP="00A564E0">
            <w:pPr>
              <w:jc w:val="left"/>
              <w:rPr>
                <w:rFonts w:ascii="Times New Roman" w:hAnsi="Times New Roman" w:cs="Times New Roman"/>
                <w:sz w:val="24"/>
                <w:szCs w:val="24"/>
              </w:rPr>
            </w:pPr>
          </w:p>
        </w:tc>
      </w:tr>
      <w:tr w:rsidR="00A564E0" w:rsidRPr="00A564E0" w14:paraId="376A2A15" w14:textId="77777777" w:rsidTr="00A564E0">
        <w:tc>
          <w:tcPr>
            <w:tcW w:w="8025" w:type="dxa"/>
          </w:tcPr>
          <w:p w14:paraId="089384EB"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27.4.1. Sakytinė ir muzikinė kūryba.</w:t>
            </w:r>
          </w:p>
        </w:tc>
        <w:tc>
          <w:tcPr>
            <w:tcW w:w="1605" w:type="dxa"/>
          </w:tcPr>
          <w:p w14:paraId="1E5ED6FB"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8 val.</w:t>
            </w:r>
          </w:p>
        </w:tc>
      </w:tr>
      <w:tr w:rsidR="00A564E0" w:rsidRPr="00A564E0" w14:paraId="7F19372F" w14:textId="77777777" w:rsidTr="00A564E0">
        <w:tc>
          <w:tcPr>
            <w:tcW w:w="8025" w:type="dxa"/>
          </w:tcPr>
          <w:p w14:paraId="7EDD4BBB"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Remdamiesi įvairiais šaltiniais ir analizuodami pavyzdžius, mokiniai samprotauja apie senos kilmės sakytinės tautosakos savitumą, simboliką ir vertę. </w:t>
            </w:r>
          </w:p>
        </w:tc>
        <w:tc>
          <w:tcPr>
            <w:tcW w:w="1605" w:type="dxa"/>
          </w:tcPr>
          <w:p w14:paraId="0AAF388D"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05E18F3B" w14:textId="77777777" w:rsidTr="00A564E0">
        <w:tc>
          <w:tcPr>
            <w:tcW w:w="8025" w:type="dxa"/>
          </w:tcPr>
          <w:p w14:paraId="05670E99" w14:textId="77777777"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Nagrinėja archajiškas sutartinių ypatybes (poetines, muzikines, choreografines), mokosi sutartines giedoti ir šokti. Tyrinėja kitus seniausius dainuojamosios tautosakos žanrus – raudas, karines-istorines, kalendorines ir darbo dainas, mokosi pasirinktas. </w:t>
            </w:r>
          </w:p>
        </w:tc>
        <w:tc>
          <w:tcPr>
            <w:tcW w:w="1605" w:type="dxa"/>
          </w:tcPr>
          <w:p w14:paraId="5DA7B542"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4 val.</w:t>
            </w:r>
          </w:p>
        </w:tc>
      </w:tr>
      <w:tr w:rsidR="00A564E0" w:rsidRPr="00A564E0" w14:paraId="43339A17" w14:textId="77777777" w:rsidTr="00A564E0">
        <w:tc>
          <w:tcPr>
            <w:tcW w:w="8025" w:type="dxa"/>
          </w:tcPr>
          <w:p w14:paraId="39406D47" w14:textId="4330383D"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 xml:space="preserve">Apibūdina archajiškus baltų muzikos instrumentus – ragus, </w:t>
            </w:r>
            <w:proofErr w:type="spellStart"/>
            <w:r w:rsidRPr="00A564E0">
              <w:rPr>
                <w:rFonts w:ascii="Times New Roman" w:hAnsi="Times New Roman" w:cs="Times New Roman"/>
                <w:sz w:val="24"/>
                <w:szCs w:val="24"/>
              </w:rPr>
              <w:t>daudytes</w:t>
            </w:r>
            <w:proofErr w:type="spellEnd"/>
            <w:r w:rsidRPr="00A564E0">
              <w:rPr>
                <w:rFonts w:ascii="Times New Roman" w:hAnsi="Times New Roman" w:cs="Times New Roman"/>
                <w:sz w:val="24"/>
                <w:szCs w:val="24"/>
              </w:rPr>
              <w:t xml:space="preserve">, skudučius, kankles ir kt., pagal galimybes jais groja. </w:t>
            </w:r>
          </w:p>
        </w:tc>
        <w:tc>
          <w:tcPr>
            <w:tcW w:w="1605" w:type="dxa"/>
          </w:tcPr>
          <w:p w14:paraId="77AD020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2 val.</w:t>
            </w:r>
          </w:p>
        </w:tc>
      </w:tr>
      <w:tr w:rsidR="00A564E0" w:rsidRPr="00A564E0" w14:paraId="1D7E0660" w14:textId="77777777" w:rsidTr="00A564E0">
        <w:tc>
          <w:tcPr>
            <w:tcW w:w="8025" w:type="dxa"/>
          </w:tcPr>
          <w:p w14:paraId="2DAB2C37" w14:textId="77777777"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27.4.2. Baltų menas.</w:t>
            </w:r>
          </w:p>
        </w:tc>
        <w:tc>
          <w:tcPr>
            <w:tcW w:w="1605" w:type="dxa"/>
          </w:tcPr>
          <w:p w14:paraId="1ACBF4E0" w14:textId="77777777" w:rsidR="00A564E0" w:rsidRPr="00A564E0" w:rsidRDefault="00A564E0" w:rsidP="00A564E0">
            <w:pPr>
              <w:jc w:val="left"/>
              <w:rPr>
                <w:rFonts w:ascii="Times New Roman" w:hAnsi="Times New Roman" w:cs="Times New Roman"/>
                <w:b/>
                <w:sz w:val="24"/>
                <w:szCs w:val="24"/>
              </w:rPr>
            </w:pPr>
            <w:r w:rsidRPr="00A564E0">
              <w:rPr>
                <w:rFonts w:ascii="Times New Roman" w:hAnsi="Times New Roman" w:cs="Times New Roman"/>
                <w:b/>
                <w:sz w:val="24"/>
                <w:szCs w:val="24"/>
              </w:rPr>
              <w:t>6 val.</w:t>
            </w:r>
          </w:p>
        </w:tc>
      </w:tr>
      <w:tr w:rsidR="00A564E0" w:rsidRPr="00A564E0" w14:paraId="7EAE87BF" w14:textId="77777777" w:rsidTr="00A564E0">
        <w:tc>
          <w:tcPr>
            <w:tcW w:w="8025" w:type="dxa"/>
          </w:tcPr>
          <w:p w14:paraId="06C751EB" w14:textId="453D7F73" w:rsidR="00A564E0" w:rsidRPr="00A564E0" w:rsidRDefault="00A564E0" w:rsidP="002C7D07">
            <w:pPr>
              <w:ind w:firstLine="0"/>
              <w:jc w:val="left"/>
              <w:rPr>
                <w:rFonts w:ascii="Times New Roman" w:hAnsi="Times New Roman" w:cs="Times New Roman"/>
                <w:sz w:val="24"/>
                <w:szCs w:val="24"/>
              </w:rPr>
            </w:pPr>
            <w:r w:rsidRPr="00A564E0">
              <w:rPr>
                <w:rFonts w:ascii="Times New Roman" w:hAnsi="Times New Roman" w:cs="Times New Roman"/>
                <w:sz w:val="24"/>
                <w:szCs w:val="24"/>
              </w:rPr>
              <w:t>Susipažinę su muziejiniais eksponatais, archeologiniais tyrimais, vaizdine medžiaga ir kitais šaltiniais, nagrinėja baltų taikomąjį, vaizduojamąjį ir paprotinį meną, jo elementus įtraukia į savo kūrybą.</w:t>
            </w:r>
          </w:p>
        </w:tc>
        <w:tc>
          <w:tcPr>
            <w:tcW w:w="1605" w:type="dxa"/>
          </w:tcPr>
          <w:p w14:paraId="279E4AF6" w14:textId="77777777" w:rsidR="00A564E0" w:rsidRPr="00A564E0" w:rsidRDefault="00A564E0" w:rsidP="00A564E0">
            <w:pPr>
              <w:jc w:val="left"/>
              <w:rPr>
                <w:rFonts w:ascii="Times New Roman" w:hAnsi="Times New Roman" w:cs="Times New Roman"/>
                <w:sz w:val="24"/>
                <w:szCs w:val="24"/>
              </w:rPr>
            </w:pPr>
            <w:r w:rsidRPr="00A564E0">
              <w:rPr>
                <w:rFonts w:ascii="Times New Roman" w:hAnsi="Times New Roman" w:cs="Times New Roman"/>
                <w:sz w:val="24"/>
                <w:szCs w:val="24"/>
              </w:rPr>
              <w:t>6 val.</w:t>
            </w:r>
          </w:p>
        </w:tc>
      </w:tr>
      <w:tr w:rsidR="00A564E0" w:rsidRPr="00A564E0" w14:paraId="79848242" w14:textId="77777777" w:rsidTr="00A564E0">
        <w:tc>
          <w:tcPr>
            <w:tcW w:w="8025" w:type="dxa"/>
          </w:tcPr>
          <w:p w14:paraId="089A9610" w14:textId="0C04917C" w:rsidR="00A564E0" w:rsidRPr="00A564E0" w:rsidRDefault="00A564E0" w:rsidP="002C7D07">
            <w:pPr>
              <w:ind w:firstLine="0"/>
              <w:jc w:val="left"/>
              <w:rPr>
                <w:rFonts w:ascii="Times New Roman" w:hAnsi="Times New Roman" w:cs="Times New Roman"/>
                <w:b/>
                <w:sz w:val="24"/>
                <w:szCs w:val="24"/>
              </w:rPr>
            </w:pPr>
            <w:r w:rsidRPr="00A564E0">
              <w:rPr>
                <w:rFonts w:ascii="Times New Roman" w:hAnsi="Times New Roman" w:cs="Times New Roman"/>
                <w:b/>
                <w:sz w:val="24"/>
                <w:szCs w:val="24"/>
              </w:rPr>
              <w:t>Iš viso III – IV gimnazijos klas</w:t>
            </w:r>
            <w:r w:rsidR="002C7D07">
              <w:rPr>
                <w:rFonts w:ascii="Times New Roman" w:hAnsi="Times New Roman" w:cs="Times New Roman"/>
                <w:b/>
                <w:sz w:val="24"/>
                <w:szCs w:val="24"/>
              </w:rPr>
              <w:t>ėms</w:t>
            </w:r>
          </w:p>
        </w:tc>
        <w:tc>
          <w:tcPr>
            <w:tcW w:w="1605" w:type="dxa"/>
          </w:tcPr>
          <w:p w14:paraId="2D7B980A" w14:textId="7271FE6D" w:rsidR="00A564E0" w:rsidRPr="00CD2666" w:rsidRDefault="00674227" w:rsidP="00CD2666">
            <w:pPr>
              <w:pStyle w:val="Sraopastraipa"/>
              <w:numPr>
                <w:ilvl w:val="0"/>
                <w:numId w:val="35"/>
              </w:numPr>
              <w:jc w:val="right"/>
              <w:rPr>
                <w:rFonts w:ascii="Times New Roman" w:hAnsi="Times New Roman" w:cs="Times New Roman"/>
                <w:b/>
                <w:sz w:val="24"/>
                <w:szCs w:val="24"/>
              </w:rPr>
            </w:pPr>
            <w:r>
              <w:rPr>
                <w:rFonts w:ascii="Times New Roman" w:hAnsi="Times New Roman" w:cs="Times New Roman"/>
                <w:b/>
                <w:sz w:val="24"/>
                <w:szCs w:val="24"/>
              </w:rPr>
              <w:t>v</w:t>
            </w:r>
            <w:r w:rsidR="00A564E0" w:rsidRPr="00CD2666">
              <w:rPr>
                <w:rFonts w:ascii="Times New Roman" w:hAnsi="Times New Roman" w:cs="Times New Roman"/>
                <w:b/>
                <w:sz w:val="24"/>
                <w:szCs w:val="24"/>
              </w:rPr>
              <w:t>al.</w:t>
            </w:r>
          </w:p>
        </w:tc>
      </w:tr>
    </w:tbl>
    <w:p w14:paraId="12C22227" w14:textId="77777777" w:rsidR="00A564E0" w:rsidRPr="00A564E0" w:rsidRDefault="00A564E0" w:rsidP="00674227">
      <w:pPr>
        <w:ind w:firstLine="0"/>
        <w:jc w:val="left"/>
        <w:rPr>
          <w:rFonts w:ascii="Times New Roman" w:hAnsi="Times New Roman" w:cs="Times New Roman"/>
          <w:sz w:val="24"/>
          <w:szCs w:val="24"/>
        </w:rPr>
      </w:pPr>
      <w:bookmarkStart w:id="9" w:name="_heading=h.3as4poj" w:colFirst="0" w:colLast="0"/>
      <w:bookmarkEnd w:id="9"/>
      <w:r w:rsidRPr="00A564E0">
        <w:rPr>
          <w:rFonts w:ascii="Times New Roman" w:hAnsi="Times New Roman" w:cs="Times New Roman"/>
          <w:sz w:val="24"/>
          <w:szCs w:val="24"/>
        </w:rPr>
        <w:lastRenderedPageBreak/>
        <w:t xml:space="preserve"> </w:t>
      </w:r>
    </w:p>
    <w:p w14:paraId="3CA4E1BF" w14:textId="2F9898A9" w:rsidR="00A564E0" w:rsidRPr="00CD2666" w:rsidRDefault="00CD2666" w:rsidP="00A5081B">
      <w:pPr>
        <w:pStyle w:val="Antrat1"/>
        <w:ind w:firstLine="0"/>
        <w:rPr>
          <w:rFonts w:ascii="Times New Roman" w:hAnsi="Times New Roman" w:cs="Times New Roman"/>
          <w:sz w:val="24"/>
          <w:szCs w:val="24"/>
        </w:rPr>
      </w:pPr>
      <w:bookmarkStart w:id="10" w:name="_Toc118342848"/>
      <w:r w:rsidRPr="00CD2666">
        <w:rPr>
          <w:rFonts w:ascii="Times New Roman" w:hAnsi="Times New Roman" w:cs="Times New Roman"/>
          <w:sz w:val="24"/>
          <w:szCs w:val="24"/>
        </w:rPr>
        <w:t xml:space="preserve">3. </w:t>
      </w:r>
      <w:r w:rsidR="00A564E0" w:rsidRPr="00CD2666">
        <w:rPr>
          <w:rFonts w:ascii="Times New Roman" w:hAnsi="Times New Roman" w:cs="Times New Roman"/>
          <w:sz w:val="24"/>
          <w:szCs w:val="24"/>
        </w:rPr>
        <w:t>Rekomenduojama</w:t>
      </w:r>
      <w:r w:rsidR="00A5081B">
        <w:rPr>
          <w:rFonts w:ascii="Times New Roman" w:hAnsi="Times New Roman" w:cs="Times New Roman"/>
          <w:sz w:val="24"/>
          <w:szCs w:val="24"/>
        </w:rPr>
        <w:t>s</w:t>
      </w:r>
      <w:r w:rsidR="00A564E0" w:rsidRPr="00CD2666">
        <w:rPr>
          <w:rFonts w:ascii="Times New Roman" w:hAnsi="Times New Roman" w:cs="Times New Roman"/>
          <w:sz w:val="24"/>
          <w:szCs w:val="24"/>
        </w:rPr>
        <w:t xml:space="preserve"> temų </w:t>
      </w:r>
      <w:r w:rsidR="00A5081B">
        <w:rPr>
          <w:rFonts w:ascii="Times New Roman" w:hAnsi="Times New Roman" w:cs="Times New Roman"/>
          <w:sz w:val="24"/>
          <w:szCs w:val="24"/>
        </w:rPr>
        <w:t xml:space="preserve"> išdėstymas</w:t>
      </w:r>
      <w:r w:rsidR="00A564E0" w:rsidRPr="00CD2666">
        <w:rPr>
          <w:rFonts w:ascii="Times New Roman" w:hAnsi="Times New Roman" w:cs="Times New Roman"/>
          <w:sz w:val="24"/>
          <w:szCs w:val="24"/>
        </w:rPr>
        <w:t xml:space="preserve"> </w:t>
      </w:r>
      <w:r w:rsidR="00A5081B">
        <w:rPr>
          <w:rFonts w:ascii="Times New Roman" w:hAnsi="Times New Roman" w:cs="Times New Roman"/>
          <w:sz w:val="24"/>
          <w:szCs w:val="24"/>
        </w:rPr>
        <w:t>metams</w:t>
      </w:r>
      <w:bookmarkEnd w:id="10"/>
    </w:p>
    <w:p w14:paraId="1C754357" w14:textId="77777777" w:rsidR="00A564E0" w:rsidRPr="002C7D07" w:rsidRDefault="00A564E0" w:rsidP="00A564E0">
      <w:pPr>
        <w:rPr>
          <w:rFonts w:ascii="Times New Roman" w:hAnsi="Times New Roman" w:cs="Times New Roman"/>
          <w:b/>
          <w:sz w:val="24"/>
          <w:szCs w:val="24"/>
        </w:rPr>
      </w:pPr>
    </w:p>
    <w:p w14:paraId="59A52A1C" w14:textId="31E94022" w:rsidR="00A564E0" w:rsidRPr="002C7D07" w:rsidRDefault="00795B09" w:rsidP="00A564E0">
      <w:pPr>
        <w:ind w:firstLine="0"/>
        <w:rPr>
          <w:rFonts w:ascii="Times New Roman" w:hAnsi="Times New Roman" w:cs="Times New Roman"/>
          <w:sz w:val="24"/>
          <w:szCs w:val="24"/>
        </w:rPr>
      </w:pPr>
      <w:r>
        <w:rPr>
          <w:rFonts w:ascii="Times New Roman" w:hAnsi="Times New Roman" w:cs="Times New Roman"/>
          <w:sz w:val="24"/>
          <w:szCs w:val="24"/>
        </w:rPr>
        <w:t>Sudarant Etninės kultūros ugdymo nagrinėjamų temų planą, siūloma atsižvelgti</w:t>
      </w:r>
      <w:r w:rsidR="00A564E0" w:rsidRPr="002C7D07">
        <w:rPr>
          <w:rFonts w:ascii="Times New Roman" w:hAnsi="Times New Roman" w:cs="Times New Roman"/>
          <w:sz w:val="24"/>
          <w:szCs w:val="24"/>
        </w:rPr>
        <w:t xml:space="preserve"> į metų kalendorinį ir švenčių ciklą, p</w:t>
      </w:r>
      <w:r>
        <w:rPr>
          <w:rFonts w:ascii="Times New Roman" w:hAnsi="Times New Roman" w:cs="Times New Roman"/>
          <w:sz w:val="24"/>
          <w:szCs w:val="24"/>
        </w:rPr>
        <w:t>avyzdžiui,</w:t>
      </w:r>
      <w:r w:rsidR="00A564E0" w:rsidRPr="002C7D07">
        <w:rPr>
          <w:rFonts w:ascii="Times New Roman" w:hAnsi="Times New Roman" w:cs="Times New Roman"/>
          <w:sz w:val="24"/>
          <w:szCs w:val="24"/>
        </w:rPr>
        <w:t xml:space="preserve"> rudenį rekomenduojamos temos, kurios leistų tyrinėti gyvai – aplankyti piliakalnius, alkakalnius, pilkapius, apsilankyti muziejuose, kai kurios temos sudėliotos taip, kad atitiktų šventes – p</w:t>
      </w:r>
      <w:r>
        <w:rPr>
          <w:rFonts w:ascii="Times New Roman" w:hAnsi="Times New Roman" w:cs="Times New Roman"/>
          <w:sz w:val="24"/>
          <w:szCs w:val="24"/>
        </w:rPr>
        <w:t>avyzdžiui,</w:t>
      </w:r>
      <w:r w:rsidR="00A564E0" w:rsidRPr="002C7D07">
        <w:rPr>
          <w:rFonts w:ascii="Times New Roman" w:hAnsi="Times New Roman" w:cs="Times New Roman"/>
          <w:sz w:val="24"/>
          <w:szCs w:val="24"/>
        </w:rPr>
        <w:t xml:space="preserve"> gruodį, kai aktuali bendra šeimos Kūčių vakarienė, mokiniai tyrinėja šeimos švenčių apeiginių patiekalų simboliką ir jos sąsajas su baltų pasaulėžiūra, gegužę, kai minima Mildos šventė, mokosi archajiškų vestuvinių dainų, lopšinių ir kito folkloro, susijusio su šeimos šventėmis ir papročiais ir pan.</w:t>
      </w:r>
    </w:p>
    <w:p w14:paraId="43DE5568" w14:textId="77777777" w:rsidR="004235CA" w:rsidRDefault="004235CA" w:rsidP="00A564E0">
      <w:pPr>
        <w:rPr>
          <w:rFonts w:ascii="Times New Roman" w:hAnsi="Times New Roman" w:cs="Times New Roman"/>
          <w:b/>
          <w:sz w:val="24"/>
          <w:szCs w:val="24"/>
        </w:rPr>
      </w:pPr>
    </w:p>
    <w:p w14:paraId="21CD6E38" w14:textId="1AA84150" w:rsidR="00A564E0" w:rsidRDefault="00A564E0"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III gimnazijos klasė</w:t>
      </w:r>
    </w:p>
    <w:p w14:paraId="3C561117" w14:textId="77777777" w:rsidR="00795B09" w:rsidRPr="002C7D07" w:rsidRDefault="00795B09" w:rsidP="00A564E0">
      <w:pPr>
        <w:rPr>
          <w:rFonts w:ascii="Times New Roman" w:hAnsi="Times New Roman" w:cs="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11"/>
        <w:gridCol w:w="851"/>
        <w:gridCol w:w="3543"/>
      </w:tblGrid>
      <w:tr w:rsidR="00AA22A1" w:rsidRPr="00795B09" w14:paraId="1200BBB6" w14:textId="480AAB05" w:rsidTr="005C72E2">
        <w:tc>
          <w:tcPr>
            <w:tcW w:w="1129" w:type="dxa"/>
          </w:tcPr>
          <w:p w14:paraId="610A239F" w14:textId="7EF4C4E5"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Data</w:t>
            </w:r>
          </w:p>
        </w:tc>
        <w:tc>
          <w:tcPr>
            <w:tcW w:w="4111" w:type="dxa"/>
          </w:tcPr>
          <w:p w14:paraId="5D057D53" w14:textId="77777777" w:rsidR="00AA22A1" w:rsidRPr="00795B09" w:rsidRDefault="00AA22A1" w:rsidP="00795B09">
            <w:pPr>
              <w:jc w:val="left"/>
              <w:rPr>
                <w:rFonts w:ascii="Times New Roman" w:hAnsi="Times New Roman" w:cs="Times New Roman"/>
                <w:b/>
                <w:sz w:val="24"/>
                <w:szCs w:val="24"/>
              </w:rPr>
            </w:pPr>
            <w:r w:rsidRPr="00795B09">
              <w:rPr>
                <w:rFonts w:ascii="Times New Roman" w:hAnsi="Times New Roman" w:cs="Times New Roman"/>
                <w:b/>
                <w:sz w:val="24"/>
                <w:szCs w:val="24"/>
              </w:rPr>
              <w:t>Tema</w:t>
            </w:r>
          </w:p>
        </w:tc>
        <w:tc>
          <w:tcPr>
            <w:tcW w:w="851" w:type="dxa"/>
          </w:tcPr>
          <w:p w14:paraId="36A5CEF1"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Val. skaičius</w:t>
            </w:r>
          </w:p>
        </w:tc>
        <w:tc>
          <w:tcPr>
            <w:tcW w:w="3543" w:type="dxa"/>
          </w:tcPr>
          <w:p w14:paraId="5C4FB20F" w14:textId="19DE104B" w:rsidR="00AA22A1" w:rsidRPr="00795B09" w:rsidRDefault="00AA22A1" w:rsidP="00795B09">
            <w:pPr>
              <w:ind w:firstLine="0"/>
              <w:jc w:val="left"/>
              <w:rPr>
                <w:rFonts w:ascii="Times New Roman" w:hAnsi="Times New Roman" w:cs="Times New Roman"/>
                <w:b/>
                <w:sz w:val="24"/>
                <w:szCs w:val="24"/>
              </w:rPr>
            </w:pPr>
            <w:r>
              <w:rPr>
                <w:rFonts w:ascii="Times New Roman" w:hAnsi="Times New Roman" w:cs="Times New Roman"/>
                <w:b/>
                <w:sz w:val="24"/>
                <w:szCs w:val="24"/>
              </w:rPr>
              <w:t>Rekomendacijos</w:t>
            </w:r>
          </w:p>
        </w:tc>
      </w:tr>
      <w:tr w:rsidR="00AA22A1" w:rsidRPr="00795B09" w14:paraId="47D8AE41" w14:textId="5C3B851D" w:rsidTr="005C72E2">
        <w:trPr>
          <w:trHeight w:val="828"/>
        </w:trPr>
        <w:tc>
          <w:tcPr>
            <w:tcW w:w="1129" w:type="dxa"/>
            <w:vMerge w:val="restart"/>
          </w:tcPr>
          <w:p w14:paraId="412DE58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Rugsėjis </w:t>
            </w:r>
          </w:p>
        </w:tc>
        <w:tc>
          <w:tcPr>
            <w:tcW w:w="4111" w:type="dxa"/>
          </w:tcPr>
          <w:p w14:paraId="18CB063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b/>
                <w:sz w:val="24"/>
                <w:szCs w:val="24"/>
              </w:rPr>
              <w:t>27.1.1.</w:t>
            </w:r>
            <w:r w:rsidRPr="00795B09">
              <w:rPr>
                <w:rFonts w:ascii="Times New Roman" w:hAnsi="Times New Roman" w:cs="Times New Roman"/>
                <w:sz w:val="24"/>
                <w:szCs w:val="24"/>
              </w:rPr>
              <w:t xml:space="preserve"> </w:t>
            </w:r>
            <w:r w:rsidRPr="00795B09">
              <w:rPr>
                <w:rFonts w:ascii="Times New Roman" w:hAnsi="Times New Roman" w:cs="Times New Roman"/>
                <w:b/>
                <w:sz w:val="24"/>
                <w:szCs w:val="24"/>
              </w:rPr>
              <w:t>Baltų genezė.</w:t>
            </w:r>
            <w:r w:rsidRPr="00795B09">
              <w:rPr>
                <w:rFonts w:ascii="Times New Roman" w:hAnsi="Times New Roman" w:cs="Times New Roman"/>
                <w:sz w:val="24"/>
                <w:szCs w:val="24"/>
              </w:rPr>
              <w:t xml:space="preserve"> Remdamiesi mokslininkų darbais, mokiniai aptaria baltų kilmę indoeuropiečių kontekste.</w:t>
            </w:r>
          </w:p>
        </w:tc>
        <w:tc>
          <w:tcPr>
            <w:tcW w:w="851" w:type="dxa"/>
          </w:tcPr>
          <w:p w14:paraId="3FB96EB3"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 val.</w:t>
            </w:r>
          </w:p>
        </w:tc>
        <w:tc>
          <w:tcPr>
            <w:tcW w:w="3543" w:type="dxa"/>
          </w:tcPr>
          <w:p w14:paraId="726E7F40" w14:textId="77777777" w:rsidR="00AA22A1" w:rsidRPr="00795B09" w:rsidRDefault="00AA22A1" w:rsidP="00795B09">
            <w:pPr>
              <w:ind w:firstLine="0"/>
              <w:jc w:val="left"/>
              <w:rPr>
                <w:rFonts w:ascii="Times New Roman" w:hAnsi="Times New Roman" w:cs="Times New Roman"/>
                <w:b/>
                <w:sz w:val="24"/>
                <w:szCs w:val="24"/>
              </w:rPr>
            </w:pPr>
          </w:p>
        </w:tc>
      </w:tr>
      <w:tr w:rsidR="00AA22A1" w:rsidRPr="00795B09" w14:paraId="5169DFC6" w14:textId="7BB67131" w:rsidTr="005C72E2">
        <w:trPr>
          <w:trHeight w:val="828"/>
        </w:trPr>
        <w:tc>
          <w:tcPr>
            <w:tcW w:w="1129" w:type="dxa"/>
            <w:vMerge/>
          </w:tcPr>
          <w:p w14:paraId="5EA1DCA9" w14:textId="77777777" w:rsidR="00AA22A1" w:rsidRPr="00795B09" w:rsidRDefault="00AA22A1" w:rsidP="00795B09">
            <w:pPr>
              <w:jc w:val="left"/>
              <w:rPr>
                <w:rFonts w:ascii="Times New Roman" w:hAnsi="Times New Roman" w:cs="Times New Roman"/>
                <w:sz w:val="24"/>
                <w:szCs w:val="24"/>
              </w:rPr>
            </w:pPr>
          </w:p>
        </w:tc>
        <w:tc>
          <w:tcPr>
            <w:tcW w:w="4111" w:type="dxa"/>
          </w:tcPr>
          <w:p w14:paraId="029B3290"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7.3.2. Kalendoriniai papročiai, amatai ir verslai</w:t>
            </w:r>
          </w:p>
          <w:p w14:paraId="16EF78C2"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Mokiniai apibūdina baltų kalendoriaus ir laiko matavimo raidą, ciklinę laiko sampratą. </w:t>
            </w:r>
          </w:p>
        </w:tc>
        <w:tc>
          <w:tcPr>
            <w:tcW w:w="851" w:type="dxa"/>
          </w:tcPr>
          <w:p w14:paraId="7BF87807"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10 val.</w:t>
            </w:r>
          </w:p>
          <w:p w14:paraId="06219550"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1 val.</w:t>
            </w:r>
          </w:p>
        </w:tc>
        <w:tc>
          <w:tcPr>
            <w:tcW w:w="3543" w:type="dxa"/>
            <w:vMerge w:val="restart"/>
          </w:tcPr>
          <w:p w14:paraId="2D14C657" w14:textId="4221263E" w:rsidR="0053684C" w:rsidRPr="0053684C" w:rsidRDefault="0053684C" w:rsidP="0053684C">
            <w:pPr>
              <w:ind w:firstLine="0"/>
              <w:rPr>
                <w:rFonts w:ascii="Times New Roman" w:hAnsi="Times New Roman" w:cs="Times New Roman"/>
                <w:sz w:val="24"/>
                <w:szCs w:val="24"/>
              </w:rPr>
            </w:pPr>
            <w:r w:rsidRPr="0053684C">
              <w:rPr>
                <w:rFonts w:ascii="Times New Roman" w:hAnsi="Times New Roman" w:cs="Times New Roman"/>
                <w:sz w:val="24"/>
                <w:szCs w:val="24"/>
              </w:rPr>
              <w:t xml:space="preserve">Rugsėjis, spalis – palankus metas keliauti, todėl </w:t>
            </w:r>
            <w:r w:rsidR="00A462D3">
              <w:rPr>
                <w:rFonts w:ascii="Times New Roman" w:hAnsi="Times New Roman" w:cs="Times New Roman"/>
                <w:sz w:val="24"/>
                <w:szCs w:val="24"/>
              </w:rPr>
              <w:t>siūloma</w:t>
            </w:r>
            <w:r w:rsidRPr="0053684C">
              <w:rPr>
                <w:rFonts w:ascii="Times New Roman" w:hAnsi="Times New Roman" w:cs="Times New Roman"/>
                <w:sz w:val="24"/>
                <w:szCs w:val="24"/>
              </w:rPr>
              <w:t xml:space="preserve"> aplankyti muziejų, sietiną su amatais, etnokosmologijos muziejų, šiam amžiaus tarpsniui tinkamą edukacinę programą</w:t>
            </w:r>
            <w:r w:rsidR="00A462D3">
              <w:rPr>
                <w:rFonts w:ascii="Times New Roman" w:hAnsi="Times New Roman" w:cs="Times New Roman"/>
                <w:sz w:val="24"/>
                <w:szCs w:val="24"/>
              </w:rPr>
              <w:t>, naudojantis Kultūros pasu</w:t>
            </w:r>
            <w:r w:rsidRPr="0053684C">
              <w:rPr>
                <w:rFonts w:ascii="Times New Roman" w:hAnsi="Times New Roman" w:cs="Times New Roman"/>
                <w:sz w:val="24"/>
                <w:szCs w:val="24"/>
              </w:rPr>
              <w:t xml:space="preserve">. Mokykloje galima rengti amatų dieną, parodą ar konferenciją. </w:t>
            </w:r>
          </w:p>
          <w:p w14:paraId="212154D2" w14:textId="3B9218A9" w:rsidR="00A462D3" w:rsidRPr="00A462D3" w:rsidRDefault="00A462D3" w:rsidP="00A462D3">
            <w:pPr>
              <w:ind w:firstLine="0"/>
              <w:rPr>
                <w:rFonts w:ascii="Times New Roman" w:hAnsi="Times New Roman" w:cs="Times New Roman"/>
                <w:sz w:val="24"/>
                <w:szCs w:val="24"/>
              </w:rPr>
            </w:pPr>
            <w:r>
              <w:rPr>
                <w:rFonts w:ascii="Times New Roman" w:eastAsia="Times New Roman" w:hAnsi="Times New Roman" w:cs="Times New Roman"/>
                <w:color w:val="000000"/>
                <w:sz w:val="24"/>
                <w:szCs w:val="24"/>
              </w:rPr>
              <w:t>Kalendorinių dainų, žaidimų ir kito folkloro mokymams siūloma skirti laiko kiekvienoje pamokoje, išmokt</w:t>
            </w:r>
            <w:r>
              <w:rPr>
                <w:rFonts w:ascii="Times New Roman" w:eastAsia="Times New Roman" w:hAnsi="Times New Roman" w:cs="Times New Roman"/>
                <w:sz w:val="24"/>
                <w:szCs w:val="24"/>
              </w:rPr>
              <w:t xml:space="preserve">us dalykus </w:t>
            </w:r>
            <w:r>
              <w:rPr>
                <w:rFonts w:ascii="Times New Roman" w:eastAsia="Times New Roman" w:hAnsi="Times New Roman" w:cs="Times New Roman"/>
                <w:color w:val="000000"/>
                <w:sz w:val="24"/>
                <w:szCs w:val="24"/>
              </w:rPr>
              <w:t>panaudoti amatų šventėje.</w:t>
            </w:r>
          </w:p>
        </w:tc>
      </w:tr>
      <w:tr w:rsidR="00AA22A1" w:rsidRPr="00795B09" w14:paraId="7CA6BE78" w14:textId="0472BAB7" w:rsidTr="005C72E2">
        <w:tc>
          <w:tcPr>
            <w:tcW w:w="1129" w:type="dxa"/>
            <w:vMerge/>
          </w:tcPr>
          <w:p w14:paraId="65BA943B"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b/>
                <w:sz w:val="24"/>
                <w:szCs w:val="24"/>
              </w:rPr>
            </w:pPr>
          </w:p>
        </w:tc>
        <w:tc>
          <w:tcPr>
            <w:tcW w:w="4111" w:type="dxa"/>
          </w:tcPr>
          <w:p w14:paraId="41D58B74"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Nagrinėja kalendorinių papročių, su jais susijusios tautosakos ir kito folkloro semantiką, ypatybes.</w:t>
            </w:r>
          </w:p>
        </w:tc>
        <w:tc>
          <w:tcPr>
            <w:tcW w:w="851" w:type="dxa"/>
          </w:tcPr>
          <w:p w14:paraId="3853A9D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4071C404"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0E5089CE" w14:textId="2F339E41" w:rsidTr="005C72E2">
        <w:tc>
          <w:tcPr>
            <w:tcW w:w="1129" w:type="dxa"/>
            <w:vMerge/>
          </w:tcPr>
          <w:p w14:paraId="23E5F1FD"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7813C12"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Mokosi kalendorinių dainų, žaidimų ir kito folkloro.</w:t>
            </w:r>
          </w:p>
        </w:tc>
        <w:tc>
          <w:tcPr>
            <w:tcW w:w="851" w:type="dxa"/>
          </w:tcPr>
          <w:p w14:paraId="43EA4B1E"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6A4AEAA5"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7A70C05D" w14:textId="1A702BF9" w:rsidTr="005C72E2">
        <w:tc>
          <w:tcPr>
            <w:tcW w:w="1129" w:type="dxa"/>
            <w:vMerge/>
          </w:tcPr>
          <w:p w14:paraId="42C35763"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AFC499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Pagrindžia žemdirbystės ir gyvulininkystės švenčių ryšį su gamtos ciklais, dievybėmis, paaiškina su tam tikrais darbais siejamą simboliką. </w:t>
            </w:r>
          </w:p>
        </w:tc>
        <w:tc>
          <w:tcPr>
            <w:tcW w:w="851" w:type="dxa"/>
          </w:tcPr>
          <w:p w14:paraId="1BA09494"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C53BCC8"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5EF7B3E4" w14:textId="6BEF3838" w:rsidTr="005C72E2">
        <w:tc>
          <w:tcPr>
            <w:tcW w:w="1129" w:type="dxa"/>
            <w:vMerge w:val="restart"/>
          </w:tcPr>
          <w:p w14:paraId="52909E61"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Spalis</w:t>
            </w:r>
          </w:p>
        </w:tc>
        <w:tc>
          <w:tcPr>
            <w:tcW w:w="4111" w:type="dxa"/>
          </w:tcPr>
          <w:p w14:paraId="1118CCF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Analizuoja baltų žemdirbystės, gyvulininkystės ypatumus.</w:t>
            </w:r>
          </w:p>
        </w:tc>
        <w:tc>
          <w:tcPr>
            <w:tcW w:w="851" w:type="dxa"/>
          </w:tcPr>
          <w:p w14:paraId="7F7C4F3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CBB32"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65864382" w14:textId="14471094" w:rsidTr="005C72E2">
        <w:tc>
          <w:tcPr>
            <w:tcW w:w="1129" w:type="dxa"/>
            <w:vMerge/>
          </w:tcPr>
          <w:p w14:paraId="5FBD139C"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3A62315"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Analizuoja baltų medžioklės ir žvejybos ypatumus.</w:t>
            </w:r>
          </w:p>
        </w:tc>
        <w:tc>
          <w:tcPr>
            <w:tcW w:w="851" w:type="dxa"/>
          </w:tcPr>
          <w:p w14:paraId="479CCD8C"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53BC8F"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5EAD3885" w14:textId="4365706E" w:rsidTr="005C72E2">
        <w:tc>
          <w:tcPr>
            <w:tcW w:w="1129" w:type="dxa"/>
            <w:vMerge/>
          </w:tcPr>
          <w:p w14:paraId="6AD8AF49"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15C9744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Tyrinėja baltų amatų ir verslų įvairovę (gintaro rinkimas ir apdirbimas, kalvystė ir kt.) kitų tuometinių Europos kultūrų kontekste. Nurodo įvairiais </w:t>
            </w:r>
            <w:r w:rsidRPr="00795B09">
              <w:rPr>
                <w:rFonts w:ascii="Times New Roman" w:hAnsi="Times New Roman" w:cs="Times New Roman"/>
                <w:sz w:val="24"/>
                <w:szCs w:val="24"/>
              </w:rPr>
              <w:lastRenderedPageBreak/>
              <w:t>laikotarpiais vykusios baltų prekybos ypatybes.</w:t>
            </w:r>
          </w:p>
        </w:tc>
        <w:tc>
          <w:tcPr>
            <w:tcW w:w="851" w:type="dxa"/>
          </w:tcPr>
          <w:p w14:paraId="6C7EFC98"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lastRenderedPageBreak/>
              <w:t>2 val.</w:t>
            </w:r>
          </w:p>
        </w:tc>
        <w:tc>
          <w:tcPr>
            <w:tcW w:w="3543" w:type="dxa"/>
            <w:vMerge/>
          </w:tcPr>
          <w:p w14:paraId="2596FD09"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2057D867" w14:textId="70BED8E1" w:rsidTr="005C72E2">
        <w:tc>
          <w:tcPr>
            <w:tcW w:w="1129" w:type="dxa"/>
            <w:vMerge w:val="restart"/>
          </w:tcPr>
          <w:p w14:paraId="365E3656"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Lapkritis</w:t>
            </w:r>
          </w:p>
        </w:tc>
        <w:tc>
          <w:tcPr>
            <w:tcW w:w="4111" w:type="dxa"/>
          </w:tcPr>
          <w:p w14:paraId="575749EC"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Renka informaciją ir diskutuoja apie baltų darbų ir amatų rekonstrukcijas, jų sklaidą Lietuvoje ir užsienyje.</w:t>
            </w:r>
          </w:p>
        </w:tc>
        <w:tc>
          <w:tcPr>
            <w:tcW w:w="851" w:type="dxa"/>
          </w:tcPr>
          <w:p w14:paraId="4ABBC3E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tcPr>
          <w:p w14:paraId="649317E3"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7B0834ED" w14:textId="5400B626" w:rsidTr="005C72E2">
        <w:tc>
          <w:tcPr>
            <w:tcW w:w="1129" w:type="dxa"/>
            <w:vMerge/>
          </w:tcPr>
          <w:p w14:paraId="6515AC93"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0B8A7659"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27.1.4. Mityba ir sveikatos tausojimas baltų kultūroje</w:t>
            </w:r>
          </w:p>
          <w:p w14:paraId="59EAD9DF"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Mokiniai nagrinėja mūsų krašte vartotus seniausius maisto produktus, jų paruošimo būdus.</w:t>
            </w:r>
          </w:p>
        </w:tc>
        <w:tc>
          <w:tcPr>
            <w:tcW w:w="851" w:type="dxa"/>
          </w:tcPr>
          <w:p w14:paraId="21B519EE"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5 val.</w:t>
            </w:r>
          </w:p>
          <w:p w14:paraId="3BB071BD"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val="restart"/>
          </w:tcPr>
          <w:p w14:paraId="3A58BC27" w14:textId="7A0C322A" w:rsidR="00AA22A1" w:rsidRPr="0053684C" w:rsidRDefault="0053684C" w:rsidP="0053684C">
            <w:pPr>
              <w:ind w:firstLine="0"/>
              <w:rPr>
                <w:rFonts w:ascii="Times New Roman" w:hAnsi="Times New Roman" w:cs="Times New Roman"/>
                <w:b/>
                <w:sz w:val="24"/>
                <w:szCs w:val="24"/>
              </w:rPr>
            </w:pPr>
            <w:r w:rsidRPr="0053684C">
              <w:rPr>
                <w:rFonts w:ascii="Times New Roman" w:hAnsi="Times New Roman" w:cs="Times New Roman"/>
                <w:sz w:val="24"/>
                <w:szCs w:val="24"/>
              </w:rPr>
              <w:t>Susipažinus su teorine medžiaga, pravartu išbandyti kokio nors tradicinio patiekalo gamybą</w:t>
            </w:r>
            <w:r>
              <w:rPr>
                <w:rFonts w:ascii="Times New Roman" w:hAnsi="Times New Roman" w:cs="Times New Roman"/>
                <w:sz w:val="24"/>
                <w:szCs w:val="24"/>
              </w:rPr>
              <w:t xml:space="preserve"> </w:t>
            </w:r>
            <w:r w:rsidRPr="0053684C">
              <w:rPr>
                <w:rFonts w:ascii="Times New Roman" w:hAnsi="Times New Roman" w:cs="Times New Roman"/>
                <w:sz w:val="24"/>
                <w:szCs w:val="24"/>
              </w:rPr>
              <w:t>edukacinėje programoje. Pageidautina mokinius įtraukti į tiriamąją veiklą renkant medžiagą</w:t>
            </w:r>
            <w:r>
              <w:rPr>
                <w:rFonts w:ascii="Times New Roman" w:hAnsi="Times New Roman" w:cs="Times New Roman"/>
                <w:sz w:val="24"/>
                <w:szCs w:val="24"/>
              </w:rPr>
              <w:t xml:space="preserve"> apie </w:t>
            </w:r>
            <w:r w:rsidR="00A326EE">
              <w:rPr>
                <w:rFonts w:ascii="Times New Roman" w:hAnsi="Times New Roman" w:cs="Times New Roman"/>
                <w:sz w:val="24"/>
                <w:szCs w:val="24"/>
              </w:rPr>
              <w:t>seniausius patiekalus</w:t>
            </w:r>
            <w:r w:rsidRPr="0053684C">
              <w:rPr>
                <w:rFonts w:ascii="Times New Roman" w:hAnsi="Times New Roman" w:cs="Times New Roman"/>
                <w:sz w:val="24"/>
                <w:szCs w:val="24"/>
              </w:rPr>
              <w:t>. Esant galimybei, apsilankyti tradicinėje pirtyje.</w:t>
            </w:r>
            <w:r w:rsidR="005C72E2">
              <w:rPr>
                <w:rFonts w:ascii="Times New Roman" w:hAnsi="Times New Roman" w:cs="Times New Roman"/>
                <w:sz w:val="24"/>
                <w:szCs w:val="24"/>
              </w:rPr>
              <w:t xml:space="preserve"> </w:t>
            </w:r>
            <w:r w:rsidRPr="0053684C">
              <w:rPr>
                <w:rFonts w:ascii="Times New Roman" w:hAnsi="Times New Roman" w:cs="Times New Roman"/>
                <w:sz w:val="24"/>
                <w:szCs w:val="24"/>
              </w:rPr>
              <w:t>Nagrinėjant mitybos ir sveikatos tausojimą baltų kultūroje pravartu prisiminti ir kalendorinius žiemos laikotarpio papročius, sietinus su šia tema.</w:t>
            </w:r>
          </w:p>
        </w:tc>
      </w:tr>
      <w:tr w:rsidR="00AA22A1" w:rsidRPr="00795B09" w14:paraId="2B20D895" w14:textId="7C11D5E7" w:rsidTr="005C72E2">
        <w:tc>
          <w:tcPr>
            <w:tcW w:w="1129" w:type="dxa"/>
            <w:vMerge/>
          </w:tcPr>
          <w:p w14:paraId="04E35D11"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2175F71F"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Mokiniai palygina baltų mitybą su Lietuvos Didžiosios kunigaikštystės tradicine virtuve.</w:t>
            </w:r>
          </w:p>
        </w:tc>
        <w:tc>
          <w:tcPr>
            <w:tcW w:w="851" w:type="dxa"/>
          </w:tcPr>
          <w:p w14:paraId="45961E9A"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7FD8C"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692CEC69" w14:textId="07BCAEBC" w:rsidTr="005C72E2">
        <w:tc>
          <w:tcPr>
            <w:tcW w:w="1129" w:type="dxa"/>
            <w:vMerge w:val="restart"/>
          </w:tcPr>
          <w:p w14:paraId="26218F6B"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Gruodis</w:t>
            </w:r>
          </w:p>
        </w:tc>
        <w:tc>
          <w:tcPr>
            <w:tcW w:w="4111" w:type="dxa"/>
          </w:tcPr>
          <w:p w14:paraId="7087B3B1"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Tyrinėja kalendorinių, šeimos švenčių apeiginių patiekalų simboliką ir jos sąsajas su baltų pasaulėžiūra. Aptaria šiuolaikines baltų genčių ir LDK laikų kulinarinio paveldo rekonstrukcijas.</w:t>
            </w:r>
          </w:p>
        </w:tc>
        <w:tc>
          <w:tcPr>
            <w:tcW w:w="851" w:type="dxa"/>
          </w:tcPr>
          <w:p w14:paraId="21057381"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tcPr>
          <w:p w14:paraId="6C8805A9" w14:textId="77777777" w:rsidR="00AA22A1" w:rsidRPr="00795B09" w:rsidRDefault="00AA22A1" w:rsidP="00795B09">
            <w:pPr>
              <w:ind w:firstLine="0"/>
              <w:jc w:val="left"/>
              <w:rPr>
                <w:rFonts w:ascii="Times New Roman" w:hAnsi="Times New Roman" w:cs="Times New Roman"/>
                <w:sz w:val="24"/>
                <w:szCs w:val="24"/>
              </w:rPr>
            </w:pPr>
          </w:p>
        </w:tc>
      </w:tr>
      <w:tr w:rsidR="00AA22A1" w:rsidRPr="00795B09" w14:paraId="4F7EE0C4" w14:textId="3AF5DCBE" w:rsidTr="005C72E2">
        <w:tc>
          <w:tcPr>
            <w:tcW w:w="1129" w:type="dxa"/>
            <w:vMerge/>
          </w:tcPr>
          <w:p w14:paraId="7B765C18" w14:textId="77777777" w:rsidR="00AA22A1" w:rsidRPr="00795B09" w:rsidRDefault="00AA22A1"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06B810C3" w14:textId="77777777" w:rsidR="00AA22A1" w:rsidRPr="00795B09" w:rsidRDefault="00AA22A1" w:rsidP="00795B09">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Analizuoja senąsias pirties tradicijas, susijusius tikėjimus, simboliką ir apeigas. Apibūdina archajiškos baltiškos pirties sąsajas su </w:t>
            </w:r>
            <w:proofErr w:type="spellStart"/>
            <w:r w:rsidRPr="00795B09">
              <w:rPr>
                <w:rFonts w:ascii="Times New Roman" w:hAnsi="Times New Roman" w:cs="Times New Roman"/>
                <w:sz w:val="24"/>
                <w:szCs w:val="24"/>
              </w:rPr>
              <w:t>finougrų</w:t>
            </w:r>
            <w:proofErr w:type="spellEnd"/>
            <w:r w:rsidRPr="00795B09">
              <w:rPr>
                <w:rFonts w:ascii="Times New Roman" w:hAnsi="Times New Roman" w:cs="Times New Roman"/>
                <w:sz w:val="24"/>
                <w:szCs w:val="24"/>
              </w:rPr>
              <w:t xml:space="preserve"> ir slavų pirtimis, palygina su Romos ir kitų senovės civilizacijų pirties kultūra.</w:t>
            </w:r>
          </w:p>
        </w:tc>
        <w:tc>
          <w:tcPr>
            <w:tcW w:w="851" w:type="dxa"/>
          </w:tcPr>
          <w:p w14:paraId="5E67CF0C" w14:textId="77777777" w:rsidR="00AA22A1" w:rsidRPr="00795B09" w:rsidRDefault="00AA22A1"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2248E8" w14:textId="77777777" w:rsidR="00AA22A1" w:rsidRPr="00795B09" w:rsidRDefault="00AA22A1" w:rsidP="00795B09">
            <w:pPr>
              <w:ind w:firstLine="0"/>
              <w:jc w:val="left"/>
              <w:rPr>
                <w:rFonts w:ascii="Times New Roman" w:hAnsi="Times New Roman" w:cs="Times New Roman"/>
                <w:sz w:val="24"/>
                <w:szCs w:val="24"/>
              </w:rPr>
            </w:pPr>
          </w:p>
        </w:tc>
      </w:tr>
      <w:tr w:rsidR="0053684C" w:rsidRPr="00795B09" w14:paraId="78A4E7B7" w14:textId="170E1917" w:rsidTr="005C72E2">
        <w:tc>
          <w:tcPr>
            <w:tcW w:w="1129" w:type="dxa"/>
            <w:vMerge w:val="restart"/>
          </w:tcPr>
          <w:p w14:paraId="51819E23"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Sausis</w:t>
            </w:r>
          </w:p>
        </w:tc>
        <w:tc>
          <w:tcPr>
            <w:tcW w:w="4111" w:type="dxa"/>
          </w:tcPr>
          <w:p w14:paraId="749C83DF" w14:textId="77777777" w:rsidR="0053684C" w:rsidRPr="00795B09" w:rsidRDefault="0053684C"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27.2.1. Archeologinis kostiumas</w:t>
            </w:r>
          </w:p>
          <w:p w14:paraId="337BF614"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Remdamiesi tyrimais, susipažindami su muziejų ekspozicijomis ar dalyvaudami gyvosios istorijos renginiuose, moksleiviai nagrinėja I–XVI a. baltų aprangą. </w:t>
            </w:r>
          </w:p>
        </w:tc>
        <w:tc>
          <w:tcPr>
            <w:tcW w:w="851" w:type="dxa"/>
          </w:tcPr>
          <w:p w14:paraId="359C1EAE" w14:textId="77777777" w:rsidR="0053684C" w:rsidRPr="00795B09" w:rsidRDefault="0053684C" w:rsidP="00795B09">
            <w:pPr>
              <w:ind w:firstLine="0"/>
              <w:jc w:val="left"/>
              <w:rPr>
                <w:rFonts w:ascii="Times New Roman" w:hAnsi="Times New Roman" w:cs="Times New Roman"/>
                <w:b/>
                <w:sz w:val="24"/>
                <w:szCs w:val="24"/>
              </w:rPr>
            </w:pPr>
            <w:r w:rsidRPr="00795B09">
              <w:rPr>
                <w:rFonts w:ascii="Times New Roman" w:hAnsi="Times New Roman" w:cs="Times New Roman"/>
                <w:b/>
                <w:sz w:val="24"/>
                <w:szCs w:val="24"/>
              </w:rPr>
              <w:t>8 val.</w:t>
            </w:r>
          </w:p>
          <w:p w14:paraId="4151C2A4"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val="restart"/>
          </w:tcPr>
          <w:p w14:paraId="630ADC45" w14:textId="24935150" w:rsidR="006A37D5" w:rsidRDefault="006A37D5" w:rsidP="005C72E2">
            <w:pP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Nagrinėjant šią temą reikėtų skirti laiko ir šaltinių analizei, ir praktinei veiklai. Galimas ir kostiumų atskirų dalių – kepurės mezgimas adata (pasinaudojant </w:t>
            </w:r>
            <w:proofErr w:type="spellStart"/>
            <w:r>
              <w:rPr>
                <w:rFonts w:ascii="Times New Roman" w:eastAsia="Times New Roman" w:hAnsi="Times New Roman" w:cs="Times New Roman"/>
                <w:color w:val="000000"/>
                <w:sz w:val="24"/>
                <w:szCs w:val="24"/>
              </w:rPr>
              <w:t>video</w:t>
            </w:r>
            <w:proofErr w:type="spellEnd"/>
            <w:r>
              <w:rPr>
                <w:rFonts w:ascii="Times New Roman" w:eastAsia="Times New Roman" w:hAnsi="Times New Roman" w:cs="Times New Roman"/>
                <w:color w:val="000000"/>
                <w:sz w:val="24"/>
                <w:szCs w:val="24"/>
              </w:rPr>
              <w:t xml:space="preserve"> mokymu, pasikviečiant amatininką), vytinės juostos audimas, marškinių, apsiausto siuvimas ir t.t. Taip pat tikslinga surengti archeologinio kostiumo atskirų elementų pritaikymo šiuolaikinei aprangai parodą ar tokių kostiumų demonstr</w:t>
            </w:r>
            <w:r>
              <w:rPr>
                <w:rFonts w:ascii="Times New Roman" w:eastAsia="Times New Roman" w:hAnsi="Times New Roman" w:cs="Times New Roman"/>
                <w:sz w:val="24"/>
                <w:szCs w:val="24"/>
              </w:rPr>
              <w:t>avimą</w:t>
            </w:r>
            <w:r>
              <w:rPr>
                <w:rFonts w:ascii="Times New Roman" w:eastAsia="Times New Roman" w:hAnsi="Times New Roman" w:cs="Times New Roman"/>
                <w:color w:val="000000"/>
                <w:sz w:val="24"/>
                <w:szCs w:val="24"/>
              </w:rPr>
              <w:t>.</w:t>
            </w:r>
          </w:p>
          <w:p w14:paraId="12E54792" w14:textId="4C638EBD" w:rsidR="0053684C" w:rsidRPr="005C72E2" w:rsidRDefault="0053684C" w:rsidP="005C72E2">
            <w:pPr>
              <w:ind w:firstLine="0"/>
              <w:rPr>
                <w:rFonts w:ascii="Times New Roman" w:hAnsi="Times New Roman" w:cs="Times New Roman"/>
                <w:b/>
                <w:sz w:val="24"/>
                <w:szCs w:val="24"/>
              </w:rPr>
            </w:pPr>
          </w:p>
        </w:tc>
      </w:tr>
      <w:tr w:rsidR="0053684C" w:rsidRPr="00795B09" w14:paraId="1A017B50" w14:textId="74DA0C3B" w:rsidTr="005C72E2">
        <w:tc>
          <w:tcPr>
            <w:tcW w:w="1129" w:type="dxa"/>
            <w:vMerge/>
          </w:tcPr>
          <w:p w14:paraId="695A4506" w14:textId="77777777" w:rsidR="0053684C" w:rsidRPr="00795B09" w:rsidRDefault="0053684C"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716E699"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Diskutuoja apie archeologinių radinių reikšmę atkuriant archeologinį kostiumą, jo autentiškumą ir interpretacijas, pasigaminimo galimybes. </w:t>
            </w:r>
          </w:p>
        </w:tc>
        <w:tc>
          <w:tcPr>
            <w:tcW w:w="851" w:type="dxa"/>
          </w:tcPr>
          <w:p w14:paraId="5499593E"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6C1419D2"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31D2AE38" w14:textId="637D26A3" w:rsidTr="005C72E2">
        <w:tc>
          <w:tcPr>
            <w:tcW w:w="1129" w:type="dxa"/>
            <w:vMerge/>
          </w:tcPr>
          <w:p w14:paraId="45E47318" w14:textId="77777777" w:rsidR="0053684C" w:rsidRPr="00795B09" w:rsidRDefault="0053684C" w:rsidP="00795B09">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6820410C"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Tyrinėja baltų aprangos elementų simboliką, sąsajas su apeigomis ir papročiais.</w:t>
            </w:r>
          </w:p>
        </w:tc>
        <w:tc>
          <w:tcPr>
            <w:tcW w:w="851" w:type="dxa"/>
          </w:tcPr>
          <w:p w14:paraId="386C67B0"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3401B59"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7525C686" w14:textId="1E74E5E9" w:rsidTr="005C72E2">
        <w:tc>
          <w:tcPr>
            <w:tcW w:w="1129" w:type="dxa"/>
            <w:vMerge w:val="restart"/>
          </w:tcPr>
          <w:p w14:paraId="7A7267AB"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Vasaris</w:t>
            </w:r>
          </w:p>
        </w:tc>
        <w:tc>
          <w:tcPr>
            <w:tcW w:w="4111" w:type="dxa"/>
          </w:tcPr>
          <w:p w14:paraId="11FFF659"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Atpažįsta baltų aprangos elementus XVIII–XIX amžiaus lietuvių ir latvių tautiniuose kostiumuose. </w:t>
            </w:r>
          </w:p>
        </w:tc>
        <w:tc>
          <w:tcPr>
            <w:tcW w:w="851" w:type="dxa"/>
          </w:tcPr>
          <w:p w14:paraId="239A651D" w14:textId="77777777" w:rsidR="0053684C" w:rsidRPr="00795B09" w:rsidRDefault="0053684C" w:rsidP="00795B09">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5A4CC21" w14:textId="77777777" w:rsidR="0053684C" w:rsidRPr="00795B09" w:rsidRDefault="0053684C" w:rsidP="00795B09">
            <w:pPr>
              <w:ind w:firstLine="0"/>
              <w:jc w:val="left"/>
              <w:rPr>
                <w:rFonts w:ascii="Times New Roman" w:hAnsi="Times New Roman" w:cs="Times New Roman"/>
                <w:sz w:val="24"/>
                <w:szCs w:val="24"/>
              </w:rPr>
            </w:pPr>
          </w:p>
        </w:tc>
      </w:tr>
      <w:tr w:rsidR="0053684C" w:rsidRPr="00795B09" w14:paraId="152114E7" w14:textId="5AD5F718" w:rsidTr="005C72E2">
        <w:tc>
          <w:tcPr>
            <w:tcW w:w="1129" w:type="dxa"/>
            <w:vMerge/>
          </w:tcPr>
          <w:p w14:paraId="453DFD56"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62CB36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Palygina baltų ir kitų kraštų (skandinavų, keltų ir kt.) archeologinio kostiumo rekonstrukcijas.</w:t>
            </w:r>
          </w:p>
        </w:tc>
        <w:tc>
          <w:tcPr>
            <w:tcW w:w="851" w:type="dxa"/>
          </w:tcPr>
          <w:p w14:paraId="2BEBEE48"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5D75393F"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B408470" w14:textId="786CB719" w:rsidTr="005C72E2">
        <w:tc>
          <w:tcPr>
            <w:tcW w:w="1129" w:type="dxa"/>
            <w:vMerge/>
          </w:tcPr>
          <w:p w14:paraId="312BA61B"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72901885"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sz w:val="24"/>
                <w:szCs w:val="24"/>
              </w:rPr>
              <w:t xml:space="preserve">Įvardija baltų aprangos dabartinę </w:t>
            </w:r>
            <w:proofErr w:type="spellStart"/>
            <w:r w:rsidRPr="00795B09">
              <w:rPr>
                <w:rFonts w:ascii="Times New Roman" w:hAnsi="Times New Roman" w:cs="Times New Roman"/>
                <w:sz w:val="24"/>
                <w:szCs w:val="24"/>
              </w:rPr>
              <w:t>nešioseną</w:t>
            </w:r>
            <w:proofErr w:type="spellEnd"/>
            <w:r w:rsidRPr="00795B09">
              <w:rPr>
                <w:rFonts w:ascii="Times New Roman" w:hAnsi="Times New Roman" w:cs="Times New Roman"/>
                <w:sz w:val="24"/>
                <w:szCs w:val="24"/>
              </w:rPr>
              <w:t xml:space="preserve"> per įvairius renginius ar užsiimant tam tikra veikla, svarsto ir interpretuoja archeologinio kostiumo atskirų elementų pritaikymą šiuolaikinei aprangai.</w:t>
            </w:r>
          </w:p>
        </w:tc>
        <w:tc>
          <w:tcPr>
            <w:tcW w:w="851" w:type="dxa"/>
          </w:tcPr>
          <w:p w14:paraId="1D09A7CC"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p w14:paraId="1676EBCB" w14:textId="77777777" w:rsidR="0053684C" w:rsidRPr="00795B09" w:rsidRDefault="0053684C" w:rsidP="0053684C">
            <w:pPr>
              <w:jc w:val="left"/>
              <w:rPr>
                <w:rFonts w:ascii="Times New Roman" w:hAnsi="Times New Roman" w:cs="Times New Roman"/>
                <w:sz w:val="24"/>
                <w:szCs w:val="24"/>
              </w:rPr>
            </w:pPr>
          </w:p>
        </w:tc>
        <w:tc>
          <w:tcPr>
            <w:tcW w:w="3543" w:type="dxa"/>
          </w:tcPr>
          <w:p w14:paraId="7DB926E0"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92F3258" w14:textId="204D2262" w:rsidTr="005C72E2">
        <w:tc>
          <w:tcPr>
            <w:tcW w:w="1129" w:type="dxa"/>
            <w:vMerge w:val="restart"/>
          </w:tcPr>
          <w:p w14:paraId="2525B7A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Kovas</w:t>
            </w:r>
          </w:p>
        </w:tc>
        <w:tc>
          <w:tcPr>
            <w:tcW w:w="4111" w:type="dxa"/>
          </w:tcPr>
          <w:p w14:paraId="330311A1"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b/>
                <w:sz w:val="24"/>
                <w:szCs w:val="24"/>
              </w:rPr>
              <w:t>27.1.2. Žmogaus gyvenimo ciklo tarpsniai ir apeigos</w:t>
            </w:r>
          </w:p>
          <w:p w14:paraId="17C81B6B"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Remdamiesi tyrėjų darbais ir kitais šaltiniais, mokiniai nagrinėja baltų sampratą apie svarbiausius žmogaus gyvenimo etapus nuo kūdikystės iki senatvės.</w:t>
            </w:r>
            <w:r w:rsidRPr="00795B09">
              <w:rPr>
                <w:rFonts w:ascii="Times New Roman" w:hAnsi="Times New Roman" w:cs="Times New Roman"/>
                <w:b/>
                <w:sz w:val="24"/>
                <w:szCs w:val="24"/>
              </w:rPr>
              <w:t xml:space="preserve"> </w:t>
            </w:r>
          </w:p>
        </w:tc>
        <w:tc>
          <w:tcPr>
            <w:tcW w:w="851" w:type="dxa"/>
          </w:tcPr>
          <w:p w14:paraId="72D087BF"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b/>
                <w:sz w:val="24"/>
                <w:szCs w:val="24"/>
              </w:rPr>
              <w:t>9 val.</w:t>
            </w:r>
          </w:p>
          <w:p w14:paraId="44F4AD3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p w14:paraId="79A5D026" w14:textId="77777777" w:rsidR="0053684C" w:rsidRPr="00795B09" w:rsidRDefault="0053684C" w:rsidP="0053684C">
            <w:pPr>
              <w:jc w:val="left"/>
              <w:rPr>
                <w:rFonts w:ascii="Times New Roman" w:hAnsi="Times New Roman" w:cs="Times New Roman"/>
                <w:sz w:val="24"/>
                <w:szCs w:val="24"/>
              </w:rPr>
            </w:pPr>
          </w:p>
        </w:tc>
        <w:tc>
          <w:tcPr>
            <w:tcW w:w="3543" w:type="dxa"/>
            <w:vMerge w:val="restart"/>
          </w:tcPr>
          <w:p w14:paraId="4A2CC89E" w14:textId="29169675" w:rsidR="0053684C" w:rsidRPr="003574C9" w:rsidRDefault="003574C9" w:rsidP="003574C9">
            <w:pPr>
              <w:ind w:firstLine="0"/>
              <w:rPr>
                <w:rFonts w:ascii="Times New Roman" w:hAnsi="Times New Roman" w:cs="Times New Roman"/>
                <w:b/>
                <w:sz w:val="24"/>
                <w:szCs w:val="24"/>
              </w:rPr>
            </w:pPr>
            <w:r w:rsidRPr="003574C9">
              <w:rPr>
                <w:rFonts w:ascii="Times New Roman" w:hAnsi="Times New Roman" w:cs="Times New Roman"/>
                <w:sz w:val="24"/>
                <w:szCs w:val="24"/>
              </w:rPr>
              <w:t>Svarbu, kad nagrinėdami žmogaus gyvenimo ciklo tarpsnių ir apeigų temą mokiniai dalį pamokų laiko galėtų skirti praktikai – ne tik išmoktų naujų archajiškų dainų, ir kito folkloro, susijusio su šeimos šventėmis ir papročiais, bet ir mokėtų juos pritaikyti švenčių metu, todėl rekomenduotina surengti krikštynų, piršlybų, vestuvių inscenizaciją</w:t>
            </w:r>
            <w:r w:rsidR="006A37D5">
              <w:rPr>
                <w:rFonts w:ascii="Times New Roman" w:hAnsi="Times New Roman" w:cs="Times New Roman"/>
                <w:sz w:val="24"/>
                <w:szCs w:val="24"/>
              </w:rPr>
              <w:t>,</w:t>
            </w:r>
            <w:r w:rsidRPr="003574C9">
              <w:rPr>
                <w:rFonts w:ascii="Times New Roman" w:hAnsi="Times New Roman" w:cs="Times New Roman"/>
                <w:sz w:val="24"/>
                <w:szCs w:val="24"/>
              </w:rPr>
              <w:t xml:space="preserve">  dainavimo vakarą</w:t>
            </w:r>
            <w:r w:rsidR="006A37D5">
              <w:rPr>
                <w:rFonts w:ascii="Times New Roman" w:hAnsi="Times New Roman" w:cs="Times New Roman"/>
                <w:sz w:val="24"/>
                <w:szCs w:val="24"/>
              </w:rPr>
              <w:t xml:space="preserve"> ir pan.</w:t>
            </w:r>
          </w:p>
        </w:tc>
      </w:tr>
      <w:tr w:rsidR="0053684C" w:rsidRPr="00795B09" w14:paraId="1200CC9F" w14:textId="0028CC39" w:rsidTr="005C72E2">
        <w:tc>
          <w:tcPr>
            <w:tcW w:w="1129" w:type="dxa"/>
            <w:vMerge/>
          </w:tcPr>
          <w:p w14:paraId="52AB5394"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11B2270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Tyrinėja vedybų apeigas ir jų prasmę, vertina tradicijų įtraukimą į šiuolaikines vestuves. </w:t>
            </w:r>
          </w:p>
        </w:tc>
        <w:tc>
          <w:tcPr>
            <w:tcW w:w="851" w:type="dxa"/>
          </w:tcPr>
          <w:p w14:paraId="7A906F0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382F46DA"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4D409BE3" w14:textId="258AC960" w:rsidTr="005C72E2">
        <w:tc>
          <w:tcPr>
            <w:tcW w:w="1129" w:type="dxa"/>
            <w:vMerge/>
          </w:tcPr>
          <w:p w14:paraId="43B69826"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4EF7BFF9"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Apibūdina </w:t>
            </w:r>
            <w:proofErr w:type="spellStart"/>
            <w:r w:rsidRPr="00795B09">
              <w:rPr>
                <w:rFonts w:ascii="Times New Roman" w:hAnsi="Times New Roman" w:cs="Times New Roman"/>
                <w:sz w:val="24"/>
                <w:szCs w:val="24"/>
              </w:rPr>
              <w:t>gimtuvių</w:t>
            </w:r>
            <w:proofErr w:type="spellEnd"/>
            <w:r w:rsidRPr="00795B09">
              <w:rPr>
                <w:rFonts w:ascii="Times New Roman" w:hAnsi="Times New Roman" w:cs="Times New Roman"/>
                <w:sz w:val="24"/>
                <w:szCs w:val="24"/>
              </w:rPr>
              <w:t xml:space="preserve">, vardynų ir krikštynų papročius, apeigas, diskutuoja apie jų atspindžius šiuolaikinėse krikštynose ar vardynose. </w:t>
            </w:r>
          </w:p>
        </w:tc>
        <w:tc>
          <w:tcPr>
            <w:tcW w:w="851" w:type="dxa"/>
          </w:tcPr>
          <w:p w14:paraId="118C88F4"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p w14:paraId="576EB5C8" w14:textId="77777777" w:rsidR="0053684C" w:rsidRPr="00795B09" w:rsidRDefault="0053684C" w:rsidP="0053684C">
            <w:pPr>
              <w:jc w:val="left"/>
              <w:rPr>
                <w:rFonts w:ascii="Times New Roman" w:hAnsi="Times New Roman" w:cs="Times New Roman"/>
                <w:sz w:val="24"/>
                <w:szCs w:val="24"/>
              </w:rPr>
            </w:pPr>
          </w:p>
        </w:tc>
        <w:tc>
          <w:tcPr>
            <w:tcW w:w="3543" w:type="dxa"/>
            <w:vMerge/>
          </w:tcPr>
          <w:p w14:paraId="585C3606"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2B230BB6" w14:textId="5EA59C8B" w:rsidTr="005C72E2">
        <w:tc>
          <w:tcPr>
            <w:tcW w:w="1129" w:type="dxa"/>
            <w:vMerge w:val="restart"/>
          </w:tcPr>
          <w:p w14:paraId="42A93253"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Balandis</w:t>
            </w:r>
          </w:p>
        </w:tc>
        <w:tc>
          <w:tcPr>
            <w:tcW w:w="4111" w:type="dxa"/>
          </w:tcPr>
          <w:p w14:paraId="6FFC7257" w14:textId="77777777" w:rsidR="0053684C" w:rsidRPr="00795B09" w:rsidRDefault="0053684C" w:rsidP="0053684C">
            <w:pPr>
              <w:ind w:firstLine="0"/>
              <w:jc w:val="left"/>
              <w:rPr>
                <w:rFonts w:ascii="Times New Roman" w:hAnsi="Times New Roman" w:cs="Times New Roman"/>
                <w:b/>
                <w:sz w:val="24"/>
                <w:szCs w:val="24"/>
              </w:rPr>
            </w:pPr>
            <w:r w:rsidRPr="00795B09">
              <w:rPr>
                <w:rFonts w:ascii="Times New Roman" w:hAnsi="Times New Roman" w:cs="Times New Roman"/>
                <w:sz w:val="24"/>
                <w:szCs w:val="24"/>
              </w:rPr>
              <w:t>Nagrinėja archajišką mirties ir pomirtinio pasaulio sampratą, raudų semantiką, laidotuvių papročius ir apeigas, jų kaitą.</w:t>
            </w:r>
          </w:p>
        </w:tc>
        <w:tc>
          <w:tcPr>
            <w:tcW w:w="851" w:type="dxa"/>
          </w:tcPr>
          <w:p w14:paraId="42BB6BC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1273588A"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50E91886" w14:textId="7EBBAA7C" w:rsidTr="005C72E2">
        <w:trPr>
          <w:trHeight w:val="629"/>
        </w:trPr>
        <w:tc>
          <w:tcPr>
            <w:tcW w:w="1129" w:type="dxa"/>
            <w:vMerge/>
          </w:tcPr>
          <w:p w14:paraId="7A850B19"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D07B0F2"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851" w:type="dxa"/>
          </w:tcPr>
          <w:p w14:paraId="0B1C1F4A"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008857ED"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481594CA" w14:textId="646FCD2D" w:rsidTr="005C72E2">
        <w:tc>
          <w:tcPr>
            <w:tcW w:w="1129" w:type="dxa"/>
            <w:vMerge w:val="restart"/>
          </w:tcPr>
          <w:p w14:paraId="195EA0D4"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Gegužė</w:t>
            </w:r>
          </w:p>
        </w:tc>
        <w:tc>
          <w:tcPr>
            <w:tcW w:w="4111" w:type="dxa"/>
          </w:tcPr>
          <w:p w14:paraId="5E4C97D1"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Gilinasi į vaikų auginimo ir auklėjimo tradicijas, svarsto jų taikymo dabartiniam vaikų auklėjimui šeimoje ir ugdymo įstaigose galimybes. </w:t>
            </w:r>
          </w:p>
        </w:tc>
        <w:tc>
          <w:tcPr>
            <w:tcW w:w="851" w:type="dxa"/>
          </w:tcPr>
          <w:p w14:paraId="3B690C9C"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vMerge/>
          </w:tcPr>
          <w:p w14:paraId="301F186B" w14:textId="77777777" w:rsidR="0053684C" w:rsidRPr="00795B09" w:rsidRDefault="0053684C" w:rsidP="0053684C">
            <w:pPr>
              <w:ind w:firstLine="0"/>
              <w:jc w:val="left"/>
              <w:rPr>
                <w:rFonts w:ascii="Times New Roman" w:hAnsi="Times New Roman" w:cs="Times New Roman"/>
                <w:sz w:val="24"/>
                <w:szCs w:val="24"/>
              </w:rPr>
            </w:pPr>
          </w:p>
        </w:tc>
      </w:tr>
      <w:tr w:rsidR="0053684C" w:rsidRPr="00795B09" w14:paraId="6AF54AE6" w14:textId="3DE71829" w:rsidTr="005C72E2">
        <w:tc>
          <w:tcPr>
            <w:tcW w:w="1129" w:type="dxa"/>
            <w:vMerge/>
          </w:tcPr>
          <w:p w14:paraId="7EF9D43C" w14:textId="77777777" w:rsidR="0053684C" w:rsidRPr="00795B09" w:rsidRDefault="0053684C" w:rsidP="0053684C">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14FED3E"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Mokosi archajiškų vestuvinių dainų, lopšinių ir kito folkloro, susijusio su šeimos šventėmis ir papročiais. </w:t>
            </w:r>
          </w:p>
        </w:tc>
        <w:tc>
          <w:tcPr>
            <w:tcW w:w="851" w:type="dxa"/>
          </w:tcPr>
          <w:p w14:paraId="024D4FA6" w14:textId="77777777" w:rsidR="0053684C" w:rsidRPr="00795B09" w:rsidRDefault="0053684C" w:rsidP="0053684C">
            <w:pPr>
              <w:ind w:firstLine="0"/>
              <w:jc w:val="left"/>
              <w:rPr>
                <w:rFonts w:ascii="Times New Roman" w:hAnsi="Times New Roman" w:cs="Times New Roman"/>
                <w:sz w:val="24"/>
                <w:szCs w:val="24"/>
              </w:rPr>
            </w:pPr>
            <w:r w:rsidRPr="00795B09">
              <w:rPr>
                <w:rFonts w:ascii="Times New Roman" w:hAnsi="Times New Roman" w:cs="Times New Roman"/>
                <w:sz w:val="24"/>
                <w:szCs w:val="24"/>
              </w:rPr>
              <w:t>2 val.</w:t>
            </w:r>
          </w:p>
        </w:tc>
        <w:tc>
          <w:tcPr>
            <w:tcW w:w="3543" w:type="dxa"/>
            <w:vMerge/>
          </w:tcPr>
          <w:p w14:paraId="6596ADE4" w14:textId="77777777" w:rsidR="0053684C" w:rsidRPr="00795B09" w:rsidRDefault="0053684C" w:rsidP="0053684C">
            <w:pPr>
              <w:ind w:firstLine="0"/>
              <w:jc w:val="left"/>
              <w:rPr>
                <w:rFonts w:ascii="Times New Roman" w:hAnsi="Times New Roman" w:cs="Times New Roman"/>
                <w:sz w:val="24"/>
                <w:szCs w:val="24"/>
              </w:rPr>
            </w:pPr>
          </w:p>
        </w:tc>
      </w:tr>
      <w:tr w:rsidR="00AB1C0D" w:rsidRPr="00795B09" w14:paraId="718BE06C" w14:textId="78A8B558" w:rsidTr="005C72E2">
        <w:tc>
          <w:tcPr>
            <w:tcW w:w="1129" w:type="dxa"/>
            <w:vMerge w:val="restart"/>
          </w:tcPr>
          <w:p w14:paraId="5F475137"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Birželis</w:t>
            </w:r>
          </w:p>
        </w:tc>
        <w:tc>
          <w:tcPr>
            <w:tcW w:w="4111" w:type="dxa"/>
          </w:tcPr>
          <w:p w14:paraId="4E039EE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 xml:space="preserve">27.1.3. Paprotinis elgesys. </w:t>
            </w:r>
          </w:p>
          <w:p w14:paraId="7BF390F4"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Mokiniai analizuoja įvairius šaltinius apie baltų paprotinį elgesį, įvertindami bendruomeninį sprendimų priėmimą per </w:t>
            </w:r>
            <w:proofErr w:type="spellStart"/>
            <w:r w:rsidRPr="00795B09">
              <w:rPr>
                <w:rFonts w:ascii="Times New Roman" w:hAnsi="Times New Roman" w:cs="Times New Roman"/>
                <w:i/>
                <w:sz w:val="24"/>
                <w:szCs w:val="24"/>
              </w:rPr>
              <w:t>krivules</w:t>
            </w:r>
            <w:proofErr w:type="spellEnd"/>
            <w:r w:rsidRPr="00795B09">
              <w:rPr>
                <w:rFonts w:ascii="Times New Roman" w:hAnsi="Times New Roman" w:cs="Times New Roman"/>
                <w:sz w:val="24"/>
                <w:szCs w:val="24"/>
              </w:rPr>
              <w:t xml:space="preserve">, vyrų ir moterų santykius, </w:t>
            </w:r>
            <w:r w:rsidRPr="00795B09">
              <w:rPr>
                <w:rFonts w:ascii="Times New Roman" w:hAnsi="Times New Roman" w:cs="Times New Roman"/>
                <w:sz w:val="24"/>
                <w:szCs w:val="24"/>
              </w:rPr>
              <w:lastRenderedPageBreak/>
              <w:t>pagarbą protėviams, teisingumo, darbštumo ir kitas svarbiausias vertybes.</w:t>
            </w:r>
          </w:p>
        </w:tc>
        <w:tc>
          <w:tcPr>
            <w:tcW w:w="851" w:type="dxa"/>
          </w:tcPr>
          <w:p w14:paraId="4A0CD1B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lastRenderedPageBreak/>
              <w:t>2 val.</w:t>
            </w:r>
          </w:p>
          <w:p w14:paraId="68D5EA56"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tcPr>
          <w:p w14:paraId="6B0220B7" w14:textId="4FA2EE20" w:rsidR="00AB1C0D" w:rsidRPr="00DF4206" w:rsidRDefault="00AB1C0D" w:rsidP="00AB1C0D">
            <w:pPr>
              <w:ind w:firstLine="0"/>
              <w:rPr>
                <w:rFonts w:ascii="Times New Roman" w:hAnsi="Times New Roman" w:cs="Times New Roman"/>
                <w:sz w:val="24"/>
                <w:szCs w:val="24"/>
              </w:rPr>
            </w:pPr>
            <w:r w:rsidRPr="00DF4206">
              <w:rPr>
                <w:rFonts w:ascii="Times New Roman" w:hAnsi="Times New Roman" w:cs="Times New Roman"/>
                <w:sz w:val="24"/>
                <w:szCs w:val="24"/>
              </w:rPr>
              <w:t xml:space="preserve">Svarbiausias praktinis šios temos aspektas – </w:t>
            </w:r>
            <w:proofErr w:type="spellStart"/>
            <w:r w:rsidRPr="00DF4206">
              <w:rPr>
                <w:rFonts w:ascii="Times New Roman" w:hAnsi="Times New Roman" w:cs="Times New Roman"/>
                <w:sz w:val="24"/>
                <w:szCs w:val="24"/>
              </w:rPr>
              <w:t>esė</w:t>
            </w:r>
            <w:proofErr w:type="spellEnd"/>
            <w:r w:rsidRPr="00DF4206">
              <w:rPr>
                <w:rFonts w:ascii="Times New Roman" w:hAnsi="Times New Roman" w:cs="Times New Roman"/>
                <w:sz w:val="24"/>
                <w:szCs w:val="24"/>
              </w:rPr>
              <w:t xml:space="preserve">, </w:t>
            </w:r>
            <w:r w:rsidR="006A37D5">
              <w:rPr>
                <w:rFonts w:ascii="Times New Roman" w:hAnsi="Times New Roman" w:cs="Times New Roman"/>
                <w:sz w:val="24"/>
                <w:szCs w:val="24"/>
              </w:rPr>
              <w:t xml:space="preserve">interviu, filmo, </w:t>
            </w:r>
            <w:r w:rsidRPr="00DF4206">
              <w:rPr>
                <w:rFonts w:ascii="Times New Roman" w:hAnsi="Times New Roman" w:cs="Times New Roman"/>
                <w:sz w:val="24"/>
                <w:szCs w:val="24"/>
              </w:rPr>
              <w:t xml:space="preserve">ar spektaklio kūrimas </w:t>
            </w:r>
            <w:r w:rsidR="006A37D5">
              <w:rPr>
                <w:rFonts w:ascii="Times New Roman" w:hAnsi="Times New Roman" w:cs="Times New Roman"/>
                <w:sz w:val="24"/>
                <w:szCs w:val="24"/>
              </w:rPr>
              <w:t xml:space="preserve">apie </w:t>
            </w:r>
            <w:r w:rsidRPr="00DF4206">
              <w:rPr>
                <w:rFonts w:ascii="Times New Roman" w:hAnsi="Times New Roman" w:cs="Times New Roman"/>
                <w:sz w:val="24"/>
                <w:szCs w:val="24"/>
              </w:rPr>
              <w:t>paprotinį elgesį ir vertybines nuostatas.</w:t>
            </w:r>
          </w:p>
          <w:p w14:paraId="7B41DCA3" w14:textId="4BADFA8D" w:rsidR="00AB1C0D" w:rsidRPr="00795B09" w:rsidRDefault="00AB1C0D" w:rsidP="00AB1C0D">
            <w:pPr>
              <w:ind w:firstLine="0"/>
              <w:jc w:val="left"/>
              <w:rPr>
                <w:rFonts w:ascii="Times New Roman" w:hAnsi="Times New Roman" w:cs="Times New Roman"/>
                <w:b/>
                <w:sz w:val="24"/>
                <w:szCs w:val="24"/>
              </w:rPr>
            </w:pPr>
            <w:r w:rsidRPr="00484A16">
              <w:rPr>
                <w:rFonts w:ascii="Times New Roman" w:hAnsi="Times New Roman" w:cs="Times New Roman"/>
                <w:sz w:val="24"/>
                <w:szCs w:val="24"/>
              </w:rPr>
              <w:lastRenderedPageBreak/>
              <w:t>Apeiginio elgesio atspindžiai grožinėje literatūroje: R. Granauskas  ,,Duonos valgytojai“.</w:t>
            </w:r>
          </w:p>
        </w:tc>
      </w:tr>
      <w:tr w:rsidR="00AB1C0D" w:rsidRPr="00795B09" w14:paraId="66498AEF" w14:textId="00C0C3AB" w:rsidTr="005C72E2">
        <w:tc>
          <w:tcPr>
            <w:tcW w:w="1129" w:type="dxa"/>
            <w:vMerge/>
          </w:tcPr>
          <w:p w14:paraId="1E2D80C1" w14:textId="77777777" w:rsidR="00AB1C0D" w:rsidRPr="00795B09" w:rsidRDefault="00AB1C0D" w:rsidP="00AB1C0D">
            <w:pPr>
              <w:widowControl w:val="0"/>
              <w:pBdr>
                <w:top w:val="nil"/>
                <w:left w:val="nil"/>
                <w:bottom w:val="nil"/>
                <w:right w:val="nil"/>
                <w:between w:val="nil"/>
              </w:pBdr>
              <w:jc w:val="left"/>
              <w:rPr>
                <w:rFonts w:ascii="Times New Roman" w:hAnsi="Times New Roman" w:cs="Times New Roman"/>
                <w:sz w:val="24"/>
                <w:szCs w:val="24"/>
              </w:rPr>
            </w:pPr>
          </w:p>
        </w:tc>
        <w:tc>
          <w:tcPr>
            <w:tcW w:w="4111" w:type="dxa"/>
          </w:tcPr>
          <w:p w14:paraId="52B126C8"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 xml:space="preserve">Interpretuoja lietuvių kalboje išsaugotas senąsias dorovinio mąstymo formas, palygindami žodžius </w:t>
            </w:r>
            <w:r w:rsidRPr="00795B09">
              <w:rPr>
                <w:rFonts w:ascii="Times New Roman" w:hAnsi="Times New Roman" w:cs="Times New Roman"/>
                <w:i/>
                <w:sz w:val="24"/>
                <w:szCs w:val="24"/>
              </w:rPr>
              <w:t>darna</w:t>
            </w:r>
            <w:r w:rsidRPr="00795B09">
              <w:rPr>
                <w:rFonts w:ascii="Times New Roman" w:hAnsi="Times New Roman" w:cs="Times New Roman"/>
                <w:sz w:val="24"/>
                <w:szCs w:val="24"/>
              </w:rPr>
              <w:t xml:space="preserve">, </w:t>
            </w:r>
            <w:r w:rsidRPr="00795B09">
              <w:rPr>
                <w:rFonts w:ascii="Times New Roman" w:hAnsi="Times New Roman" w:cs="Times New Roman"/>
                <w:i/>
                <w:sz w:val="24"/>
                <w:szCs w:val="24"/>
              </w:rPr>
              <w:t>dermė</w:t>
            </w:r>
            <w:r w:rsidRPr="00795B09">
              <w:rPr>
                <w:rFonts w:ascii="Times New Roman" w:hAnsi="Times New Roman" w:cs="Times New Roman"/>
                <w:sz w:val="24"/>
                <w:szCs w:val="24"/>
              </w:rPr>
              <w:t xml:space="preserve">, </w:t>
            </w:r>
            <w:r w:rsidRPr="00795B09">
              <w:rPr>
                <w:rFonts w:ascii="Times New Roman" w:hAnsi="Times New Roman" w:cs="Times New Roman"/>
                <w:i/>
                <w:sz w:val="24"/>
                <w:szCs w:val="24"/>
              </w:rPr>
              <w:t>dora</w:t>
            </w:r>
            <w:r w:rsidRPr="00795B09">
              <w:rPr>
                <w:rFonts w:ascii="Times New Roman" w:hAnsi="Times New Roman" w:cs="Times New Roman"/>
                <w:sz w:val="24"/>
                <w:szCs w:val="24"/>
              </w:rPr>
              <w:t xml:space="preserve"> su kitais vertybinę prasmę turinčiais žodžiais – </w:t>
            </w:r>
            <w:r w:rsidRPr="00795B09">
              <w:rPr>
                <w:rFonts w:ascii="Times New Roman" w:hAnsi="Times New Roman" w:cs="Times New Roman"/>
                <w:i/>
                <w:sz w:val="24"/>
                <w:szCs w:val="24"/>
              </w:rPr>
              <w:t>darbas, užderėjimas, suderėjimas</w:t>
            </w:r>
            <w:r w:rsidRPr="00795B09">
              <w:rPr>
                <w:rFonts w:ascii="Times New Roman" w:hAnsi="Times New Roman" w:cs="Times New Roman"/>
                <w:sz w:val="24"/>
                <w:szCs w:val="24"/>
              </w:rPr>
              <w:t xml:space="preserve"> ir kt. </w:t>
            </w:r>
          </w:p>
        </w:tc>
        <w:tc>
          <w:tcPr>
            <w:tcW w:w="851" w:type="dxa"/>
          </w:tcPr>
          <w:p w14:paraId="7129A91C" w14:textId="77777777" w:rsidR="00AB1C0D" w:rsidRPr="00795B09" w:rsidRDefault="00AB1C0D" w:rsidP="00AB1C0D">
            <w:pPr>
              <w:ind w:firstLine="0"/>
              <w:jc w:val="left"/>
              <w:rPr>
                <w:rFonts w:ascii="Times New Roman" w:hAnsi="Times New Roman" w:cs="Times New Roman"/>
                <w:sz w:val="24"/>
                <w:szCs w:val="24"/>
              </w:rPr>
            </w:pPr>
            <w:r w:rsidRPr="00795B09">
              <w:rPr>
                <w:rFonts w:ascii="Times New Roman" w:hAnsi="Times New Roman" w:cs="Times New Roman"/>
                <w:sz w:val="24"/>
                <w:szCs w:val="24"/>
              </w:rPr>
              <w:t>1 val.</w:t>
            </w:r>
          </w:p>
        </w:tc>
        <w:tc>
          <w:tcPr>
            <w:tcW w:w="3543" w:type="dxa"/>
          </w:tcPr>
          <w:p w14:paraId="7E1F1E9B" w14:textId="77777777" w:rsidR="00AB1C0D" w:rsidRPr="00795B09" w:rsidRDefault="00AB1C0D" w:rsidP="00AB1C0D">
            <w:pPr>
              <w:ind w:firstLine="0"/>
              <w:jc w:val="left"/>
              <w:rPr>
                <w:rFonts w:ascii="Times New Roman" w:hAnsi="Times New Roman" w:cs="Times New Roman"/>
                <w:sz w:val="24"/>
                <w:szCs w:val="24"/>
              </w:rPr>
            </w:pPr>
          </w:p>
        </w:tc>
      </w:tr>
      <w:tr w:rsidR="00AB1C0D" w:rsidRPr="00795B09" w14:paraId="11512D07" w14:textId="6034243A" w:rsidTr="005C72E2">
        <w:tc>
          <w:tcPr>
            <w:tcW w:w="1129" w:type="dxa"/>
          </w:tcPr>
          <w:p w14:paraId="2E63E517" w14:textId="77777777" w:rsidR="00AB1C0D" w:rsidRPr="00795B09" w:rsidRDefault="00AB1C0D" w:rsidP="00AB1C0D">
            <w:pPr>
              <w:jc w:val="left"/>
              <w:rPr>
                <w:rFonts w:ascii="Times New Roman" w:hAnsi="Times New Roman" w:cs="Times New Roman"/>
                <w:sz w:val="24"/>
                <w:szCs w:val="24"/>
              </w:rPr>
            </w:pPr>
          </w:p>
        </w:tc>
        <w:tc>
          <w:tcPr>
            <w:tcW w:w="4111" w:type="dxa"/>
          </w:tcPr>
          <w:p w14:paraId="49587D45"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Iš viso per mokslo metus</w:t>
            </w:r>
          </w:p>
        </w:tc>
        <w:tc>
          <w:tcPr>
            <w:tcW w:w="851" w:type="dxa"/>
          </w:tcPr>
          <w:p w14:paraId="62CA98B4" w14:textId="77777777" w:rsidR="00AB1C0D" w:rsidRPr="00795B09" w:rsidRDefault="00AB1C0D" w:rsidP="00AB1C0D">
            <w:pPr>
              <w:ind w:firstLine="0"/>
              <w:jc w:val="left"/>
              <w:rPr>
                <w:rFonts w:ascii="Times New Roman" w:hAnsi="Times New Roman" w:cs="Times New Roman"/>
                <w:b/>
                <w:sz w:val="24"/>
                <w:szCs w:val="24"/>
              </w:rPr>
            </w:pPr>
            <w:r w:rsidRPr="00795B09">
              <w:rPr>
                <w:rFonts w:ascii="Times New Roman" w:hAnsi="Times New Roman" w:cs="Times New Roman"/>
                <w:b/>
                <w:sz w:val="24"/>
                <w:szCs w:val="24"/>
              </w:rPr>
              <w:t>36 val.</w:t>
            </w:r>
          </w:p>
        </w:tc>
        <w:tc>
          <w:tcPr>
            <w:tcW w:w="3543" w:type="dxa"/>
          </w:tcPr>
          <w:p w14:paraId="4B5EBCBB" w14:textId="77777777" w:rsidR="00AB1C0D" w:rsidRPr="00795B09" w:rsidRDefault="00AB1C0D" w:rsidP="00AB1C0D">
            <w:pPr>
              <w:ind w:firstLine="0"/>
              <w:jc w:val="left"/>
              <w:rPr>
                <w:rFonts w:ascii="Times New Roman" w:hAnsi="Times New Roman" w:cs="Times New Roman"/>
                <w:b/>
                <w:sz w:val="24"/>
                <w:szCs w:val="24"/>
              </w:rPr>
            </w:pPr>
          </w:p>
        </w:tc>
      </w:tr>
    </w:tbl>
    <w:p w14:paraId="11D279E4" w14:textId="77777777" w:rsidR="00A564E0" w:rsidRPr="002C7D07" w:rsidRDefault="00A564E0" w:rsidP="00674227">
      <w:pPr>
        <w:ind w:firstLine="0"/>
        <w:rPr>
          <w:rFonts w:ascii="Times New Roman" w:hAnsi="Times New Roman" w:cs="Times New Roman"/>
          <w:sz w:val="24"/>
          <w:szCs w:val="24"/>
        </w:rPr>
      </w:pPr>
    </w:p>
    <w:p w14:paraId="529AD733" w14:textId="77777777" w:rsidR="00A564E0" w:rsidRPr="002C7D07" w:rsidRDefault="00A564E0" w:rsidP="00A564E0">
      <w:pPr>
        <w:rPr>
          <w:rFonts w:ascii="Times New Roman" w:hAnsi="Times New Roman" w:cs="Times New Roman"/>
          <w:sz w:val="24"/>
          <w:szCs w:val="24"/>
        </w:rPr>
      </w:pPr>
    </w:p>
    <w:p w14:paraId="193EA249" w14:textId="594D8BF6" w:rsidR="00A564E0" w:rsidRDefault="00A564E0"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IV gimnazijos klasė</w:t>
      </w:r>
    </w:p>
    <w:p w14:paraId="0EFF3B9B" w14:textId="77777777" w:rsidR="004235CA" w:rsidRPr="002C7D07" w:rsidRDefault="004235CA" w:rsidP="00A564E0">
      <w:pPr>
        <w:rPr>
          <w:rFonts w:ascii="Times New Roman" w:hAnsi="Times New Roman" w:cs="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11"/>
        <w:gridCol w:w="851"/>
        <w:gridCol w:w="3543"/>
      </w:tblGrid>
      <w:tr w:rsidR="00AA22A1" w:rsidRPr="002C7D07" w14:paraId="2BA8735A" w14:textId="3A349552" w:rsidTr="00DF4206">
        <w:tc>
          <w:tcPr>
            <w:tcW w:w="1129" w:type="dxa"/>
          </w:tcPr>
          <w:p w14:paraId="12E48D6F"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Data</w:t>
            </w:r>
          </w:p>
        </w:tc>
        <w:tc>
          <w:tcPr>
            <w:tcW w:w="4111" w:type="dxa"/>
          </w:tcPr>
          <w:p w14:paraId="651296AA"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Tema</w:t>
            </w:r>
          </w:p>
        </w:tc>
        <w:tc>
          <w:tcPr>
            <w:tcW w:w="851" w:type="dxa"/>
          </w:tcPr>
          <w:p w14:paraId="152AF291" w14:textId="77777777" w:rsidR="00AA22A1" w:rsidRPr="002C7D07" w:rsidRDefault="00AA22A1"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Val. skaičius</w:t>
            </w:r>
          </w:p>
        </w:tc>
        <w:tc>
          <w:tcPr>
            <w:tcW w:w="3543" w:type="dxa"/>
          </w:tcPr>
          <w:p w14:paraId="0E513F3D" w14:textId="7302C031" w:rsidR="00AA22A1" w:rsidRPr="002C7D07" w:rsidRDefault="00FA6598" w:rsidP="004235CA">
            <w:pPr>
              <w:ind w:firstLine="0"/>
              <w:rPr>
                <w:rFonts w:ascii="Times New Roman" w:hAnsi="Times New Roman" w:cs="Times New Roman"/>
                <w:b/>
                <w:sz w:val="24"/>
                <w:szCs w:val="24"/>
              </w:rPr>
            </w:pPr>
            <w:r>
              <w:rPr>
                <w:rFonts w:ascii="Times New Roman" w:hAnsi="Times New Roman" w:cs="Times New Roman"/>
                <w:b/>
                <w:sz w:val="24"/>
                <w:szCs w:val="24"/>
              </w:rPr>
              <w:t>Rekomendacijos</w:t>
            </w:r>
          </w:p>
        </w:tc>
      </w:tr>
      <w:tr w:rsidR="0053684C" w:rsidRPr="002C7D07" w14:paraId="1D92CC20" w14:textId="4A9DCC25" w:rsidTr="00DF4206">
        <w:trPr>
          <w:trHeight w:val="828"/>
        </w:trPr>
        <w:tc>
          <w:tcPr>
            <w:tcW w:w="1129" w:type="dxa"/>
            <w:vMerge w:val="restart"/>
          </w:tcPr>
          <w:p w14:paraId="785E12E4"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Rugsėjis </w:t>
            </w:r>
          </w:p>
        </w:tc>
        <w:tc>
          <w:tcPr>
            <w:tcW w:w="4111" w:type="dxa"/>
          </w:tcPr>
          <w:p w14:paraId="4C07B4CE"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 xml:space="preserve">27.2.2. Baltų palikimas kultūriniame kraštovaizdyje. </w:t>
            </w:r>
          </w:p>
          <w:p w14:paraId="5EB025F7"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Mokiniai tyrinėja išskirtinę Lietuvos kraštovaizdžio ypatybę – piliakalnius, jų paskirtį, ryšį su senosiomis baltų žemėmis.</w:t>
            </w:r>
          </w:p>
        </w:tc>
        <w:tc>
          <w:tcPr>
            <w:tcW w:w="851" w:type="dxa"/>
          </w:tcPr>
          <w:p w14:paraId="26AD5A7C"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8 val.</w:t>
            </w:r>
          </w:p>
          <w:p w14:paraId="6375142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3 val.</w:t>
            </w:r>
          </w:p>
        </w:tc>
        <w:tc>
          <w:tcPr>
            <w:tcW w:w="3543" w:type="dxa"/>
            <w:vMerge w:val="restart"/>
          </w:tcPr>
          <w:p w14:paraId="034C7A6A" w14:textId="4F2EA69A" w:rsidR="0053684C" w:rsidRDefault="00DF4206" w:rsidP="00612FFB">
            <w:pPr>
              <w:ind w:firstLine="0"/>
              <w:rPr>
                <w:rFonts w:ascii="Times New Roman" w:hAnsi="Times New Roman" w:cs="Times New Roman"/>
                <w:sz w:val="24"/>
                <w:szCs w:val="24"/>
              </w:rPr>
            </w:pPr>
            <w:r w:rsidRPr="00DF4206">
              <w:rPr>
                <w:rFonts w:ascii="Times New Roman" w:hAnsi="Times New Roman" w:cs="Times New Roman"/>
                <w:sz w:val="24"/>
                <w:szCs w:val="24"/>
              </w:rPr>
              <w:t xml:space="preserve">Nagrinėjant Baltų palikimo kultūriniame kraštovaizdyje temą  </w:t>
            </w:r>
          </w:p>
          <w:p w14:paraId="22AD8A93" w14:textId="155403B3" w:rsidR="006A37D5" w:rsidRPr="00DF4206" w:rsidRDefault="006A37D5" w:rsidP="00612FFB">
            <w:pPr>
              <w:ind w:firstLine="0"/>
              <w:rPr>
                <w:rFonts w:ascii="Times New Roman" w:hAnsi="Times New Roman" w:cs="Times New Roman"/>
                <w:b/>
                <w:sz w:val="24"/>
                <w:szCs w:val="24"/>
              </w:rPr>
            </w:pPr>
            <w:r>
              <w:rPr>
                <w:rFonts w:ascii="Times New Roman" w:eastAsia="Times New Roman" w:hAnsi="Times New Roman" w:cs="Times New Roman"/>
                <w:color w:val="000000"/>
                <w:sz w:val="24"/>
                <w:szCs w:val="24"/>
              </w:rPr>
              <w:t>tikslinga būtų aplankyti piliakalnį, ąžuolų giraitę ar mitologinius akmenis. Rugsėjo ir spalio mėnesiai tam tinka geriausiai. Siūloma interpretuoti, kurti spektaklius ar</w:t>
            </w:r>
            <w:r w:rsidR="00612FFB">
              <w:rPr>
                <w:rFonts w:ascii="Times New Roman" w:eastAsia="Times New Roman" w:hAnsi="Times New Roman" w:cs="Times New Roman"/>
                <w:color w:val="000000"/>
                <w:sz w:val="24"/>
                <w:szCs w:val="24"/>
              </w:rPr>
              <w:t xml:space="preserve"> trumpus </w:t>
            </w:r>
            <w:r>
              <w:rPr>
                <w:rFonts w:ascii="Times New Roman" w:eastAsia="Times New Roman" w:hAnsi="Times New Roman" w:cs="Times New Roman"/>
                <w:color w:val="000000"/>
                <w:sz w:val="24"/>
                <w:szCs w:val="24"/>
              </w:rPr>
              <w:t>filmus pasirinktomis tem</w:t>
            </w:r>
            <w:r>
              <w:rPr>
                <w:rFonts w:ascii="Times New Roman" w:eastAsia="Times New Roman" w:hAnsi="Times New Roman" w:cs="Times New Roman"/>
                <w:sz w:val="24"/>
                <w:szCs w:val="24"/>
              </w:rPr>
              <w:t>omis.</w:t>
            </w:r>
          </w:p>
        </w:tc>
      </w:tr>
      <w:tr w:rsidR="0053684C" w:rsidRPr="002C7D07" w14:paraId="5E53AD0F" w14:textId="17DFDB3A" w:rsidTr="00DF4206">
        <w:trPr>
          <w:trHeight w:val="561"/>
        </w:trPr>
        <w:tc>
          <w:tcPr>
            <w:tcW w:w="1129" w:type="dxa"/>
            <w:vMerge/>
          </w:tcPr>
          <w:p w14:paraId="23ADA4B2" w14:textId="77777777" w:rsidR="0053684C" w:rsidRPr="002C7D07" w:rsidRDefault="0053684C" w:rsidP="00A564E0">
            <w:pPr>
              <w:widowControl w:val="0"/>
              <w:pBdr>
                <w:top w:val="nil"/>
                <w:left w:val="nil"/>
                <w:bottom w:val="nil"/>
                <w:right w:val="nil"/>
                <w:between w:val="nil"/>
              </w:pBdr>
              <w:rPr>
                <w:rFonts w:ascii="Times New Roman" w:hAnsi="Times New Roman" w:cs="Times New Roman"/>
                <w:b/>
                <w:sz w:val="24"/>
                <w:szCs w:val="24"/>
              </w:rPr>
            </w:pPr>
          </w:p>
        </w:tc>
        <w:tc>
          <w:tcPr>
            <w:tcW w:w="4111" w:type="dxa"/>
          </w:tcPr>
          <w:p w14:paraId="5793F590"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Diskutuoja apie piliakalnių, alkakalnių etimologiją, raidą ir išlikimą.</w:t>
            </w:r>
          </w:p>
        </w:tc>
        <w:tc>
          <w:tcPr>
            <w:tcW w:w="851" w:type="dxa"/>
          </w:tcPr>
          <w:p w14:paraId="6240784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01EA042F" w14:textId="77777777" w:rsidR="0053684C" w:rsidRPr="002C7D07" w:rsidRDefault="0053684C" w:rsidP="004235CA">
            <w:pPr>
              <w:ind w:firstLine="0"/>
              <w:rPr>
                <w:rFonts w:ascii="Times New Roman" w:hAnsi="Times New Roman" w:cs="Times New Roman"/>
                <w:sz w:val="24"/>
                <w:szCs w:val="24"/>
              </w:rPr>
            </w:pPr>
          </w:p>
        </w:tc>
      </w:tr>
      <w:tr w:rsidR="0053684C" w:rsidRPr="002C7D07" w14:paraId="18E162B3" w14:textId="4E960157" w:rsidTr="00DF4206">
        <w:tc>
          <w:tcPr>
            <w:tcW w:w="1129" w:type="dxa"/>
            <w:vMerge w:val="restart"/>
          </w:tcPr>
          <w:p w14:paraId="4B231428"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Spalis</w:t>
            </w:r>
          </w:p>
        </w:tc>
        <w:tc>
          <w:tcPr>
            <w:tcW w:w="4111" w:type="dxa"/>
          </w:tcPr>
          <w:p w14:paraId="1BC9181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Nagrinėja senąsias baltų šventvietes, palygina su kitų pasaulio kultūrų senosiomis šventyklomis. </w:t>
            </w:r>
          </w:p>
        </w:tc>
        <w:tc>
          <w:tcPr>
            <w:tcW w:w="851" w:type="dxa"/>
          </w:tcPr>
          <w:p w14:paraId="0CAE618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6BBE583B" w14:textId="77777777" w:rsidR="0053684C" w:rsidRPr="002C7D07" w:rsidRDefault="0053684C" w:rsidP="004235CA">
            <w:pPr>
              <w:ind w:firstLine="0"/>
              <w:rPr>
                <w:rFonts w:ascii="Times New Roman" w:hAnsi="Times New Roman" w:cs="Times New Roman"/>
                <w:sz w:val="24"/>
                <w:szCs w:val="24"/>
              </w:rPr>
            </w:pPr>
          </w:p>
        </w:tc>
      </w:tr>
      <w:tr w:rsidR="0053684C" w:rsidRPr="002C7D07" w14:paraId="534034B8" w14:textId="1781FAE5" w:rsidTr="00DF4206">
        <w:tc>
          <w:tcPr>
            <w:tcW w:w="1129" w:type="dxa"/>
            <w:vMerge/>
          </w:tcPr>
          <w:p w14:paraId="199425E7"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637EBD39" w14:textId="6659409B"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Analizuoja šaltinius apie baltų kraštovaizdžio palikimą menančius objektus – </w:t>
            </w:r>
            <w:r>
              <w:rPr>
                <w:rFonts w:ascii="Times New Roman" w:hAnsi="Times New Roman" w:cs="Times New Roman"/>
                <w:sz w:val="24"/>
                <w:szCs w:val="24"/>
              </w:rPr>
              <w:t xml:space="preserve"> </w:t>
            </w:r>
            <w:r w:rsidRPr="002C7D07">
              <w:rPr>
                <w:rFonts w:ascii="Times New Roman" w:hAnsi="Times New Roman" w:cs="Times New Roman"/>
                <w:sz w:val="24"/>
                <w:szCs w:val="24"/>
              </w:rPr>
              <w:t xml:space="preserve">mitologinius akmenis, ypatingus medžius, šaltinius, versmes ir kt. </w:t>
            </w:r>
          </w:p>
        </w:tc>
        <w:tc>
          <w:tcPr>
            <w:tcW w:w="851" w:type="dxa"/>
          </w:tcPr>
          <w:p w14:paraId="102E174A"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7082EFB1" w14:textId="77777777" w:rsidR="0053684C" w:rsidRPr="002C7D07" w:rsidRDefault="0053684C" w:rsidP="004235CA">
            <w:pPr>
              <w:ind w:firstLine="0"/>
              <w:rPr>
                <w:rFonts w:ascii="Times New Roman" w:hAnsi="Times New Roman" w:cs="Times New Roman"/>
                <w:sz w:val="24"/>
                <w:szCs w:val="24"/>
              </w:rPr>
            </w:pPr>
          </w:p>
        </w:tc>
      </w:tr>
      <w:tr w:rsidR="0053684C" w:rsidRPr="002C7D07" w14:paraId="2F074974" w14:textId="00F2A8AB" w:rsidTr="00DF4206">
        <w:tc>
          <w:tcPr>
            <w:tcW w:w="1129" w:type="dxa"/>
            <w:vMerge/>
          </w:tcPr>
          <w:p w14:paraId="61335195"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08CD99B3" w14:textId="2CEBB000" w:rsidR="0053684C" w:rsidRPr="002C7D07" w:rsidRDefault="0053684C" w:rsidP="004235CA">
            <w:pPr>
              <w:ind w:firstLine="0"/>
              <w:rPr>
                <w:rFonts w:ascii="Times New Roman" w:hAnsi="Times New Roman" w:cs="Times New Roman"/>
                <w:b/>
                <w:sz w:val="24"/>
                <w:szCs w:val="24"/>
              </w:rPr>
            </w:pPr>
            <w:r>
              <w:rPr>
                <w:rFonts w:ascii="Times New Roman" w:hAnsi="Times New Roman" w:cs="Times New Roman"/>
                <w:sz w:val="24"/>
                <w:szCs w:val="24"/>
              </w:rPr>
              <w:t>Analizuoja</w:t>
            </w:r>
            <w:r w:rsidRPr="002C7D07">
              <w:rPr>
                <w:rFonts w:ascii="Times New Roman" w:hAnsi="Times New Roman" w:cs="Times New Roman"/>
                <w:sz w:val="24"/>
                <w:szCs w:val="24"/>
              </w:rPr>
              <w:t xml:space="preserve"> piliakalnių ir kitų baltų palikimo objektų reikšmę šių dienų kultūroje.</w:t>
            </w:r>
          </w:p>
        </w:tc>
        <w:tc>
          <w:tcPr>
            <w:tcW w:w="851" w:type="dxa"/>
          </w:tcPr>
          <w:p w14:paraId="528E0FF7"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783D5A8B" w14:textId="77777777" w:rsidR="0053684C" w:rsidRPr="002C7D07" w:rsidRDefault="0053684C" w:rsidP="004235CA">
            <w:pPr>
              <w:ind w:firstLine="0"/>
              <w:rPr>
                <w:rFonts w:ascii="Times New Roman" w:hAnsi="Times New Roman" w:cs="Times New Roman"/>
                <w:sz w:val="24"/>
                <w:szCs w:val="24"/>
              </w:rPr>
            </w:pPr>
          </w:p>
        </w:tc>
      </w:tr>
      <w:tr w:rsidR="0053684C" w:rsidRPr="002C7D07" w14:paraId="3C2737D5" w14:textId="1D98D6D6" w:rsidTr="00DF4206">
        <w:tc>
          <w:tcPr>
            <w:tcW w:w="1129" w:type="dxa"/>
            <w:vMerge w:val="restart"/>
          </w:tcPr>
          <w:p w14:paraId="4599AEF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Lapkritis</w:t>
            </w:r>
          </w:p>
        </w:tc>
        <w:tc>
          <w:tcPr>
            <w:tcW w:w="4111" w:type="dxa"/>
          </w:tcPr>
          <w:p w14:paraId="33DB4DE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27.1.3. Paprotinis elgesys</w:t>
            </w:r>
          </w:p>
          <w:p w14:paraId="7F481B2F"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Mokiniai analizuoja įvairius šaltinius apie baltų paprotinį elgesį.</w:t>
            </w:r>
          </w:p>
        </w:tc>
        <w:tc>
          <w:tcPr>
            <w:tcW w:w="851" w:type="dxa"/>
          </w:tcPr>
          <w:p w14:paraId="0C47E7D8"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4 val.</w:t>
            </w:r>
          </w:p>
          <w:p w14:paraId="3D95F00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val="restart"/>
          </w:tcPr>
          <w:p w14:paraId="5B31907D" w14:textId="77777777" w:rsidR="00CB61F3" w:rsidRDefault="00CB61F3" w:rsidP="00CB61F3">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 tema itin tinkama rašinių, </w:t>
            </w: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videofilm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ar spektaklio kūrimui apmąstant paprotinį elgesį ir vertybines nuostatas. </w:t>
            </w:r>
          </w:p>
          <w:p w14:paraId="0B76919C" w14:textId="5010521C" w:rsidR="0053684C" w:rsidRPr="002C7D07" w:rsidRDefault="0053684C" w:rsidP="00DF4206">
            <w:pPr>
              <w:ind w:firstLine="0"/>
              <w:rPr>
                <w:rFonts w:ascii="Times New Roman" w:hAnsi="Times New Roman" w:cs="Times New Roman"/>
                <w:b/>
                <w:sz w:val="24"/>
                <w:szCs w:val="24"/>
              </w:rPr>
            </w:pPr>
          </w:p>
        </w:tc>
      </w:tr>
      <w:tr w:rsidR="0053684C" w:rsidRPr="002C7D07" w14:paraId="40BFE523" w14:textId="6665B29F" w:rsidTr="00DF4206">
        <w:trPr>
          <w:trHeight w:val="1166"/>
        </w:trPr>
        <w:tc>
          <w:tcPr>
            <w:tcW w:w="1129" w:type="dxa"/>
            <w:vMerge/>
          </w:tcPr>
          <w:p w14:paraId="4795ABB0"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53E85973"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 xml:space="preserve">Gilinasi į Marijos Gimbutienės tyrimus apie Senosios Europos </w:t>
            </w:r>
            <w:proofErr w:type="spellStart"/>
            <w:r w:rsidRPr="002C7D07">
              <w:rPr>
                <w:rFonts w:ascii="Times New Roman" w:hAnsi="Times New Roman" w:cs="Times New Roman"/>
                <w:sz w:val="24"/>
                <w:szCs w:val="24"/>
              </w:rPr>
              <w:t>matricentrinę</w:t>
            </w:r>
            <w:proofErr w:type="spellEnd"/>
            <w:r w:rsidRPr="002C7D07">
              <w:rPr>
                <w:rFonts w:ascii="Times New Roman" w:hAnsi="Times New Roman" w:cs="Times New Roman"/>
                <w:sz w:val="24"/>
                <w:szCs w:val="24"/>
              </w:rPr>
              <w:t xml:space="preserve"> kultūrą. Nagrinėja Lietuvos valdovo </w:t>
            </w:r>
            <w:r w:rsidRPr="002C7D07">
              <w:rPr>
                <w:rFonts w:ascii="Times New Roman" w:hAnsi="Times New Roman" w:cs="Times New Roman"/>
                <w:sz w:val="24"/>
                <w:szCs w:val="24"/>
              </w:rPr>
              <w:lastRenderedPageBreak/>
              <w:t>Gedimino laiškus, Lietuvos statutus ir kitus senuosius dokumentus, atpažindami juose baltų paprotinės teisės palikimą.</w:t>
            </w:r>
          </w:p>
        </w:tc>
        <w:tc>
          <w:tcPr>
            <w:tcW w:w="851" w:type="dxa"/>
          </w:tcPr>
          <w:p w14:paraId="13BC7ACE"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lastRenderedPageBreak/>
              <w:t>2 val.</w:t>
            </w:r>
          </w:p>
        </w:tc>
        <w:tc>
          <w:tcPr>
            <w:tcW w:w="3543" w:type="dxa"/>
            <w:vMerge/>
          </w:tcPr>
          <w:p w14:paraId="66827E43" w14:textId="77777777" w:rsidR="0053684C" w:rsidRPr="002C7D07" w:rsidRDefault="0053684C" w:rsidP="004235CA">
            <w:pPr>
              <w:ind w:firstLine="0"/>
              <w:rPr>
                <w:rFonts w:ascii="Times New Roman" w:hAnsi="Times New Roman" w:cs="Times New Roman"/>
                <w:sz w:val="24"/>
                <w:szCs w:val="24"/>
              </w:rPr>
            </w:pPr>
          </w:p>
        </w:tc>
      </w:tr>
      <w:tr w:rsidR="0053684C" w:rsidRPr="002C7D07" w14:paraId="7DCBFFA5" w14:textId="3CE8EA3C" w:rsidTr="00DF4206">
        <w:tc>
          <w:tcPr>
            <w:tcW w:w="1129" w:type="dxa"/>
            <w:vMerge w:val="restart"/>
          </w:tcPr>
          <w:p w14:paraId="1CC64150"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Gruodis</w:t>
            </w:r>
          </w:p>
        </w:tc>
        <w:tc>
          <w:tcPr>
            <w:tcW w:w="4111" w:type="dxa"/>
          </w:tcPr>
          <w:p w14:paraId="7CC46C7B"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 xml:space="preserve">27.3.1. Pasaulėžiūra, mitologija ir religija. </w:t>
            </w:r>
          </w:p>
          <w:p w14:paraId="1682A36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Remdamiesi mokslininkų darbais, mokiniai nagrinėja Deivės Motinos religiją ir vėlesnio laikotarpio baltų pasaulėžiūros, mitologijos ir religijos pagrindinius bruožus, šaltinius, raidą. </w:t>
            </w:r>
          </w:p>
        </w:tc>
        <w:tc>
          <w:tcPr>
            <w:tcW w:w="851" w:type="dxa"/>
          </w:tcPr>
          <w:p w14:paraId="2CC32525"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b/>
                <w:sz w:val="24"/>
                <w:szCs w:val="24"/>
              </w:rPr>
              <w:t>7 val.</w:t>
            </w:r>
          </w:p>
          <w:p w14:paraId="5574D2E8"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val="restart"/>
          </w:tcPr>
          <w:p w14:paraId="34024271" w14:textId="77777777" w:rsidR="00120C70" w:rsidRDefault="00AB1C0D" w:rsidP="00120C70">
            <w:pPr>
              <w:ind w:firstLine="0"/>
              <w:rPr>
                <w:rFonts w:ascii="Times New Roman" w:hAnsi="Times New Roman" w:cs="Times New Roman"/>
                <w:sz w:val="24"/>
                <w:szCs w:val="24"/>
              </w:rPr>
            </w:pPr>
            <w:r w:rsidRPr="0032523A">
              <w:rPr>
                <w:rFonts w:ascii="Times New Roman" w:hAnsi="Times New Roman" w:cs="Times New Roman"/>
                <w:sz w:val="24"/>
                <w:szCs w:val="24"/>
              </w:rPr>
              <w:t xml:space="preserve">Žiemos laikotarpis – ypatingas metas, todėl šis laikotarpis ypač tinkamas gilintis į pasaulėžiūros, mitologijos ir religijos temą. Tikslinga būtų rengti Advento vakarus, kurti </w:t>
            </w:r>
            <w:proofErr w:type="spellStart"/>
            <w:r w:rsidRPr="0032523A">
              <w:rPr>
                <w:rFonts w:ascii="Times New Roman" w:hAnsi="Times New Roman" w:cs="Times New Roman"/>
                <w:sz w:val="24"/>
                <w:szCs w:val="24"/>
              </w:rPr>
              <w:t>video</w:t>
            </w:r>
            <w:proofErr w:type="spellEnd"/>
            <w:r w:rsidRPr="0032523A">
              <w:rPr>
                <w:rFonts w:ascii="Times New Roman" w:hAnsi="Times New Roman" w:cs="Times New Roman"/>
                <w:sz w:val="24"/>
                <w:szCs w:val="24"/>
              </w:rPr>
              <w:t xml:space="preserve"> ar spektaklius šia tema.</w:t>
            </w:r>
            <w:bookmarkStart w:id="11" w:name="_heading=h.qgmco8ahbhm4" w:colFirst="0" w:colLast="0"/>
            <w:bookmarkEnd w:id="11"/>
          </w:p>
          <w:p w14:paraId="4E6EE3D3" w14:textId="43711090" w:rsidR="0053684C" w:rsidRPr="00120C70" w:rsidRDefault="00120C70" w:rsidP="0032523A">
            <w:pPr>
              <w:ind w:firstLine="0"/>
              <w:rPr>
                <w:rFonts w:ascii="Times New Roman" w:hAnsi="Times New Roman" w:cs="Times New Roman"/>
                <w:sz w:val="24"/>
                <w:szCs w:val="24"/>
              </w:rPr>
            </w:pPr>
            <w:r w:rsidRPr="00120C70">
              <w:rPr>
                <w:rFonts w:ascii="Times New Roman" w:hAnsi="Times New Roman" w:cs="Times New Roman"/>
                <w:sz w:val="24"/>
                <w:szCs w:val="24"/>
              </w:rPr>
              <w:t>Daugiau dėmesio siūloma skirti</w:t>
            </w:r>
            <w:r w:rsidR="00AB1C0D" w:rsidRPr="00120C70">
              <w:rPr>
                <w:rFonts w:ascii="Times New Roman" w:hAnsi="Times New Roman" w:cs="Times New Roman"/>
                <w:sz w:val="24"/>
                <w:szCs w:val="24"/>
              </w:rPr>
              <w:t xml:space="preserve"> Pasaulio medžio simbolik</w:t>
            </w:r>
            <w:r w:rsidRPr="00120C70">
              <w:rPr>
                <w:rFonts w:ascii="Times New Roman" w:hAnsi="Times New Roman" w:cs="Times New Roman"/>
                <w:sz w:val="24"/>
                <w:szCs w:val="24"/>
              </w:rPr>
              <w:t>os</w:t>
            </w:r>
            <w:r w:rsidR="00AB1C0D" w:rsidRPr="00120C70">
              <w:rPr>
                <w:rFonts w:ascii="Times New Roman" w:hAnsi="Times New Roman" w:cs="Times New Roman"/>
                <w:sz w:val="24"/>
                <w:szCs w:val="24"/>
              </w:rPr>
              <w:t>, Pasaulio medžio provaizd</w:t>
            </w:r>
            <w:r w:rsidRPr="00120C70">
              <w:rPr>
                <w:rFonts w:ascii="Times New Roman" w:hAnsi="Times New Roman" w:cs="Times New Roman"/>
                <w:sz w:val="24"/>
                <w:szCs w:val="24"/>
              </w:rPr>
              <w:t>žio</w:t>
            </w:r>
            <w:r w:rsidR="00AB1C0D" w:rsidRPr="00120C70">
              <w:rPr>
                <w:rFonts w:ascii="Times New Roman" w:hAnsi="Times New Roman" w:cs="Times New Roman"/>
                <w:sz w:val="24"/>
                <w:szCs w:val="24"/>
              </w:rPr>
              <w:t xml:space="preserve"> baltų kultūroje</w:t>
            </w:r>
            <w:r w:rsidRPr="00120C70">
              <w:rPr>
                <w:rFonts w:ascii="Times New Roman" w:hAnsi="Times New Roman" w:cs="Times New Roman"/>
                <w:sz w:val="24"/>
                <w:szCs w:val="24"/>
              </w:rPr>
              <w:t xml:space="preserve"> analizei, </w:t>
            </w:r>
            <w:r w:rsidR="00AB1C0D" w:rsidRPr="00120C70">
              <w:rPr>
                <w:rFonts w:ascii="Times New Roman" w:hAnsi="Times New Roman" w:cs="Times New Roman"/>
                <w:sz w:val="24"/>
                <w:szCs w:val="24"/>
              </w:rPr>
              <w:t>Pasaulio medžio simboli</w:t>
            </w:r>
            <w:r w:rsidRPr="00120C70">
              <w:rPr>
                <w:rFonts w:ascii="Times New Roman" w:hAnsi="Times New Roman" w:cs="Times New Roman"/>
                <w:sz w:val="24"/>
                <w:szCs w:val="24"/>
              </w:rPr>
              <w:t xml:space="preserve">o raiškai lietuvių literatūroje, pavyzdžiui, </w:t>
            </w:r>
            <w:r w:rsidR="00AB1C0D" w:rsidRPr="00120C70">
              <w:rPr>
                <w:rFonts w:ascii="Times New Roman" w:hAnsi="Times New Roman" w:cs="Times New Roman"/>
                <w:sz w:val="24"/>
                <w:szCs w:val="24"/>
              </w:rPr>
              <w:t>S. Ged</w:t>
            </w:r>
            <w:r w:rsidRPr="00120C70">
              <w:rPr>
                <w:rFonts w:ascii="Times New Roman" w:hAnsi="Times New Roman" w:cs="Times New Roman"/>
                <w:sz w:val="24"/>
                <w:szCs w:val="24"/>
              </w:rPr>
              <w:t>os</w:t>
            </w:r>
            <w:r w:rsidR="00AB1C0D" w:rsidRPr="00120C70">
              <w:rPr>
                <w:rFonts w:ascii="Times New Roman" w:hAnsi="Times New Roman" w:cs="Times New Roman"/>
                <w:sz w:val="24"/>
                <w:szCs w:val="24"/>
              </w:rPr>
              <w:t xml:space="preserve"> ,,Giesmė apie Pasaulio medį“. M. Martinai</w:t>
            </w:r>
            <w:r w:rsidRPr="00120C70">
              <w:rPr>
                <w:rFonts w:ascii="Times New Roman" w:hAnsi="Times New Roman" w:cs="Times New Roman"/>
                <w:sz w:val="24"/>
                <w:szCs w:val="24"/>
              </w:rPr>
              <w:t>čio</w:t>
            </w:r>
            <w:r w:rsidR="00AB1C0D" w:rsidRPr="00120C70">
              <w:rPr>
                <w:rFonts w:ascii="Times New Roman" w:hAnsi="Times New Roman" w:cs="Times New Roman"/>
                <w:sz w:val="24"/>
                <w:szCs w:val="24"/>
              </w:rPr>
              <w:t xml:space="preserve"> ,,Laiškai </w:t>
            </w:r>
            <w:proofErr w:type="spellStart"/>
            <w:r w:rsidR="00AB1C0D" w:rsidRPr="00120C70">
              <w:rPr>
                <w:rFonts w:ascii="Times New Roman" w:hAnsi="Times New Roman" w:cs="Times New Roman"/>
                <w:sz w:val="24"/>
                <w:szCs w:val="24"/>
              </w:rPr>
              <w:t>Sabos</w:t>
            </w:r>
            <w:proofErr w:type="spellEnd"/>
            <w:r w:rsidR="00AB1C0D" w:rsidRPr="00120C70">
              <w:rPr>
                <w:rFonts w:ascii="Times New Roman" w:hAnsi="Times New Roman" w:cs="Times New Roman"/>
                <w:sz w:val="24"/>
                <w:szCs w:val="24"/>
              </w:rPr>
              <w:t xml:space="preserve"> karalienei“.</w:t>
            </w:r>
            <w:bookmarkStart w:id="12" w:name="_heading=h.n9k21la4k74" w:colFirst="0" w:colLast="0"/>
            <w:bookmarkEnd w:id="12"/>
          </w:p>
        </w:tc>
      </w:tr>
      <w:tr w:rsidR="0053684C" w:rsidRPr="002C7D07" w14:paraId="7AD972DE" w14:textId="3E426F5C" w:rsidTr="00DF4206">
        <w:tc>
          <w:tcPr>
            <w:tcW w:w="1129" w:type="dxa"/>
            <w:vMerge/>
          </w:tcPr>
          <w:p w14:paraId="161B5654" w14:textId="77777777" w:rsidR="0053684C" w:rsidRPr="002C7D07" w:rsidRDefault="0053684C" w:rsidP="00A564E0">
            <w:pPr>
              <w:widowControl w:val="0"/>
              <w:pBdr>
                <w:top w:val="nil"/>
                <w:left w:val="nil"/>
                <w:bottom w:val="nil"/>
                <w:right w:val="nil"/>
                <w:between w:val="nil"/>
              </w:pBdr>
              <w:rPr>
                <w:rFonts w:ascii="Times New Roman" w:hAnsi="Times New Roman" w:cs="Times New Roman"/>
                <w:sz w:val="24"/>
                <w:szCs w:val="24"/>
              </w:rPr>
            </w:pPr>
          </w:p>
        </w:tc>
        <w:tc>
          <w:tcPr>
            <w:tcW w:w="4111" w:type="dxa"/>
          </w:tcPr>
          <w:p w14:paraId="31CB91E2"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Analizuoja baltų kultūrai būdingų mitinių vaizdinių prasmę, prigimtinį žmogaus santykį su gamta, </w:t>
            </w:r>
            <w:proofErr w:type="spellStart"/>
            <w:r w:rsidRPr="002C7D07">
              <w:rPr>
                <w:rFonts w:ascii="Times New Roman" w:hAnsi="Times New Roman" w:cs="Times New Roman"/>
                <w:sz w:val="24"/>
                <w:szCs w:val="24"/>
              </w:rPr>
              <w:t>animistinę</w:t>
            </w:r>
            <w:proofErr w:type="spellEnd"/>
            <w:r w:rsidRPr="002C7D07">
              <w:rPr>
                <w:rFonts w:ascii="Times New Roman" w:hAnsi="Times New Roman" w:cs="Times New Roman"/>
                <w:sz w:val="24"/>
                <w:szCs w:val="24"/>
              </w:rPr>
              <w:t xml:space="preserve"> pasaulėžiūrą. </w:t>
            </w:r>
          </w:p>
        </w:tc>
        <w:tc>
          <w:tcPr>
            <w:tcW w:w="851" w:type="dxa"/>
          </w:tcPr>
          <w:p w14:paraId="69A85BDF"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15B6FBF5" w14:textId="77777777" w:rsidR="0053684C" w:rsidRPr="002C7D07" w:rsidRDefault="0053684C" w:rsidP="004235CA">
            <w:pPr>
              <w:ind w:firstLine="0"/>
              <w:rPr>
                <w:rFonts w:ascii="Times New Roman" w:hAnsi="Times New Roman" w:cs="Times New Roman"/>
                <w:sz w:val="24"/>
                <w:szCs w:val="24"/>
              </w:rPr>
            </w:pPr>
          </w:p>
        </w:tc>
      </w:tr>
      <w:tr w:rsidR="0053684C" w:rsidRPr="002C7D07" w14:paraId="6CDADB70" w14:textId="4B053252" w:rsidTr="00DF4206">
        <w:tc>
          <w:tcPr>
            <w:tcW w:w="1129" w:type="dxa"/>
            <w:vMerge w:val="restart"/>
          </w:tcPr>
          <w:p w14:paraId="0318AE5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Sausis</w:t>
            </w:r>
          </w:p>
        </w:tc>
        <w:tc>
          <w:tcPr>
            <w:tcW w:w="4111" w:type="dxa"/>
          </w:tcPr>
          <w:p w14:paraId="64E493C5"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 xml:space="preserve">Išskiria pomirtinio gyvenimo sampratą, interpretuoja jos apraiškas kalendorinėse, darbo ir šeimos apeigose, sakytiniame ir muzikiniame folklore, vaizduojamajame mene, dirbiniuose, architektūroje ir kitame pavelde. </w:t>
            </w:r>
          </w:p>
        </w:tc>
        <w:tc>
          <w:tcPr>
            <w:tcW w:w="851" w:type="dxa"/>
          </w:tcPr>
          <w:p w14:paraId="3005E2CF"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3 val.</w:t>
            </w:r>
          </w:p>
        </w:tc>
        <w:tc>
          <w:tcPr>
            <w:tcW w:w="3543" w:type="dxa"/>
            <w:vMerge/>
          </w:tcPr>
          <w:p w14:paraId="21684071" w14:textId="77777777" w:rsidR="0053684C" w:rsidRPr="002C7D07" w:rsidRDefault="0053684C" w:rsidP="004235CA">
            <w:pPr>
              <w:ind w:firstLine="0"/>
              <w:rPr>
                <w:rFonts w:ascii="Times New Roman" w:hAnsi="Times New Roman" w:cs="Times New Roman"/>
                <w:sz w:val="24"/>
                <w:szCs w:val="24"/>
              </w:rPr>
            </w:pPr>
          </w:p>
        </w:tc>
      </w:tr>
      <w:tr w:rsidR="0053684C" w:rsidRPr="002C7D07" w14:paraId="63A6C0FF" w14:textId="3D18640F" w:rsidTr="00DF4206">
        <w:trPr>
          <w:trHeight w:val="562"/>
        </w:trPr>
        <w:tc>
          <w:tcPr>
            <w:tcW w:w="1129" w:type="dxa"/>
            <w:vMerge/>
          </w:tcPr>
          <w:p w14:paraId="23215964" w14:textId="77777777" w:rsidR="0053684C" w:rsidRPr="002C7D07" w:rsidRDefault="0053684C" w:rsidP="00A564E0">
            <w:pPr>
              <w:widowControl w:val="0"/>
              <w:pBdr>
                <w:top w:val="nil"/>
                <w:left w:val="nil"/>
                <w:bottom w:val="nil"/>
                <w:right w:val="nil"/>
                <w:between w:val="nil"/>
              </w:pBdr>
              <w:rPr>
                <w:rFonts w:ascii="Times New Roman" w:hAnsi="Times New Roman" w:cs="Times New Roman"/>
                <w:b/>
                <w:sz w:val="24"/>
                <w:szCs w:val="24"/>
              </w:rPr>
            </w:pPr>
          </w:p>
        </w:tc>
        <w:tc>
          <w:tcPr>
            <w:tcW w:w="4111" w:type="dxa"/>
          </w:tcPr>
          <w:p w14:paraId="516F14FD" w14:textId="77777777" w:rsidR="0053684C" w:rsidRPr="002C7D07" w:rsidRDefault="0053684C" w:rsidP="004235CA">
            <w:pPr>
              <w:ind w:firstLine="0"/>
              <w:rPr>
                <w:rFonts w:ascii="Times New Roman" w:hAnsi="Times New Roman" w:cs="Times New Roman"/>
                <w:b/>
                <w:sz w:val="24"/>
                <w:szCs w:val="24"/>
              </w:rPr>
            </w:pPr>
            <w:r w:rsidRPr="002C7D07">
              <w:rPr>
                <w:rFonts w:ascii="Times New Roman" w:hAnsi="Times New Roman" w:cs="Times New Roman"/>
                <w:sz w:val="24"/>
                <w:szCs w:val="24"/>
              </w:rPr>
              <w:t>Palygina baltų pasaulėžiūrą, mitologiją ir religiją su kitų senovės kultūrų palikimu.</w:t>
            </w:r>
          </w:p>
        </w:tc>
        <w:tc>
          <w:tcPr>
            <w:tcW w:w="851" w:type="dxa"/>
          </w:tcPr>
          <w:p w14:paraId="2D850893" w14:textId="77777777" w:rsidR="0053684C" w:rsidRPr="002C7D07" w:rsidRDefault="0053684C" w:rsidP="004235CA">
            <w:pPr>
              <w:ind w:firstLine="0"/>
              <w:rPr>
                <w:rFonts w:ascii="Times New Roman" w:hAnsi="Times New Roman" w:cs="Times New Roman"/>
                <w:sz w:val="24"/>
                <w:szCs w:val="24"/>
              </w:rPr>
            </w:pPr>
            <w:r w:rsidRPr="002C7D07">
              <w:rPr>
                <w:rFonts w:ascii="Times New Roman" w:hAnsi="Times New Roman" w:cs="Times New Roman"/>
                <w:sz w:val="24"/>
                <w:szCs w:val="24"/>
              </w:rPr>
              <w:t>1 val.</w:t>
            </w:r>
          </w:p>
        </w:tc>
        <w:tc>
          <w:tcPr>
            <w:tcW w:w="3543" w:type="dxa"/>
            <w:vMerge/>
          </w:tcPr>
          <w:p w14:paraId="6BC36532" w14:textId="77777777" w:rsidR="0053684C" w:rsidRPr="002C7D07" w:rsidRDefault="0053684C" w:rsidP="004235CA">
            <w:pPr>
              <w:ind w:firstLine="0"/>
              <w:rPr>
                <w:rFonts w:ascii="Times New Roman" w:hAnsi="Times New Roman" w:cs="Times New Roman"/>
                <w:sz w:val="24"/>
                <w:szCs w:val="24"/>
              </w:rPr>
            </w:pPr>
          </w:p>
        </w:tc>
      </w:tr>
      <w:tr w:rsidR="0032523A" w:rsidRPr="002C7D07" w14:paraId="7CED5E2D" w14:textId="463217E3" w:rsidTr="00DF4206">
        <w:tc>
          <w:tcPr>
            <w:tcW w:w="1129" w:type="dxa"/>
            <w:vMerge w:val="restart"/>
          </w:tcPr>
          <w:p w14:paraId="0F46EF6D"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Vasaris</w:t>
            </w:r>
          </w:p>
        </w:tc>
        <w:tc>
          <w:tcPr>
            <w:tcW w:w="4111" w:type="dxa"/>
          </w:tcPr>
          <w:p w14:paraId="2F5BD495"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7.4. Baltų kūrybos palikimas ir tęstinumas</w:t>
            </w:r>
          </w:p>
          <w:p w14:paraId="70F72381"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Remdamiesi įvairiais šaltiniais ir analizuodami pavyzdžius, mokiniai samprotauja apie senos kilmės sakytinės tautosakos savitumą, simboliką ir vertę. </w:t>
            </w:r>
          </w:p>
        </w:tc>
        <w:tc>
          <w:tcPr>
            <w:tcW w:w="851" w:type="dxa"/>
          </w:tcPr>
          <w:p w14:paraId="541A01B9"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14 val.</w:t>
            </w:r>
          </w:p>
          <w:p w14:paraId="04C10BC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val="restart"/>
          </w:tcPr>
          <w:p w14:paraId="0ACB460C" w14:textId="5AD855D4" w:rsidR="0032523A" w:rsidRPr="00120C70" w:rsidRDefault="0032523A" w:rsidP="00CB61F3">
            <w:pPr>
              <w:ind w:firstLine="0"/>
              <w:rPr>
                <w:rFonts w:ascii="Times New Roman" w:hAnsi="Times New Roman" w:cs="Times New Roman"/>
                <w:sz w:val="24"/>
                <w:szCs w:val="24"/>
              </w:rPr>
            </w:pPr>
            <w:r w:rsidRPr="0032523A">
              <w:rPr>
                <w:rFonts w:ascii="Times New Roman" w:hAnsi="Times New Roman" w:cs="Times New Roman"/>
                <w:sz w:val="24"/>
                <w:szCs w:val="24"/>
              </w:rPr>
              <w:t>Nagrinėjant temą „Baltų kūryba“ svarb</w:t>
            </w:r>
            <w:r w:rsidR="00120C70">
              <w:rPr>
                <w:rFonts w:ascii="Times New Roman" w:hAnsi="Times New Roman" w:cs="Times New Roman"/>
                <w:sz w:val="24"/>
                <w:szCs w:val="24"/>
              </w:rPr>
              <w:t>ūs</w:t>
            </w:r>
            <w:r w:rsidRPr="0032523A">
              <w:rPr>
                <w:rFonts w:ascii="Times New Roman" w:hAnsi="Times New Roman" w:cs="Times New Roman"/>
                <w:sz w:val="24"/>
                <w:szCs w:val="24"/>
              </w:rPr>
              <w:t xml:space="preserve"> tiek teorinis, tiek praktinis </w:t>
            </w:r>
            <w:r w:rsidR="00120C70">
              <w:rPr>
                <w:rFonts w:ascii="Times New Roman" w:hAnsi="Times New Roman" w:cs="Times New Roman"/>
                <w:sz w:val="24"/>
                <w:szCs w:val="24"/>
              </w:rPr>
              <w:t>aspektai</w:t>
            </w:r>
            <w:r w:rsidRPr="0032523A">
              <w:rPr>
                <w:rFonts w:ascii="Times New Roman" w:hAnsi="Times New Roman" w:cs="Times New Roman"/>
                <w:sz w:val="24"/>
                <w:szCs w:val="24"/>
              </w:rPr>
              <w:t xml:space="preserve">. Tikslinga būtų </w:t>
            </w:r>
            <w:r w:rsidR="00120C70">
              <w:rPr>
                <w:rFonts w:ascii="Times New Roman" w:hAnsi="Times New Roman" w:cs="Times New Roman"/>
                <w:sz w:val="24"/>
                <w:szCs w:val="24"/>
              </w:rPr>
              <w:t>išskirti</w:t>
            </w:r>
            <w:r w:rsidRPr="0032523A">
              <w:rPr>
                <w:rFonts w:ascii="Times New Roman" w:hAnsi="Times New Roman" w:cs="Times New Roman"/>
                <w:sz w:val="24"/>
                <w:szCs w:val="24"/>
              </w:rPr>
              <w:t xml:space="preserve"> sutartinių giedojimo ypatumus, </w:t>
            </w:r>
            <w:r w:rsidR="00120C70">
              <w:rPr>
                <w:rFonts w:ascii="Times New Roman" w:hAnsi="Times New Roman" w:cs="Times New Roman"/>
                <w:sz w:val="24"/>
                <w:szCs w:val="24"/>
              </w:rPr>
              <w:t xml:space="preserve">patirti </w:t>
            </w:r>
            <w:r w:rsidRPr="0032523A">
              <w:rPr>
                <w:rFonts w:ascii="Times New Roman" w:hAnsi="Times New Roman" w:cs="Times New Roman"/>
                <w:sz w:val="24"/>
                <w:szCs w:val="24"/>
              </w:rPr>
              <w:t>karinių-istorinių dainų jėgą ne tik jų klausantis, tyrinėjant, bet ir atliekant patiems. Tema ypač tinkama kūrybinei veiklai, todėl didžiąją dalį pamokų laiko tikslinga būtų skirti dainavimui, muzikavimui ir taikomojo</w:t>
            </w:r>
            <w:r>
              <w:rPr>
                <w:rFonts w:ascii="Times New Roman" w:hAnsi="Times New Roman" w:cs="Times New Roman"/>
                <w:sz w:val="24"/>
                <w:szCs w:val="24"/>
              </w:rPr>
              <w:t xml:space="preserve">, </w:t>
            </w:r>
            <w:r w:rsidRPr="0032523A">
              <w:rPr>
                <w:rFonts w:ascii="Times New Roman" w:hAnsi="Times New Roman" w:cs="Times New Roman"/>
                <w:sz w:val="24"/>
                <w:szCs w:val="24"/>
              </w:rPr>
              <w:t>vaizduojamojo</w:t>
            </w:r>
            <w:r>
              <w:rPr>
                <w:rFonts w:ascii="Times New Roman" w:hAnsi="Times New Roman" w:cs="Times New Roman"/>
                <w:sz w:val="24"/>
                <w:szCs w:val="24"/>
              </w:rPr>
              <w:t xml:space="preserve">, </w:t>
            </w:r>
            <w:r w:rsidRPr="0032523A">
              <w:rPr>
                <w:rFonts w:ascii="Times New Roman" w:hAnsi="Times New Roman" w:cs="Times New Roman"/>
                <w:sz w:val="24"/>
                <w:szCs w:val="24"/>
              </w:rPr>
              <w:t>paprotinio meno elementų įtraukimui į asmeninę kūrybą.</w:t>
            </w:r>
            <w:r w:rsidR="00120C70">
              <w:rPr>
                <w:rFonts w:ascii="Times New Roman" w:hAnsi="Times New Roman" w:cs="Times New Roman"/>
                <w:sz w:val="24"/>
                <w:szCs w:val="24"/>
              </w:rPr>
              <w:t xml:space="preserve"> Nagrinėjant šią temą aktuali </w:t>
            </w:r>
            <w:proofErr w:type="spellStart"/>
            <w:r w:rsidR="00120C70">
              <w:rPr>
                <w:rFonts w:ascii="Times New Roman" w:hAnsi="Times New Roman" w:cs="Times New Roman"/>
                <w:sz w:val="24"/>
                <w:szCs w:val="24"/>
              </w:rPr>
              <w:t>tarpdalykinė</w:t>
            </w:r>
            <w:proofErr w:type="spellEnd"/>
            <w:r w:rsidR="00120C70">
              <w:rPr>
                <w:rFonts w:ascii="Times New Roman" w:hAnsi="Times New Roman" w:cs="Times New Roman"/>
                <w:sz w:val="24"/>
                <w:szCs w:val="24"/>
              </w:rPr>
              <w:t xml:space="preserve"> integracija, aptariant </w:t>
            </w:r>
            <w:r w:rsidRPr="00120C70">
              <w:rPr>
                <w:rFonts w:ascii="Times New Roman" w:hAnsi="Times New Roman" w:cs="Times New Roman"/>
                <w:sz w:val="24"/>
                <w:szCs w:val="24"/>
              </w:rPr>
              <w:t>istorinį kontekstą</w:t>
            </w:r>
            <w:r w:rsidR="00120C70" w:rsidRPr="00120C70">
              <w:rPr>
                <w:rFonts w:ascii="Times New Roman" w:hAnsi="Times New Roman" w:cs="Times New Roman"/>
                <w:sz w:val="24"/>
                <w:szCs w:val="24"/>
              </w:rPr>
              <w:t>, aiškinantis</w:t>
            </w:r>
            <w:r w:rsidR="00CB61F3">
              <w:rPr>
                <w:rFonts w:ascii="Times New Roman" w:hAnsi="Times New Roman" w:cs="Times New Roman"/>
                <w:sz w:val="24"/>
                <w:szCs w:val="24"/>
              </w:rPr>
              <w:t xml:space="preserve"> </w:t>
            </w:r>
            <w:r w:rsidRPr="00120C70">
              <w:rPr>
                <w:rFonts w:ascii="Times New Roman" w:hAnsi="Times New Roman" w:cs="Times New Roman"/>
                <w:sz w:val="24"/>
                <w:szCs w:val="24"/>
              </w:rPr>
              <w:t>dainuojamosios tautosakos stilizacij</w:t>
            </w:r>
            <w:r w:rsidR="00CB61F3">
              <w:rPr>
                <w:rFonts w:ascii="Times New Roman" w:hAnsi="Times New Roman" w:cs="Times New Roman"/>
                <w:sz w:val="24"/>
                <w:szCs w:val="24"/>
              </w:rPr>
              <w:t>ą</w:t>
            </w:r>
            <w:r w:rsidRPr="00120C70">
              <w:rPr>
                <w:rFonts w:ascii="Times New Roman" w:hAnsi="Times New Roman" w:cs="Times New Roman"/>
                <w:sz w:val="24"/>
                <w:szCs w:val="24"/>
              </w:rPr>
              <w:t xml:space="preserve"> ( Maironis, B. Krivickas, A. Miškinis, J. </w:t>
            </w:r>
            <w:r w:rsidRPr="00120C70">
              <w:rPr>
                <w:rFonts w:ascii="Times New Roman" w:hAnsi="Times New Roman" w:cs="Times New Roman"/>
                <w:sz w:val="24"/>
                <w:szCs w:val="24"/>
              </w:rPr>
              <w:lastRenderedPageBreak/>
              <w:t>Aistis, S. Nėris, S. Geda, M. Martinaitis ir kt.).</w:t>
            </w:r>
          </w:p>
        </w:tc>
      </w:tr>
      <w:tr w:rsidR="0032523A" w:rsidRPr="002C7D07" w14:paraId="3A7E1D63" w14:textId="64E18C98" w:rsidTr="00DF4206">
        <w:trPr>
          <w:trHeight w:val="603"/>
        </w:trPr>
        <w:tc>
          <w:tcPr>
            <w:tcW w:w="1129" w:type="dxa"/>
            <w:vMerge/>
          </w:tcPr>
          <w:p w14:paraId="3942EDD8" w14:textId="77777777" w:rsidR="0032523A" w:rsidRPr="002C7D07" w:rsidRDefault="0032523A" w:rsidP="0032523A">
            <w:pPr>
              <w:widowControl w:val="0"/>
              <w:pBdr>
                <w:top w:val="nil"/>
                <w:left w:val="nil"/>
                <w:bottom w:val="nil"/>
                <w:right w:val="nil"/>
                <w:between w:val="nil"/>
              </w:pBdr>
              <w:rPr>
                <w:rFonts w:ascii="Times New Roman" w:hAnsi="Times New Roman" w:cs="Times New Roman"/>
                <w:sz w:val="24"/>
                <w:szCs w:val="24"/>
              </w:rPr>
            </w:pPr>
          </w:p>
        </w:tc>
        <w:tc>
          <w:tcPr>
            <w:tcW w:w="4111" w:type="dxa"/>
          </w:tcPr>
          <w:p w14:paraId="57AB36E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Nagrinėja archajiškas sutartinių ypatybes (poetines, muzikines, choreografines), mokosi sutartines giedoti ir šokti.</w:t>
            </w:r>
          </w:p>
        </w:tc>
        <w:tc>
          <w:tcPr>
            <w:tcW w:w="851" w:type="dxa"/>
          </w:tcPr>
          <w:p w14:paraId="5E6742E4"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3BDB7E1B" w14:textId="77777777" w:rsidR="0032523A" w:rsidRPr="002C7D07" w:rsidRDefault="0032523A" w:rsidP="0032523A">
            <w:pPr>
              <w:ind w:firstLine="0"/>
              <w:rPr>
                <w:rFonts w:ascii="Times New Roman" w:hAnsi="Times New Roman" w:cs="Times New Roman"/>
                <w:sz w:val="24"/>
                <w:szCs w:val="24"/>
              </w:rPr>
            </w:pPr>
          </w:p>
        </w:tc>
      </w:tr>
      <w:tr w:rsidR="0032523A" w:rsidRPr="002C7D07" w14:paraId="6320F297" w14:textId="622EE51A" w:rsidTr="00DF4206">
        <w:tc>
          <w:tcPr>
            <w:tcW w:w="1129" w:type="dxa"/>
            <w:vMerge w:val="restart"/>
          </w:tcPr>
          <w:p w14:paraId="133A42C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Kovas</w:t>
            </w:r>
          </w:p>
        </w:tc>
        <w:tc>
          <w:tcPr>
            <w:tcW w:w="4111" w:type="dxa"/>
          </w:tcPr>
          <w:p w14:paraId="3D20574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Tyrinėja kitus seniausius dainuojamosios tautosakos žanrus – raudas, karines-istorines, kalendorines ir darbo dainas, mokosi pasirinktas. </w:t>
            </w:r>
          </w:p>
        </w:tc>
        <w:tc>
          <w:tcPr>
            <w:tcW w:w="851" w:type="dxa"/>
          </w:tcPr>
          <w:p w14:paraId="1CC24014"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3C180DBB" w14:textId="77777777" w:rsidR="0032523A" w:rsidRPr="002C7D07" w:rsidRDefault="0032523A" w:rsidP="0032523A">
            <w:pPr>
              <w:ind w:firstLine="0"/>
              <w:rPr>
                <w:rFonts w:ascii="Times New Roman" w:hAnsi="Times New Roman" w:cs="Times New Roman"/>
                <w:sz w:val="24"/>
                <w:szCs w:val="24"/>
              </w:rPr>
            </w:pPr>
          </w:p>
        </w:tc>
      </w:tr>
      <w:tr w:rsidR="0032523A" w:rsidRPr="002C7D07" w14:paraId="49635628" w14:textId="3EB014B7" w:rsidTr="00DF4206">
        <w:trPr>
          <w:trHeight w:val="583"/>
        </w:trPr>
        <w:tc>
          <w:tcPr>
            <w:tcW w:w="1129" w:type="dxa"/>
            <w:vMerge/>
          </w:tcPr>
          <w:p w14:paraId="020774F5" w14:textId="77777777" w:rsidR="0032523A" w:rsidRPr="002C7D07" w:rsidRDefault="0032523A" w:rsidP="0032523A">
            <w:pPr>
              <w:widowControl w:val="0"/>
              <w:pBdr>
                <w:top w:val="nil"/>
                <w:left w:val="nil"/>
                <w:bottom w:val="nil"/>
                <w:right w:val="nil"/>
                <w:between w:val="nil"/>
              </w:pBdr>
              <w:rPr>
                <w:rFonts w:ascii="Times New Roman" w:hAnsi="Times New Roman" w:cs="Times New Roman"/>
                <w:sz w:val="24"/>
                <w:szCs w:val="24"/>
              </w:rPr>
            </w:pPr>
          </w:p>
        </w:tc>
        <w:tc>
          <w:tcPr>
            <w:tcW w:w="4111" w:type="dxa"/>
          </w:tcPr>
          <w:p w14:paraId="731E9645"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Apibūdina archajiškus baltų muzikos instrumentus – ragus, kankles ir kt., pagal galimybes jais groja. </w:t>
            </w:r>
          </w:p>
        </w:tc>
        <w:tc>
          <w:tcPr>
            <w:tcW w:w="851" w:type="dxa"/>
          </w:tcPr>
          <w:p w14:paraId="7777C8E8"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2 val.</w:t>
            </w:r>
          </w:p>
        </w:tc>
        <w:tc>
          <w:tcPr>
            <w:tcW w:w="3543" w:type="dxa"/>
            <w:vMerge/>
          </w:tcPr>
          <w:p w14:paraId="04179051" w14:textId="77777777" w:rsidR="0032523A" w:rsidRPr="002C7D07" w:rsidRDefault="0032523A" w:rsidP="0032523A">
            <w:pPr>
              <w:ind w:firstLine="0"/>
              <w:rPr>
                <w:rFonts w:ascii="Times New Roman" w:hAnsi="Times New Roman" w:cs="Times New Roman"/>
                <w:sz w:val="24"/>
                <w:szCs w:val="24"/>
              </w:rPr>
            </w:pPr>
          </w:p>
        </w:tc>
      </w:tr>
      <w:tr w:rsidR="0032523A" w:rsidRPr="002C7D07" w14:paraId="44B7772D" w14:textId="30220F6D" w:rsidTr="00DF4206">
        <w:trPr>
          <w:trHeight w:val="833"/>
        </w:trPr>
        <w:tc>
          <w:tcPr>
            <w:tcW w:w="1129" w:type="dxa"/>
          </w:tcPr>
          <w:p w14:paraId="02ED095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Balandis</w:t>
            </w:r>
          </w:p>
        </w:tc>
        <w:tc>
          <w:tcPr>
            <w:tcW w:w="4111" w:type="dxa"/>
          </w:tcPr>
          <w:p w14:paraId="5A8BE2AF"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 xml:space="preserve">Susipažinę su muziejiniais eksponatais, archeologiniais tyrimais, vaizdine medžiaga ir kitais šaltiniais, nagrinėja </w:t>
            </w:r>
            <w:r w:rsidRPr="002C7D07">
              <w:rPr>
                <w:rFonts w:ascii="Times New Roman" w:hAnsi="Times New Roman" w:cs="Times New Roman"/>
                <w:sz w:val="24"/>
                <w:szCs w:val="24"/>
              </w:rPr>
              <w:lastRenderedPageBreak/>
              <w:t>baltų taikomąjį, vaizduojamąjį ir paprotinį meną, jo elementus įtraukia į savo kūrybą.</w:t>
            </w:r>
          </w:p>
        </w:tc>
        <w:tc>
          <w:tcPr>
            <w:tcW w:w="851" w:type="dxa"/>
          </w:tcPr>
          <w:p w14:paraId="4384477E"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lastRenderedPageBreak/>
              <w:t>3 val.</w:t>
            </w:r>
          </w:p>
        </w:tc>
        <w:tc>
          <w:tcPr>
            <w:tcW w:w="3543" w:type="dxa"/>
            <w:vMerge/>
          </w:tcPr>
          <w:p w14:paraId="25B6872A" w14:textId="77777777" w:rsidR="0032523A" w:rsidRPr="002C7D07" w:rsidRDefault="0032523A" w:rsidP="0032523A">
            <w:pPr>
              <w:ind w:firstLine="0"/>
              <w:rPr>
                <w:rFonts w:ascii="Times New Roman" w:hAnsi="Times New Roman" w:cs="Times New Roman"/>
                <w:sz w:val="24"/>
                <w:szCs w:val="24"/>
              </w:rPr>
            </w:pPr>
          </w:p>
        </w:tc>
      </w:tr>
      <w:tr w:rsidR="0032523A" w:rsidRPr="002C7D07" w14:paraId="160511DD" w14:textId="3373DDFB" w:rsidTr="00DF4206">
        <w:trPr>
          <w:trHeight w:val="844"/>
        </w:trPr>
        <w:tc>
          <w:tcPr>
            <w:tcW w:w="1129" w:type="dxa"/>
          </w:tcPr>
          <w:p w14:paraId="4D63E159"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Gegužė</w:t>
            </w:r>
          </w:p>
        </w:tc>
        <w:tc>
          <w:tcPr>
            <w:tcW w:w="4111" w:type="dxa"/>
          </w:tcPr>
          <w:p w14:paraId="0BC8F1AC"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Susipažinę su muziejiniais eksponatais, archeologiniais tyrimais, vaizdine medžiaga ir kitais šaltiniais, nagrinėja baltų taikomąjį, vaizduojamąjį ir paprotinį meną, jo elementus įtraukia į savo kūrybą.</w:t>
            </w:r>
          </w:p>
        </w:tc>
        <w:tc>
          <w:tcPr>
            <w:tcW w:w="851" w:type="dxa"/>
          </w:tcPr>
          <w:p w14:paraId="36EBFAE6" w14:textId="77777777" w:rsidR="0032523A" w:rsidRPr="002C7D07" w:rsidRDefault="0032523A" w:rsidP="0032523A">
            <w:pPr>
              <w:ind w:firstLine="0"/>
              <w:rPr>
                <w:rFonts w:ascii="Times New Roman" w:hAnsi="Times New Roman" w:cs="Times New Roman"/>
                <w:sz w:val="24"/>
                <w:szCs w:val="24"/>
              </w:rPr>
            </w:pPr>
            <w:r w:rsidRPr="002C7D07">
              <w:rPr>
                <w:rFonts w:ascii="Times New Roman" w:hAnsi="Times New Roman" w:cs="Times New Roman"/>
                <w:sz w:val="24"/>
                <w:szCs w:val="24"/>
              </w:rPr>
              <w:t>3 val.</w:t>
            </w:r>
          </w:p>
        </w:tc>
        <w:tc>
          <w:tcPr>
            <w:tcW w:w="3543" w:type="dxa"/>
            <w:vMerge/>
          </w:tcPr>
          <w:p w14:paraId="7F17C1D1" w14:textId="77777777" w:rsidR="0032523A" w:rsidRPr="002C7D07" w:rsidRDefault="0032523A" w:rsidP="0032523A">
            <w:pPr>
              <w:ind w:firstLine="0"/>
              <w:rPr>
                <w:rFonts w:ascii="Times New Roman" w:hAnsi="Times New Roman" w:cs="Times New Roman"/>
                <w:sz w:val="24"/>
                <w:szCs w:val="24"/>
              </w:rPr>
            </w:pPr>
          </w:p>
        </w:tc>
      </w:tr>
      <w:tr w:rsidR="0032523A" w:rsidRPr="002C7D07" w14:paraId="33DEFAF6" w14:textId="3BC7F053" w:rsidTr="00DF4206">
        <w:tc>
          <w:tcPr>
            <w:tcW w:w="1129" w:type="dxa"/>
          </w:tcPr>
          <w:p w14:paraId="5B8B09A0" w14:textId="77777777" w:rsidR="0032523A" w:rsidRPr="002C7D07" w:rsidRDefault="0032523A" w:rsidP="0032523A">
            <w:pPr>
              <w:rPr>
                <w:rFonts w:ascii="Times New Roman" w:hAnsi="Times New Roman" w:cs="Times New Roman"/>
                <w:sz w:val="24"/>
                <w:szCs w:val="24"/>
              </w:rPr>
            </w:pPr>
          </w:p>
        </w:tc>
        <w:tc>
          <w:tcPr>
            <w:tcW w:w="4111" w:type="dxa"/>
          </w:tcPr>
          <w:p w14:paraId="7FFD1DC1"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Iš viso per mokslo metus</w:t>
            </w:r>
          </w:p>
        </w:tc>
        <w:tc>
          <w:tcPr>
            <w:tcW w:w="851" w:type="dxa"/>
          </w:tcPr>
          <w:p w14:paraId="2C6B8521" w14:textId="77777777" w:rsidR="0032523A" w:rsidRPr="002C7D07" w:rsidRDefault="0032523A" w:rsidP="0032523A">
            <w:pPr>
              <w:ind w:firstLine="0"/>
              <w:rPr>
                <w:rFonts w:ascii="Times New Roman" w:hAnsi="Times New Roman" w:cs="Times New Roman"/>
                <w:b/>
                <w:sz w:val="24"/>
                <w:szCs w:val="24"/>
              </w:rPr>
            </w:pPr>
            <w:r w:rsidRPr="002C7D07">
              <w:rPr>
                <w:rFonts w:ascii="Times New Roman" w:hAnsi="Times New Roman" w:cs="Times New Roman"/>
                <w:b/>
                <w:sz w:val="24"/>
                <w:szCs w:val="24"/>
              </w:rPr>
              <w:t>33 val.</w:t>
            </w:r>
          </w:p>
        </w:tc>
        <w:tc>
          <w:tcPr>
            <w:tcW w:w="3543" w:type="dxa"/>
          </w:tcPr>
          <w:p w14:paraId="005B823D" w14:textId="77777777" w:rsidR="0032523A" w:rsidRPr="002C7D07" w:rsidRDefault="0032523A" w:rsidP="0032523A">
            <w:pPr>
              <w:ind w:firstLine="0"/>
              <w:rPr>
                <w:rFonts w:ascii="Times New Roman" w:hAnsi="Times New Roman" w:cs="Times New Roman"/>
                <w:b/>
                <w:sz w:val="24"/>
                <w:szCs w:val="24"/>
              </w:rPr>
            </w:pPr>
          </w:p>
        </w:tc>
      </w:tr>
    </w:tbl>
    <w:p w14:paraId="37386363" w14:textId="0D45930A" w:rsidR="00CB61F3" w:rsidRPr="00A5081B" w:rsidRDefault="00A5081B" w:rsidP="00A5081B">
      <w:pPr>
        <w:pStyle w:val="Antrat1"/>
        <w:ind w:firstLine="0"/>
        <w:rPr>
          <w:rFonts w:ascii="Times New Roman" w:eastAsia="Times New Roman" w:hAnsi="Times New Roman" w:cs="Times New Roman"/>
          <w:sz w:val="24"/>
          <w:szCs w:val="24"/>
        </w:rPr>
      </w:pPr>
      <w:bookmarkStart w:id="13" w:name="_Toc118342849"/>
      <w:bookmarkStart w:id="14" w:name="_Toc118152086"/>
      <w:bookmarkStart w:id="15" w:name="_Toc118152134"/>
      <w:r w:rsidRPr="00A5081B">
        <w:rPr>
          <w:rFonts w:ascii="Times New Roman" w:hAnsi="Times New Roman" w:cs="Times New Roman"/>
          <w:sz w:val="24"/>
          <w:szCs w:val="24"/>
        </w:rPr>
        <w:t>4</w:t>
      </w:r>
      <w:r w:rsidR="00A6506A" w:rsidRPr="00A5081B">
        <w:rPr>
          <w:rFonts w:ascii="Times New Roman" w:hAnsi="Times New Roman" w:cs="Times New Roman"/>
          <w:sz w:val="24"/>
          <w:szCs w:val="24"/>
        </w:rPr>
        <w:t xml:space="preserve">. </w:t>
      </w:r>
      <w:r w:rsidR="00CB61F3" w:rsidRPr="00A5081B">
        <w:rPr>
          <w:rFonts w:ascii="Times New Roman" w:eastAsia="Times New Roman" w:hAnsi="Times New Roman" w:cs="Times New Roman"/>
          <w:sz w:val="24"/>
          <w:szCs w:val="24"/>
        </w:rPr>
        <w:t>Pamokų cikl</w:t>
      </w:r>
      <w:r w:rsidRPr="00A5081B">
        <w:rPr>
          <w:rFonts w:ascii="Times New Roman" w:eastAsia="Times New Roman" w:hAnsi="Times New Roman" w:cs="Times New Roman"/>
          <w:sz w:val="24"/>
          <w:szCs w:val="24"/>
        </w:rPr>
        <w:t>o ir pamokų planų pavyzdžiai</w:t>
      </w:r>
      <w:bookmarkEnd w:id="13"/>
    </w:p>
    <w:p w14:paraId="41B24E89" w14:textId="77777777" w:rsidR="00C6792B" w:rsidRDefault="00C6792B" w:rsidP="00482F5F">
      <w:pPr>
        <w:pBdr>
          <w:top w:val="nil"/>
          <w:left w:val="nil"/>
          <w:bottom w:val="nil"/>
          <w:right w:val="nil"/>
          <w:between w:val="nil"/>
        </w:pBdr>
        <w:spacing w:before="40"/>
        <w:ind w:firstLine="0"/>
        <w:rPr>
          <w:rFonts w:ascii="Times New Roman" w:eastAsia="Times New Roman" w:hAnsi="Times New Roman" w:cs="Times New Roman"/>
          <w:b/>
          <w:color w:val="000000"/>
          <w:sz w:val="28"/>
          <w:szCs w:val="28"/>
        </w:rPr>
      </w:pPr>
    </w:p>
    <w:p w14:paraId="5DC8D268" w14:textId="66047CB1" w:rsidR="00C6792B" w:rsidRDefault="00C6792B"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w:t>
      </w:r>
      <w:r w:rsidR="00E30217">
        <w:rPr>
          <w:rFonts w:ascii="Times New Roman" w:eastAsia="Times New Roman" w:hAnsi="Times New Roman" w:cs="Times New Roman"/>
          <w:color w:val="000000"/>
          <w:sz w:val="24"/>
          <w:szCs w:val="24"/>
        </w:rPr>
        <w:t>ant</w:t>
      </w:r>
      <w:r>
        <w:rPr>
          <w:rFonts w:ascii="Times New Roman" w:eastAsia="Times New Roman" w:hAnsi="Times New Roman" w:cs="Times New Roman"/>
          <w:color w:val="000000"/>
          <w:sz w:val="24"/>
          <w:szCs w:val="24"/>
        </w:rPr>
        <w:t xml:space="preserve"> pamokų ciklo ir pamokų planus, </w:t>
      </w:r>
      <w:r w:rsidR="00E30217">
        <w:rPr>
          <w:rFonts w:ascii="Times New Roman" w:eastAsia="Times New Roman" w:hAnsi="Times New Roman" w:cs="Times New Roman"/>
          <w:color w:val="000000"/>
          <w:sz w:val="24"/>
          <w:szCs w:val="24"/>
        </w:rPr>
        <w:t>vadovaujamasi</w:t>
      </w:r>
      <w:r>
        <w:rPr>
          <w:rFonts w:ascii="Times New Roman" w:eastAsia="Times New Roman" w:hAnsi="Times New Roman" w:cs="Times New Roman"/>
          <w:color w:val="000000"/>
          <w:sz w:val="24"/>
          <w:szCs w:val="24"/>
        </w:rPr>
        <w:t xml:space="preserve"> Etninės kultūros bendrosios programos mokymo turinio ir mokinių pasiekimų apraš</w:t>
      </w:r>
      <w:r>
        <w:rPr>
          <w:rFonts w:ascii="Times New Roman" w:eastAsia="Times New Roman" w:hAnsi="Times New Roman" w:cs="Times New Roman"/>
          <w:sz w:val="24"/>
          <w:szCs w:val="24"/>
        </w:rPr>
        <w:t>u.</w:t>
      </w:r>
    </w:p>
    <w:p w14:paraId="45CF7296" w14:textId="77777777" w:rsidR="00C6792B" w:rsidRDefault="00C6792B" w:rsidP="00482F5F">
      <w:pPr>
        <w:pBdr>
          <w:top w:val="nil"/>
          <w:left w:val="nil"/>
          <w:bottom w:val="nil"/>
          <w:right w:val="nil"/>
          <w:between w:val="nil"/>
        </w:pBdr>
        <w:spacing w:before="40"/>
        <w:rPr>
          <w:rFonts w:ascii="Times New Roman" w:eastAsia="Times New Roman" w:hAnsi="Times New Roman" w:cs="Times New Roman"/>
          <w:color w:val="000000"/>
          <w:sz w:val="24"/>
          <w:szCs w:val="24"/>
        </w:rPr>
      </w:pPr>
    </w:p>
    <w:p w14:paraId="538C3FD2" w14:textId="04C61566" w:rsidR="00CB61F3" w:rsidRDefault="00CB61F3" w:rsidP="00482F5F">
      <w:pPr>
        <w:pBdr>
          <w:top w:val="nil"/>
          <w:left w:val="nil"/>
          <w:bottom w:val="nil"/>
          <w:right w:val="nil"/>
          <w:between w:val="nil"/>
        </w:pBdr>
        <w:spacing w:before="40"/>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gimnazijos klasei </w:t>
      </w:r>
    </w:p>
    <w:p w14:paraId="3E2F8DDF" w14:textId="77777777" w:rsidR="00E30217" w:rsidRDefault="00E30217" w:rsidP="00482F5F">
      <w:pPr>
        <w:pBdr>
          <w:top w:val="nil"/>
          <w:left w:val="nil"/>
          <w:bottom w:val="nil"/>
          <w:right w:val="nil"/>
          <w:between w:val="nil"/>
        </w:pBdr>
        <w:spacing w:before="40"/>
        <w:ind w:firstLine="0"/>
        <w:rPr>
          <w:rFonts w:ascii="Times New Roman" w:eastAsia="Times New Roman" w:hAnsi="Times New Roman" w:cs="Times New Roman"/>
          <w:b/>
          <w:color w:val="000000"/>
          <w:sz w:val="24"/>
          <w:szCs w:val="24"/>
        </w:rPr>
      </w:pPr>
    </w:p>
    <w:p w14:paraId="06A3B90C" w14:textId="3C1B778C" w:rsidR="00CB61F3" w:rsidRDefault="00CB61F3" w:rsidP="00482F5F">
      <w:pPr>
        <w:pBdr>
          <w:top w:val="nil"/>
          <w:left w:val="nil"/>
          <w:bottom w:val="nil"/>
          <w:right w:val="nil"/>
          <w:between w:val="nil"/>
        </w:pBdr>
        <w:spacing w:before="40"/>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Tem</w:t>
      </w:r>
      <w:r w:rsidR="00E30217">
        <w:rPr>
          <w:rFonts w:ascii="Times New Roman" w:eastAsia="Times New Roman" w:hAnsi="Times New Roman" w:cs="Times New Roman"/>
          <w:color w:val="000000"/>
          <w:sz w:val="26"/>
          <w:szCs w:val="26"/>
        </w:rPr>
        <w:t>a</w:t>
      </w:r>
      <w:r>
        <w:rPr>
          <w:rFonts w:ascii="Times New Roman" w:eastAsia="Times New Roman" w:hAnsi="Times New Roman" w:cs="Times New Roman"/>
          <w:color w:val="000000"/>
          <w:sz w:val="26"/>
          <w:szCs w:val="26"/>
        </w:rPr>
        <w:t xml:space="preserve"> „Archeologinis kostiumas</w:t>
      </w:r>
      <w:r w:rsidR="00E30217">
        <w:rPr>
          <w:rFonts w:ascii="Times New Roman" w:eastAsia="Times New Roman" w:hAnsi="Times New Roman" w:cs="Times New Roman"/>
          <w:color w:val="000000"/>
          <w:sz w:val="26"/>
          <w:szCs w:val="26"/>
        </w:rPr>
        <w:t>“</w:t>
      </w:r>
    </w:p>
    <w:p w14:paraId="62B640A2" w14:textId="77777777" w:rsidR="00C6792B" w:rsidRDefault="00C6792B" w:rsidP="00482F5F">
      <w:pPr>
        <w:pBdr>
          <w:top w:val="nil"/>
          <w:left w:val="nil"/>
          <w:bottom w:val="nil"/>
          <w:right w:val="nil"/>
          <w:between w:val="nil"/>
        </w:pBdr>
        <w:spacing w:before="40"/>
        <w:ind w:firstLine="0"/>
        <w:rPr>
          <w:rFonts w:ascii="Times New Roman" w:eastAsia="Times New Roman" w:hAnsi="Times New Roman" w:cs="Times New Roman"/>
          <w:color w:val="000000"/>
          <w:sz w:val="24"/>
          <w:szCs w:val="24"/>
        </w:rPr>
      </w:pPr>
    </w:p>
    <w:p w14:paraId="51FEAD57" w14:textId="1B9C55CB" w:rsidR="00CB61F3" w:rsidRPr="00484A16" w:rsidRDefault="00CB61F3" w:rsidP="00482F5F">
      <w:pPr>
        <w:pStyle w:val="Sraopastraipa"/>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484A16">
        <w:rPr>
          <w:rFonts w:ascii="Times New Roman" w:eastAsia="Times New Roman" w:hAnsi="Times New Roman" w:cs="Times New Roman"/>
          <w:color w:val="000000"/>
          <w:sz w:val="24"/>
          <w:szCs w:val="24"/>
        </w:rPr>
        <w:t xml:space="preserve">Mokymosi turinys skirstomas valandomis (galima vadovautis </w:t>
      </w:r>
      <w:r w:rsidR="00484A16" w:rsidRPr="00484A16">
        <w:rPr>
          <w:rFonts w:ascii="Times New Roman" w:eastAsia="Times New Roman" w:hAnsi="Times New Roman" w:cs="Times New Roman"/>
          <w:color w:val="000000"/>
          <w:sz w:val="24"/>
          <w:szCs w:val="24"/>
        </w:rPr>
        <w:t>siūlomu temai valandų skaičiumi).</w:t>
      </w:r>
    </w:p>
    <w:p w14:paraId="3FF0C19E" w14:textId="77777777" w:rsidR="00484A16" w:rsidRDefault="00484A16" w:rsidP="00482F5F">
      <w:pPr>
        <w:pBdr>
          <w:top w:val="nil"/>
          <w:left w:val="nil"/>
          <w:bottom w:val="nil"/>
          <w:right w:val="nil"/>
          <w:between w:val="nil"/>
        </w:pBdr>
        <w:ind w:firstLine="0"/>
        <w:rPr>
          <w:rFonts w:ascii="Times New Roman" w:eastAsia="Times New Roman" w:hAnsi="Times New Roman" w:cs="Times New Roman"/>
          <w:color w:val="000000"/>
          <w:sz w:val="26"/>
          <w:szCs w:val="26"/>
        </w:rPr>
      </w:pPr>
    </w:p>
    <w:p w14:paraId="324CD459" w14:textId="074A1413"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Mokymosi turinys. III–IV gimnazijos klasė. </w:t>
      </w:r>
    </w:p>
    <w:p w14:paraId="2012E053" w14:textId="77777777" w:rsidR="00484A16" w:rsidRDefault="00484A16" w:rsidP="00482F5F">
      <w:pPr>
        <w:pBdr>
          <w:top w:val="nil"/>
          <w:left w:val="nil"/>
          <w:bottom w:val="nil"/>
          <w:right w:val="nil"/>
          <w:between w:val="nil"/>
        </w:pBdr>
        <w:rPr>
          <w:rFonts w:ascii="Times New Roman" w:eastAsia="Times New Roman" w:hAnsi="Times New Roman" w:cs="Times New Roman"/>
          <w:color w:val="000000"/>
          <w:sz w:val="24"/>
          <w:szCs w:val="24"/>
        </w:rPr>
      </w:pPr>
    </w:p>
    <w:tbl>
      <w:tblPr>
        <w:tblW w:w="9628" w:type="dxa"/>
        <w:tblLayout w:type="fixed"/>
        <w:tblLook w:val="0400" w:firstRow="0" w:lastRow="0" w:firstColumn="0" w:lastColumn="0" w:noHBand="0" w:noVBand="1"/>
      </w:tblPr>
      <w:tblGrid>
        <w:gridCol w:w="8972"/>
        <w:gridCol w:w="656"/>
      </w:tblGrid>
      <w:tr w:rsidR="00CB61F3" w14:paraId="07B381B4"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C14C" w14:textId="10EDDC43" w:rsidR="00484A16" w:rsidRPr="00484A16" w:rsidRDefault="00484A16" w:rsidP="00482F5F">
            <w:pPr>
              <w:pBdr>
                <w:top w:val="nil"/>
                <w:left w:val="nil"/>
                <w:bottom w:val="nil"/>
                <w:right w:val="nil"/>
                <w:between w:val="nil"/>
              </w:pBdr>
              <w:ind w:firstLine="0"/>
              <w:rPr>
                <w:rFonts w:ascii="Times New Roman" w:hAnsi="Times New Roman" w:cs="Times New Roman"/>
                <w:b/>
                <w:sz w:val="24"/>
                <w:szCs w:val="24"/>
              </w:rPr>
            </w:pPr>
            <w:r w:rsidRPr="00795B09">
              <w:rPr>
                <w:rFonts w:ascii="Times New Roman" w:hAnsi="Times New Roman" w:cs="Times New Roman"/>
                <w:b/>
                <w:sz w:val="24"/>
                <w:szCs w:val="24"/>
              </w:rPr>
              <w:t>27.2.1.</w:t>
            </w:r>
            <w:r>
              <w:rPr>
                <w:rFonts w:ascii="Times New Roman" w:hAnsi="Times New Roman" w:cs="Times New Roman"/>
                <w:b/>
                <w:sz w:val="24"/>
                <w:szCs w:val="24"/>
              </w:rPr>
              <w:t xml:space="preserve"> Archeologinis kostiumas</w:t>
            </w:r>
          </w:p>
          <w:p w14:paraId="38009F81" w14:textId="20597258"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Remdamiesi tyrimais, susipažindami su muziejų ekspozicijomis ar dalyvaudami gyvosios istorijos renginiuose, moksleiviai nagrinėja I–XVI a. baltų aprangą.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3EA83"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val.</w:t>
            </w:r>
          </w:p>
          <w:p w14:paraId="4A78647A"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val.</w:t>
            </w:r>
          </w:p>
        </w:tc>
      </w:tr>
      <w:tr w:rsidR="00CB61F3" w14:paraId="7CB1D1A0"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380A7" w14:textId="30D714DD"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Diskutuoja apie archeologinių radinių reikšmę atkuriant archeologinį kostiumą, jo autentiškumą ir interpretacijas, pasigaminimo galimybes.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B4B3B"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562659E8"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3D3FF" w14:textId="49E87E41"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Tyrinėja baltų aprangos elementų simboliką, sąsajas su apeigomis ir papročiais.</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8B4A2"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6B443746"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3F5D2" w14:textId="77777777"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Atpažįsta baltų aprangos elementus XVIII–XIX amžiaus lietuvių ir latvių tautiniuose kostiumuose. </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A3947"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56123556"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97A82" w14:textId="7DF899E4"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Palygina baltų ir kitų kraštų (skandinavų, keltų ir kt.) archeologinio kostiumo rekonstrukcijas.</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D8D4B"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val.</w:t>
            </w:r>
          </w:p>
        </w:tc>
      </w:tr>
      <w:tr w:rsidR="00CB61F3" w14:paraId="22F433EE" w14:textId="77777777" w:rsidTr="00E30217">
        <w:tc>
          <w:tcPr>
            <w:tcW w:w="8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4FBD6" w14:textId="75854D1F" w:rsidR="00CB61F3" w:rsidRDefault="00CB61F3" w:rsidP="00482F5F">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Įvardija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svarsto ir interpretuoja archeologinio kostiumo atskirų elementų pritaikymą šiuolaikinei aprangai.</w:t>
            </w:r>
          </w:p>
        </w:tc>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E012E" w14:textId="77777777"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val.</w:t>
            </w:r>
          </w:p>
          <w:p w14:paraId="43D023A4" w14:textId="77777777" w:rsidR="00CB61F3" w:rsidRDefault="00CB61F3" w:rsidP="00482F5F"/>
        </w:tc>
      </w:tr>
    </w:tbl>
    <w:p w14:paraId="0D78F3C7" w14:textId="77777777" w:rsidR="00CB61F3" w:rsidRDefault="00CB61F3" w:rsidP="00482F5F"/>
    <w:p w14:paraId="566215D9" w14:textId="67BABD6B" w:rsidR="00B82AD7" w:rsidRDefault="00CB61F3" w:rsidP="00482F5F">
      <w:pPr>
        <w:pStyle w:val="Sraopastraipa"/>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484A16">
        <w:rPr>
          <w:rFonts w:ascii="Times New Roman" w:eastAsia="Times New Roman" w:hAnsi="Times New Roman" w:cs="Times New Roman"/>
          <w:color w:val="000000"/>
          <w:sz w:val="24"/>
          <w:szCs w:val="24"/>
        </w:rPr>
        <w:lastRenderedPageBreak/>
        <w:t xml:space="preserve">Rekomenduojama </w:t>
      </w:r>
      <w:r w:rsidRPr="00484A16">
        <w:rPr>
          <w:rFonts w:ascii="Times New Roman" w:eastAsia="Times New Roman" w:hAnsi="Times New Roman" w:cs="Times New Roman"/>
          <w:sz w:val="24"/>
          <w:szCs w:val="24"/>
        </w:rPr>
        <w:t xml:space="preserve">atsižvelgti į </w:t>
      </w:r>
      <w:r w:rsidRPr="00484A16">
        <w:rPr>
          <w:rFonts w:ascii="Times New Roman" w:eastAsia="Times New Roman" w:hAnsi="Times New Roman" w:cs="Times New Roman"/>
          <w:color w:val="000000"/>
          <w:sz w:val="24"/>
          <w:szCs w:val="24"/>
        </w:rPr>
        <w:t>t</w:t>
      </w:r>
      <w:r w:rsidR="002930CA">
        <w:rPr>
          <w:rFonts w:ascii="Times New Roman" w:eastAsia="Times New Roman" w:hAnsi="Times New Roman" w:cs="Times New Roman"/>
          <w:color w:val="000000"/>
          <w:sz w:val="24"/>
          <w:szCs w:val="24"/>
        </w:rPr>
        <w:t>uos turinio įgyvendinimo aspektus</w:t>
      </w:r>
      <w:r w:rsidRPr="00484A16">
        <w:rPr>
          <w:rFonts w:ascii="Times New Roman" w:eastAsia="Times New Roman" w:hAnsi="Times New Roman" w:cs="Times New Roman"/>
          <w:color w:val="000000"/>
          <w:sz w:val="24"/>
          <w:szCs w:val="24"/>
        </w:rPr>
        <w:t>, kurie</w:t>
      </w:r>
      <w:r w:rsidR="00484A16">
        <w:rPr>
          <w:rFonts w:ascii="Times New Roman" w:eastAsia="Times New Roman" w:hAnsi="Times New Roman" w:cs="Times New Roman"/>
          <w:color w:val="000000"/>
          <w:sz w:val="24"/>
          <w:szCs w:val="24"/>
        </w:rPr>
        <w:t xml:space="preserve"> </w:t>
      </w:r>
      <w:r w:rsidR="002930CA">
        <w:rPr>
          <w:rFonts w:ascii="Times New Roman" w:eastAsia="Times New Roman" w:hAnsi="Times New Roman" w:cs="Times New Roman"/>
          <w:color w:val="000000"/>
          <w:sz w:val="24"/>
          <w:szCs w:val="24"/>
        </w:rPr>
        <w:t>aktualūs</w:t>
      </w:r>
      <w:r w:rsidR="00484A16">
        <w:rPr>
          <w:rFonts w:ascii="Times New Roman" w:eastAsia="Times New Roman" w:hAnsi="Times New Roman" w:cs="Times New Roman"/>
          <w:color w:val="000000"/>
          <w:sz w:val="24"/>
          <w:szCs w:val="24"/>
        </w:rPr>
        <w:t xml:space="preserve"> </w:t>
      </w:r>
      <w:r w:rsidR="00B82AD7">
        <w:rPr>
          <w:rFonts w:ascii="Times New Roman" w:eastAsia="Times New Roman" w:hAnsi="Times New Roman" w:cs="Times New Roman"/>
          <w:color w:val="000000"/>
          <w:sz w:val="24"/>
          <w:szCs w:val="24"/>
        </w:rPr>
        <w:t>nagrinėjant šią temą</w:t>
      </w:r>
      <w:r w:rsidR="00484A16">
        <w:rPr>
          <w:rFonts w:ascii="Times New Roman" w:eastAsia="Times New Roman" w:hAnsi="Times New Roman" w:cs="Times New Roman"/>
          <w:color w:val="000000"/>
          <w:sz w:val="24"/>
          <w:szCs w:val="24"/>
        </w:rPr>
        <w:t>:</w:t>
      </w:r>
    </w:p>
    <w:p w14:paraId="6CF95942" w14:textId="77777777" w:rsidR="00482F5F" w:rsidRPr="00482F5F" w:rsidRDefault="00482F5F" w:rsidP="00482F5F">
      <w:pPr>
        <w:pStyle w:val="Sraopastraipa"/>
        <w:pBdr>
          <w:top w:val="nil"/>
          <w:left w:val="nil"/>
          <w:bottom w:val="nil"/>
          <w:right w:val="nil"/>
          <w:between w:val="nil"/>
        </w:pBdr>
        <w:ind w:firstLine="0"/>
        <w:rPr>
          <w:rFonts w:ascii="Times New Roman" w:eastAsia="Times New Roman" w:hAnsi="Times New Roman" w:cs="Times New Roman"/>
          <w:color w:val="000000"/>
          <w:sz w:val="24"/>
          <w:szCs w:val="24"/>
        </w:rPr>
      </w:pPr>
    </w:p>
    <w:p w14:paraId="744B63A9" w14:textId="77777777" w:rsidR="00CB61F3" w:rsidRDefault="00CB61F3" w:rsidP="00674227">
      <w:pPr>
        <w:pBdr>
          <w:top w:val="nil"/>
          <w:left w:val="nil"/>
          <w:bottom w:val="nil"/>
          <w:right w:val="nil"/>
          <w:between w:val="nil"/>
        </w:pBdr>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Pagrindinis pasiekimų lygis:</w:t>
      </w:r>
    </w:p>
    <w:p w14:paraId="16E9306E" w14:textId="46F4FAFB" w:rsidR="00CB61F3" w:rsidRPr="002930CA" w:rsidRDefault="00CB61F3" w:rsidP="002930CA">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A1.2. Analizuoja baltų sakytinio, muzikinio ir kito kūrybinio paveldo ypatybes, simboliką, savitumą, apibūdina jų vertę, apibendrina.</w:t>
      </w:r>
    </w:p>
    <w:p w14:paraId="0AF3BC83"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A2.1. Remdamasis mokslo darbais ir kitais šaltiniais analizuoja skirtingas etninės kultūros sritis ir jų sąsajas skirtinguose istoriniuose ir sociokultūriniuose kontekstuose.</w:t>
      </w:r>
    </w:p>
    <w:p w14:paraId="131AE964"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B1.1. Atlieka, improvizuoja, interpretuoja turinyje nurodytų žanrų kūrinius, diskutuoja apie jų ypatybes. Pristato senosios baltų kūrybos elementų įtraukimo į savo kūrybą pavyzdžių.</w:t>
      </w:r>
    </w:p>
    <w:p w14:paraId="4825F44E"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 xml:space="preserve">B2.1. </w:t>
      </w:r>
      <w:r w:rsidRPr="002930CA">
        <w:rPr>
          <w:rFonts w:ascii="Times New Roman" w:eastAsia="Times New Roman" w:hAnsi="Times New Roman" w:cs="Times New Roman"/>
          <w:color w:val="000000"/>
          <w:sz w:val="24"/>
          <w:szCs w:val="24"/>
          <w:highlight w:val="white"/>
        </w:rPr>
        <w:t>Remdamasis žiniomis apie baltų kultūrą</w:t>
      </w:r>
      <w:r w:rsidRPr="002930CA">
        <w:rPr>
          <w:rFonts w:ascii="Times New Roman" w:eastAsia="Times New Roman" w:hAnsi="Times New Roman" w:cs="Times New Roman"/>
          <w:color w:val="000000"/>
          <w:sz w:val="24"/>
          <w:szCs w:val="24"/>
        </w:rPr>
        <w:t xml:space="preserve"> ir etnokultūrinę tradiciją </w:t>
      </w:r>
      <w:r w:rsidRPr="002930CA">
        <w:rPr>
          <w:rFonts w:ascii="Times New Roman" w:eastAsia="Times New Roman" w:hAnsi="Times New Roman" w:cs="Times New Roman"/>
          <w:color w:val="000000"/>
          <w:sz w:val="24"/>
          <w:szCs w:val="24"/>
          <w:highlight w:val="white"/>
        </w:rPr>
        <w:t>kelia etnokultūrinės raiškos idėjas, kūrybiškai jas įgyvendina</w:t>
      </w:r>
      <w:r w:rsidRPr="002930CA">
        <w:rPr>
          <w:rFonts w:ascii="Times New Roman" w:eastAsia="Times New Roman" w:hAnsi="Times New Roman" w:cs="Times New Roman"/>
          <w:color w:val="000000"/>
          <w:sz w:val="24"/>
          <w:szCs w:val="24"/>
        </w:rPr>
        <w:t>, dalyvauja įvairioje etnokultūrinėje veikloje, inicijuoja ir įgyvendina etninės kultūros projektus.</w:t>
      </w:r>
    </w:p>
    <w:p w14:paraId="731A3763"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 xml:space="preserve">B2.2. </w:t>
      </w:r>
      <w:r w:rsidRPr="002930CA">
        <w:rPr>
          <w:rFonts w:ascii="Times New Roman" w:eastAsia="Times New Roman" w:hAnsi="Times New Roman" w:cs="Times New Roman"/>
          <w:color w:val="000000"/>
          <w:sz w:val="24"/>
          <w:szCs w:val="24"/>
          <w:highlight w:val="white"/>
        </w:rPr>
        <w:t xml:space="preserve">Vertina </w:t>
      </w:r>
      <w:r w:rsidRPr="002930CA">
        <w:rPr>
          <w:rFonts w:ascii="Times New Roman" w:eastAsia="Times New Roman" w:hAnsi="Times New Roman" w:cs="Times New Roman"/>
          <w:color w:val="000000"/>
          <w:sz w:val="24"/>
          <w:szCs w:val="24"/>
        </w:rPr>
        <w:t>etnokultūrinės raiškos idėjas įvairiais aspektais. Analizuoja ir apibendrina įgyvendintų idėjų rezultatus ir jų perspektyvas.</w:t>
      </w:r>
    </w:p>
    <w:p w14:paraId="59E1E7D5" w14:textId="77777777" w:rsidR="00CB61F3" w:rsidRPr="002930CA"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C1.2. Analizuoja baltų kultūrinio palikimo vertę bei santykį su kitomis kultūromis, tyrinėja etninės kultūros reikšmę šiuolaikiniame pasaulyje.</w:t>
      </w:r>
    </w:p>
    <w:p w14:paraId="4286365C" w14:textId="58F38A65" w:rsidR="00CB61F3" w:rsidRPr="002930CA" w:rsidRDefault="00CB61F3" w:rsidP="006E49AF">
      <w:pPr>
        <w:pBdr>
          <w:top w:val="nil"/>
          <w:left w:val="nil"/>
          <w:bottom w:val="nil"/>
          <w:right w:val="nil"/>
          <w:between w:val="nil"/>
        </w:pBdr>
        <w:rPr>
          <w:rFonts w:ascii="Times New Roman" w:eastAsia="Times New Roman" w:hAnsi="Times New Roman" w:cs="Times New Roman"/>
          <w:color w:val="000000"/>
          <w:sz w:val="24"/>
          <w:szCs w:val="24"/>
        </w:rPr>
      </w:pPr>
      <w:r w:rsidRPr="002930CA">
        <w:rPr>
          <w:rFonts w:ascii="Times New Roman" w:eastAsia="Times New Roman" w:hAnsi="Times New Roman" w:cs="Times New Roman"/>
          <w:color w:val="000000"/>
          <w:sz w:val="24"/>
          <w:szCs w:val="24"/>
        </w:rPr>
        <w:t>C2.1. Inicijuoja, organizuoja ir įgyvendina veiklas, siekdamas tradicijų tęstinumo įvairiose aplinkose. Išreiškia asmeninį santykį su etninės kultūros vertybėmis ir pagrindžia jų vaidmenį asmens pasaulėvaizdžiui ir tapatybei.</w:t>
      </w:r>
    </w:p>
    <w:p w14:paraId="164E4A22" w14:textId="77777777" w:rsidR="003022C8" w:rsidRDefault="003022C8" w:rsidP="006E49AF">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1DD08DCE" w14:textId="77777777" w:rsidR="003022C8" w:rsidRDefault="003022C8" w:rsidP="00482F5F">
      <w:pPr>
        <w:pBdr>
          <w:top w:val="nil"/>
          <w:left w:val="nil"/>
          <w:bottom w:val="nil"/>
          <w:right w:val="nil"/>
          <w:between w:val="nil"/>
        </w:pBdr>
        <w:rPr>
          <w:rFonts w:ascii="Times New Roman" w:eastAsia="Times New Roman" w:hAnsi="Times New Roman" w:cs="Times New Roman"/>
          <w:b/>
          <w:color w:val="000000"/>
          <w:sz w:val="24"/>
          <w:szCs w:val="24"/>
        </w:rPr>
      </w:pPr>
    </w:p>
    <w:p w14:paraId="31E04502" w14:textId="547EC175" w:rsidR="00CB61F3" w:rsidRDefault="00CB61F3" w:rsidP="005E533E">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 2 pamoka</w:t>
      </w:r>
    </w:p>
    <w:p w14:paraId="01C99C6F" w14:textId="77777777" w:rsidR="00B82AD7" w:rsidRDefault="00B82AD7" w:rsidP="00482F5F">
      <w:pPr>
        <w:pBdr>
          <w:top w:val="nil"/>
          <w:left w:val="nil"/>
          <w:bottom w:val="nil"/>
          <w:right w:val="nil"/>
          <w:between w:val="nil"/>
        </w:pBdr>
        <w:rPr>
          <w:rFonts w:ascii="Times New Roman" w:eastAsia="Times New Roman" w:hAnsi="Times New Roman" w:cs="Times New Roman"/>
          <w:color w:val="000000"/>
          <w:sz w:val="24"/>
          <w:szCs w:val="24"/>
        </w:rPr>
      </w:pPr>
    </w:p>
    <w:p w14:paraId="189570E4" w14:textId="1E30675D" w:rsidR="00B82AD7" w:rsidRPr="00B82AD7"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p>
    <w:p w14:paraId="03C4328D" w14:textId="43CB619A" w:rsidR="00CB61F3"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sidR="00CB61F3">
        <w:rPr>
          <w:rFonts w:ascii="Times New Roman" w:eastAsia="Times New Roman" w:hAnsi="Times New Roman" w:cs="Times New Roman"/>
          <w:color w:val="000000"/>
          <w:sz w:val="24"/>
          <w:szCs w:val="24"/>
        </w:rPr>
        <w:t xml:space="preserve"> Remiantis tyrimais, muziejų ekspozicijomis praplėsti mokinių žinias apie I – XVI a. baltų aprangą.</w:t>
      </w:r>
    </w:p>
    <w:p w14:paraId="6C6C25C3" w14:textId="77777777" w:rsidR="006E49AF" w:rsidRDefault="006E49AF" w:rsidP="00482F5F">
      <w:pPr>
        <w:pBdr>
          <w:top w:val="nil"/>
          <w:left w:val="nil"/>
          <w:bottom w:val="nil"/>
          <w:right w:val="nil"/>
          <w:between w:val="nil"/>
        </w:pBdr>
        <w:rPr>
          <w:rFonts w:ascii="Times New Roman" w:eastAsia="Times New Roman" w:hAnsi="Times New Roman" w:cs="Times New Roman"/>
          <w:color w:val="000000"/>
          <w:sz w:val="24"/>
          <w:szCs w:val="24"/>
        </w:rPr>
      </w:pPr>
    </w:p>
    <w:p w14:paraId="72E4D1FD" w14:textId="77777777" w:rsidR="006E49AF" w:rsidRDefault="006E49A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Literatūra ir šaltiniai</w:t>
      </w:r>
    </w:p>
    <w:p w14:paraId="4F58C50E" w14:textId="77777777" w:rsidR="006E49AF" w:rsidRDefault="006E49AF" w:rsidP="006E49AF">
      <w:pPr>
        <w:pBdr>
          <w:top w:val="nil"/>
          <w:left w:val="nil"/>
          <w:bottom w:val="nil"/>
          <w:right w:val="nil"/>
          <w:between w:val="nil"/>
        </w:pBdr>
        <w:ind w:firstLine="0"/>
        <w:rPr>
          <w:rFonts w:ascii="Times New Roman" w:eastAsia="Times New Roman" w:hAnsi="Times New Roman" w:cs="Times New Roman"/>
          <w:color w:val="000000"/>
          <w:sz w:val="24"/>
          <w:szCs w:val="24"/>
        </w:rPr>
      </w:pPr>
    </w:p>
    <w:p w14:paraId="1B8C8487"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Steponavičienė D. </w:t>
      </w:r>
      <w:r>
        <w:rPr>
          <w:rFonts w:ascii="Times New Roman" w:eastAsia="Times New Roman" w:hAnsi="Times New Roman" w:cs="Times New Roman"/>
          <w:i/>
          <w:color w:val="000000"/>
          <w:sz w:val="24"/>
          <w:szCs w:val="24"/>
        </w:rPr>
        <w:t>Archeologinis kostiumas</w:t>
      </w:r>
      <w:r>
        <w:rPr>
          <w:rFonts w:ascii="Times New Roman" w:eastAsia="Times New Roman" w:hAnsi="Times New Roman" w:cs="Times New Roman"/>
          <w:color w:val="000000"/>
          <w:sz w:val="24"/>
          <w:szCs w:val="24"/>
        </w:rPr>
        <w:t>. Namai etninėje kultūroje. Lietuvių etninė kultūra; prieiga internete http://mkp.emokykla.lt/etnine3/?id=7 ;</w:t>
      </w:r>
    </w:p>
    <w:p w14:paraId="78C4EBBB"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Steponavičienė D. Dvaro gyventojų materialinė kultūra: asmens puošmenos. </w:t>
      </w:r>
      <w:r>
        <w:rPr>
          <w:rFonts w:ascii="Times New Roman" w:eastAsia="Times New Roman" w:hAnsi="Times New Roman" w:cs="Times New Roman"/>
          <w:i/>
          <w:color w:val="000000"/>
          <w:sz w:val="24"/>
          <w:szCs w:val="24"/>
        </w:rPr>
        <w:t>Lietuvos valdovo dvaro prabanga XIII a. viduryje- XVI a. pradžioje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Versus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Aureus</w:t>
      </w:r>
      <w:proofErr w:type="spellEnd"/>
      <w:r>
        <w:rPr>
          <w:rFonts w:ascii="Times New Roman" w:eastAsia="Times New Roman" w:hAnsi="Times New Roman" w:cs="Times New Roman"/>
          <w:color w:val="000000"/>
          <w:sz w:val="24"/>
          <w:szCs w:val="24"/>
        </w:rPr>
        <w:t>, 2007, p. 100-165;</w:t>
      </w:r>
    </w:p>
    <w:p w14:paraId="35946A15"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Sedula: Šiuolaikinis žvilgsnis į viduramžius</w:t>
      </w:r>
      <w:r>
        <w:rPr>
          <w:rFonts w:ascii="Times New Roman" w:eastAsia="Times New Roman" w:hAnsi="Times New Roman" w:cs="Times New Roman"/>
          <w:color w:val="000000"/>
          <w:sz w:val="24"/>
          <w:szCs w:val="24"/>
        </w:rPr>
        <w:t>. Bukletas ir CD. Pilių tyrimo centras „Lietuvos pilys“, 2003;</w:t>
      </w:r>
    </w:p>
    <w:p w14:paraId="19B678EE"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Lietuvių archeologinis-istorinis kostiumas, žr. </w:t>
      </w:r>
      <w:hyperlink r:id="rId12">
        <w:r>
          <w:rPr>
            <w:rFonts w:ascii="Times New Roman" w:eastAsia="Times New Roman" w:hAnsi="Times New Roman" w:cs="Times New Roman"/>
            <w:color w:val="000000"/>
            <w:sz w:val="24"/>
            <w:szCs w:val="24"/>
            <w:u w:val="single"/>
          </w:rPr>
          <w:t>https://youtu.be/6bSLNe9WA50</w:t>
        </w:r>
      </w:hyperlink>
      <w:r>
        <w:rPr>
          <w:rFonts w:ascii="Times New Roman" w:eastAsia="Times New Roman" w:hAnsi="Times New Roman" w:cs="Times New Roman"/>
          <w:color w:val="000000"/>
          <w:sz w:val="24"/>
          <w:szCs w:val="24"/>
        </w:rPr>
        <w:t>; </w:t>
      </w:r>
    </w:p>
    <w:p w14:paraId="0849F903"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Archeologinis-istorinis kostiumas, žr.</w:t>
      </w:r>
      <w:hyperlink r:id="rId13">
        <w:r>
          <w:rPr>
            <w:rFonts w:ascii="Times New Roman" w:eastAsia="Times New Roman" w:hAnsi="Times New Roman" w:cs="Times New Roman"/>
            <w:color w:val="000000"/>
            <w:sz w:val="24"/>
            <w:szCs w:val="24"/>
            <w:u w:val="single"/>
          </w:rPr>
          <w:t xml:space="preserve"> http://www.lnkc.lt/go.php/lit/Archeologinis-istorinis-kostiumas/34</w:t>
        </w:r>
      </w:hyperlink>
      <w:r>
        <w:rPr>
          <w:rFonts w:ascii="Times New Roman" w:eastAsia="Times New Roman" w:hAnsi="Times New Roman" w:cs="Times New Roman"/>
          <w:color w:val="000000"/>
          <w:sz w:val="24"/>
          <w:szCs w:val="24"/>
        </w:rPr>
        <w:t>;</w:t>
      </w:r>
    </w:p>
    <w:p w14:paraId="18E2A48F"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Archeologinio ir istorinio kostiumo aktualizavimas, sklaida, adaptacija, dėvėjimas ir gamyba, žr.</w:t>
      </w:r>
      <w:hyperlink r:id="rId14">
        <w:r>
          <w:rPr>
            <w:rFonts w:ascii="Times New Roman" w:eastAsia="Times New Roman" w:hAnsi="Times New Roman" w:cs="Times New Roman"/>
            <w:color w:val="000000"/>
            <w:sz w:val="24"/>
            <w:szCs w:val="24"/>
            <w:u w:val="single"/>
          </w:rPr>
          <w:t xml:space="preserve"> http://utenoskc.lt/wp-content/uploads/2016/05/Archeologinis-2.pdf</w:t>
        </w:r>
      </w:hyperlink>
      <w:r>
        <w:rPr>
          <w:rFonts w:ascii="Times New Roman" w:eastAsia="Times New Roman" w:hAnsi="Times New Roman" w:cs="Times New Roman"/>
          <w:color w:val="000000"/>
          <w:sz w:val="24"/>
          <w:szCs w:val="24"/>
        </w:rPr>
        <w:t>;</w:t>
      </w:r>
    </w:p>
    <w:p w14:paraId="49CFCBD4" w14:textId="77777777" w:rsidR="006E49AF" w:rsidRDefault="006E49AF" w:rsidP="006E49AF">
      <w:pPr>
        <w:numPr>
          <w:ilvl w:val="0"/>
          <w:numId w:val="13"/>
        </w:num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Archeologiniai ir istoriniai kostiumai, žr.</w:t>
      </w:r>
      <w:hyperlink r:id="rId15">
        <w:r>
          <w:rPr>
            <w:rFonts w:ascii="Times New Roman" w:eastAsia="Times New Roman" w:hAnsi="Times New Roman" w:cs="Times New Roman"/>
            <w:color w:val="000000"/>
            <w:sz w:val="24"/>
            <w:szCs w:val="24"/>
            <w:u w:val="single"/>
          </w:rPr>
          <w:t xml:space="preserve"> http://www.antiqua.lt/kostiumai_Lietuva.htm</w:t>
        </w:r>
      </w:hyperlink>
      <w:r>
        <w:rPr>
          <w:rFonts w:ascii="Times New Roman" w:eastAsia="Times New Roman" w:hAnsi="Times New Roman" w:cs="Times New Roman"/>
          <w:color w:val="000000"/>
          <w:sz w:val="24"/>
          <w:szCs w:val="24"/>
          <w:u w:val="single"/>
        </w:rPr>
        <w:t>; </w:t>
      </w:r>
    </w:p>
    <w:p w14:paraId="2090ED1A" w14:textId="77777777" w:rsidR="006E49AF" w:rsidRDefault="006E49AF" w:rsidP="00482F5F">
      <w:pPr>
        <w:pBdr>
          <w:top w:val="nil"/>
          <w:left w:val="nil"/>
          <w:bottom w:val="nil"/>
          <w:right w:val="nil"/>
          <w:between w:val="nil"/>
        </w:pBdr>
        <w:rPr>
          <w:rFonts w:ascii="Times New Roman" w:eastAsia="Times New Roman" w:hAnsi="Times New Roman" w:cs="Times New Roman"/>
          <w:color w:val="000000"/>
          <w:sz w:val="24"/>
          <w:szCs w:val="24"/>
        </w:rPr>
      </w:pPr>
    </w:p>
    <w:p w14:paraId="0214100D" w14:textId="77777777" w:rsidR="00B82AD7" w:rsidRDefault="00B82AD7"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Užduotys: </w:t>
      </w:r>
    </w:p>
    <w:p w14:paraId="0652EB88" w14:textId="77777777" w:rsidR="00B82AD7" w:rsidRDefault="00B82AD7" w:rsidP="00482F5F">
      <w:pPr>
        <w:pStyle w:val="Sraopastraipa"/>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B82AD7">
        <w:rPr>
          <w:rFonts w:ascii="Times New Roman" w:eastAsia="Times New Roman" w:hAnsi="Times New Roman" w:cs="Times New Roman"/>
          <w:color w:val="000000"/>
          <w:sz w:val="24"/>
          <w:szCs w:val="24"/>
        </w:rPr>
        <w:t>Išanalizuoti</w:t>
      </w:r>
      <w:r w:rsidR="00CB61F3" w:rsidRPr="00B82AD7">
        <w:rPr>
          <w:rFonts w:ascii="Times New Roman" w:eastAsia="Times New Roman" w:hAnsi="Times New Roman" w:cs="Times New Roman"/>
          <w:color w:val="000000"/>
          <w:sz w:val="24"/>
          <w:szCs w:val="24"/>
        </w:rPr>
        <w:t xml:space="preserve"> šaltinius, s</w:t>
      </w:r>
      <w:r w:rsidRPr="00B82AD7">
        <w:rPr>
          <w:rFonts w:ascii="Times New Roman" w:eastAsia="Times New Roman" w:hAnsi="Times New Roman" w:cs="Times New Roman"/>
          <w:color w:val="000000"/>
          <w:sz w:val="24"/>
          <w:szCs w:val="24"/>
        </w:rPr>
        <w:t>usisteminti</w:t>
      </w:r>
      <w:r w:rsidR="00CB61F3" w:rsidRPr="00B82AD7">
        <w:rPr>
          <w:rFonts w:ascii="Times New Roman" w:eastAsia="Times New Roman" w:hAnsi="Times New Roman" w:cs="Times New Roman"/>
          <w:color w:val="000000"/>
          <w:sz w:val="24"/>
          <w:szCs w:val="24"/>
        </w:rPr>
        <w:t xml:space="preserve"> gautus duomenis, </w:t>
      </w:r>
    </w:p>
    <w:p w14:paraId="18D3F004" w14:textId="128C5DF7" w:rsidR="00CB61F3" w:rsidRDefault="00B82AD7" w:rsidP="00482F5F">
      <w:pPr>
        <w:pStyle w:val="Sraopastraipa"/>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CB61F3" w:rsidRPr="00B82AD7">
        <w:rPr>
          <w:rFonts w:ascii="Times New Roman" w:eastAsia="Times New Roman" w:hAnsi="Times New Roman" w:cs="Times New Roman"/>
          <w:color w:val="000000"/>
          <w:sz w:val="24"/>
          <w:szCs w:val="24"/>
        </w:rPr>
        <w:t>aren</w:t>
      </w:r>
      <w:r w:rsidRPr="00B82AD7">
        <w:rPr>
          <w:rFonts w:ascii="Times New Roman" w:eastAsia="Times New Roman" w:hAnsi="Times New Roman" w:cs="Times New Roman"/>
          <w:color w:val="000000"/>
          <w:sz w:val="24"/>
          <w:szCs w:val="24"/>
        </w:rPr>
        <w:t>gti</w:t>
      </w:r>
      <w:r w:rsidR="00CB61F3" w:rsidRPr="00B82AD7">
        <w:rPr>
          <w:rFonts w:ascii="Times New Roman" w:eastAsia="Times New Roman" w:hAnsi="Times New Roman" w:cs="Times New Roman"/>
          <w:color w:val="000000"/>
          <w:sz w:val="24"/>
          <w:szCs w:val="24"/>
        </w:rPr>
        <w:t xml:space="preserve"> pranešimą (PowerPoint pristatymas, </w:t>
      </w:r>
      <w:proofErr w:type="spellStart"/>
      <w:r w:rsidR="00CB61F3" w:rsidRPr="00B82AD7">
        <w:rPr>
          <w:rFonts w:ascii="Times New Roman" w:eastAsia="Times New Roman" w:hAnsi="Times New Roman" w:cs="Times New Roman"/>
          <w:color w:val="000000"/>
          <w:sz w:val="24"/>
          <w:szCs w:val="24"/>
        </w:rPr>
        <w:t>fotomontažas</w:t>
      </w:r>
      <w:proofErr w:type="spellEnd"/>
      <w:r w:rsidR="00CB61F3" w:rsidRPr="00B82AD7">
        <w:rPr>
          <w:rFonts w:ascii="Times New Roman" w:eastAsia="Times New Roman" w:hAnsi="Times New Roman" w:cs="Times New Roman"/>
          <w:color w:val="000000"/>
          <w:sz w:val="24"/>
          <w:szCs w:val="24"/>
        </w:rPr>
        <w:t>, vaizdo medžiaga ir pan.) pasirinkta tema („Archeologinio kostiumo raida“, „Archeologinio kostiumo bruožai“, „Archeologinio kostiumo atkūrimo galimybės“ ir pan.) ir jį pristat</w:t>
      </w:r>
      <w:r w:rsidRPr="00B82AD7">
        <w:rPr>
          <w:rFonts w:ascii="Times New Roman" w:eastAsia="Times New Roman" w:hAnsi="Times New Roman" w:cs="Times New Roman"/>
          <w:color w:val="000000"/>
          <w:sz w:val="24"/>
          <w:szCs w:val="24"/>
        </w:rPr>
        <w:t>yti</w:t>
      </w:r>
      <w:r w:rsidR="00CB61F3" w:rsidRPr="00B82AD7">
        <w:rPr>
          <w:rFonts w:ascii="Times New Roman" w:eastAsia="Times New Roman" w:hAnsi="Times New Roman" w:cs="Times New Roman"/>
          <w:color w:val="000000"/>
          <w:sz w:val="24"/>
          <w:szCs w:val="24"/>
        </w:rPr>
        <w:t xml:space="preserve"> bendraklasiams.</w:t>
      </w:r>
    </w:p>
    <w:p w14:paraId="2590E273" w14:textId="77777777" w:rsidR="00B82AD7" w:rsidRPr="00B82AD7" w:rsidRDefault="00B82AD7" w:rsidP="00674227">
      <w:pPr>
        <w:pBdr>
          <w:top w:val="nil"/>
          <w:left w:val="nil"/>
          <w:bottom w:val="nil"/>
          <w:right w:val="nil"/>
          <w:between w:val="nil"/>
        </w:pBdr>
        <w:ind w:firstLine="0"/>
        <w:rPr>
          <w:rFonts w:ascii="Times New Roman" w:eastAsia="Times New Roman" w:hAnsi="Times New Roman" w:cs="Times New Roman"/>
          <w:color w:val="000000"/>
          <w:sz w:val="24"/>
          <w:szCs w:val="24"/>
          <w:u w:val="single"/>
        </w:rPr>
      </w:pPr>
    </w:p>
    <w:p w14:paraId="72528633" w14:textId="3550BB5C" w:rsidR="00CB61F3" w:rsidRDefault="00482F5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Pirmos ir antros pamokos</w:t>
      </w:r>
      <w:r w:rsidR="00CB61F3">
        <w:rPr>
          <w:rFonts w:ascii="Times New Roman" w:eastAsia="Times New Roman" w:hAnsi="Times New Roman" w:cs="Times New Roman"/>
          <w:b/>
          <w:color w:val="000000"/>
          <w:sz w:val="24"/>
          <w:szCs w:val="24"/>
        </w:rPr>
        <w:t xml:space="preserve"> eiga</w:t>
      </w:r>
      <w:r w:rsidR="00CB61F3">
        <w:rPr>
          <w:rFonts w:ascii="Times New Roman" w:eastAsia="Times New Roman" w:hAnsi="Times New Roman" w:cs="Times New Roman"/>
          <w:color w:val="000000"/>
          <w:sz w:val="24"/>
          <w:szCs w:val="24"/>
        </w:rPr>
        <w:t>: Mokiniai pasiskirsto grupėmis, pasirenka temą, jos pristatymo būdą, tiriamus šaltinius ir rengia pristatymus. Juos užbaigia namuose. Antros pamokos metu vyksta „mini konferencija“, kurios metu grupės pristato savo parengtą medžiagą ir įžvalgas, diskutuoja.</w:t>
      </w:r>
    </w:p>
    <w:p w14:paraId="62F339C7"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Antros pamokos namų darbas</w:t>
      </w:r>
      <w:r>
        <w:rPr>
          <w:rFonts w:ascii="Times New Roman" w:eastAsia="Times New Roman" w:hAnsi="Times New Roman" w:cs="Times New Roman"/>
          <w:color w:val="000000"/>
          <w:sz w:val="24"/>
          <w:szCs w:val="24"/>
        </w:rPr>
        <w:t xml:space="preserve"> – pasirengti diskusijai apie archeologinių radinių reikšmę atkuriant archeologinį kostiumą, jo autentiškumą ir interpretacijas, pasigaminimo galimybes, jo elementus šiuolaikinėje aprangoje.</w:t>
      </w:r>
    </w:p>
    <w:p w14:paraId="203882D5" w14:textId="77777777" w:rsidR="00B82AD7" w:rsidRDefault="00B82AD7"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19E792DA" w14:textId="7C49C5A3"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pamoka</w:t>
      </w:r>
    </w:p>
    <w:p w14:paraId="352FF115" w14:textId="77777777" w:rsidR="00482F5F" w:rsidRDefault="00482F5F" w:rsidP="00482F5F">
      <w:pPr>
        <w:pBdr>
          <w:top w:val="nil"/>
          <w:left w:val="nil"/>
          <w:bottom w:val="nil"/>
          <w:right w:val="nil"/>
          <w:between w:val="nil"/>
        </w:pBdr>
        <w:rPr>
          <w:rFonts w:ascii="Times New Roman" w:eastAsia="Times New Roman" w:hAnsi="Times New Roman" w:cs="Times New Roman"/>
          <w:b/>
          <w:color w:val="000000"/>
          <w:sz w:val="24"/>
          <w:szCs w:val="24"/>
        </w:rPr>
      </w:pPr>
    </w:p>
    <w:p w14:paraId="77736F1C" w14:textId="21922EC0" w:rsidR="00B82AD7" w:rsidRDefault="00B82AD7"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r w:rsidR="00B73A70">
        <w:rPr>
          <w:rFonts w:ascii="Times New Roman" w:eastAsia="Times New Roman" w:hAnsi="Times New Roman" w:cs="Times New Roman"/>
          <w:color w:val="000000"/>
          <w:sz w:val="24"/>
          <w:szCs w:val="24"/>
        </w:rPr>
        <w:t>.</w:t>
      </w:r>
    </w:p>
    <w:p w14:paraId="63F97183" w14:textId="58CFB7F4"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sidR="00482F5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Apsvarstyti archeologinių radinių reikšmę atkuriant archeologinį kostiumą, jo autentiškumą ir interpretacijas, aptarti pasigaminimo galimybes.</w:t>
      </w:r>
    </w:p>
    <w:p w14:paraId="6F42B9E3" w14:textId="77777777" w:rsidR="006E49AF" w:rsidRDefault="006E49A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Šaltiniai:</w:t>
      </w:r>
    </w:p>
    <w:p w14:paraId="33D0E089" w14:textId="36CCC5D0" w:rsidR="006E49AF" w:rsidRDefault="006E49A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Vaizdo įrašas</w:t>
      </w:r>
      <w:r>
        <w:rPr>
          <w:rFonts w:ascii="Times New Roman" w:eastAsia="Times New Roman" w:hAnsi="Times New Roman" w:cs="Times New Roman"/>
          <w:color w:val="000000"/>
          <w:sz w:val="24"/>
          <w:szCs w:val="24"/>
        </w:rPr>
        <w:t xml:space="preserve">: Archeologiniai žvalgymai 2018 Akmenė, Mažeikiai. Žr. </w:t>
      </w:r>
      <w:hyperlink r:id="rId16">
        <w:r>
          <w:rPr>
            <w:rFonts w:ascii="Times New Roman" w:eastAsia="Times New Roman" w:hAnsi="Times New Roman" w:cs="Times New Roman"/>
            <w:color w:val="000000"/>
            <w:sz w:val="24"/>
            <w:szCs w:val="24"/>
            <w:u w:val="single"/>
          </w:rPr>
          <w:t>https://youtu.be/i-UVtcHLDso</w:t>
        </w:r>
      </w:hyperlink>
      <w:r>
        <w:rPr>
          <w:rFonts w:ascii="Times New Roman" w:eastAsia="Times New Roman" w:hAnsi="Times New Roman" w:cs="Times New Roman"/>
          <w:color w:val="000000"/>
          <w:sz w:val="24"/>
          <w:szCs w:val="24"/>
        </w:rPr>
        <w:t xml:space="preserve"> (arba kitas mokytojo siūlomas vaizdo įrašas apie kasinėjimus, radinius, kostiumo detales)</w:t>
      </w:r>
    </w:p>
    <w:p w14:paraId="0B95146D" w14:textId="77777777" w:rsidR="00482F5F"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82F5F">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1C722BEB" w14:textId="77777777" w:rsidR="00482F5F" w:rsidRDefault="00482F5F" w:rsidP="00482F5F">
      <w:pPr>
        <w:pStyle w:val="Sraopastraipa"/>
        <w:numPr>
          <w:ilvl w:val="1"/>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Peržiūrėti</w:t>
      </w:r>
      <w:r w:rsidR="00CB61F3" w:rsidRPr="00482F5F">
        <w:rPr>
          <w:rFonts w:ascii="Times New Roman" w:eastAsia="Times New Roman" w:hAnsi="Times New Roman" w:cs="Times New Roman"/>
          <w:color w:val="000000"/>
          <w:sz w:val="24"/>
          <w:szCs w:val="24"/>
        </w:rPr>
        <w:t xml:space="preserve"> vaizdo įrašą</w:t>
      </w:r>
      <w:r>
        <w:rPr>
          <w:rFonts w:ascii="Times New Roman" w:eastAsia="Times New Roman" w:hAnsi="Times New Roman" w:cs="Times New Roman"/>
          <w:color w:val="000000"/>
          <w:sz w:val="24"/>
          <w:szCs w:val="24"/>
        </w:rPr>
        <w:t>,</w:t>
      </w:r>
      <w:r w:rsidR="00CB61F3" w:rsidRPr="00482F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nusipiešti</w:t>
      </w:r>
      <w:r w:rsidR="00CB61F3" w:rsidRPr="00482F5F">
        <w:rPr>
          <w:rFonts w:ascii="Times New Roman" w:eastAsia="Times New Roman" w:hAnsi="Times New Roman" w:cs="Times New Roman"/>
          <w:color w:val="000000"/>
          <w:sz w:val="24"/>
          <w:szCs w:val="24"/>
        </w:rPr>
        <w:t xml:space="preserve"> archeologini</w:t>
      </w:r>
      <w:r>
        <w:rPr>
          <w:rFonts w:ascii="Times New Roman" w:eastAsia="Times New Roman" w:hAnsi="Times New Roman" w:cs="Times New Roman"/>
          <w:color w:val="000000"/>
          <w:sz w:val="24"/>
          <w:szCs w:val="24"/>
        </w:rPr>
        <w:t>ų</w:t>
      </w:r>
      <w:r w:rsidR="00CB61F3" w:rsidRPr="00482F5F">
        <w:rPr>
          <w:rFonts w:ascii="Times New Roman" w:eastAsia="Times New Roman" w:hAnsi="Times New Roman" w:cs="Times New Roman"/>
          <w:color w:val="000000"/>
          <w:sz w:val="24"/>
          <w:szCs w:val="24"/>
        </w:rPr>
        <w:t xml:space="preserve"> radini</w:t>
      </w:r>
      <w:r>
        <w:rPr>
          <w:rFonts w:ascii="Times New Roman" w:eastAsia="Times New Roman" w:hAnsi="Times New Roman" w:cs="Times New Roman"/>
          <w:color w:val="000000"/>
          <w:sz w:val="24"/>
          <w:szCs w:val="24"/>
        </w:rPr>
        <w:t>ų eskizus.</w:t>
      </w:r>
      <w:r w:rsidR="00CB61F3" w:rsidRPr="00482F5F">
        <w:rPr>
          <w:rFonts w:ascii="Times New Roman" w:eastAsia="Times New Roman" w:hAnsi="Times New Roman" w:cs="Times New Roman"/>
          <w:color w:val="000000"/>
          <w:sz w:val="24"/>
          <w:szCs w:val="24"/>
        </w:rPr>
        <w:t xml:space="preserve"> </w:t>
      </w:r>
    </w:p>
    <w:p w14:paraId="738490E5" w14:textId="76E38865" w:rsidR="00CB61F3" w:rsidRPr="00482F5F" w:rsidRDefault="00482F5F" w:rsidP="00482F5F">
      <w:pPr>
        <w:pStyle w:val="Sraopastraipa"/>
        <w:numPr>
          <w:ilvl w:val="1"/>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Atlikus lyginamąją analizę </w:t>
      </w:r>
      <w:r w:rsidR="00CB61F3" w:rsidRPr="00482F5F">
        <w:rPr>
          <w:rFonts w:ascii="Times New Roman" w:eastAsia="Times New Roman" w:hAnsi="Times New Roman" w:cs="Times New Roman"/>
          <w:color w:val="000000"/>
          <w:sz w:val="24"/>
          <w:szCs w:val="24"/>
        </w:rPr>
        <w:t>pasiūly</w:t>
      </w:r>
      <w:r>
        <w:rPr>
          <w:rFonts w:ascii="Times New Roman" w:eastAsia="Times New Roman" w:hAnsi="Times New Roman" w:cs="Times New Roman"/>
          <w:color w:val="000000"/>
          <w:sz w:val="24"/>
          <w:szCs w:val="24"/>
        </w:rPr>
        <w:t>ti</w:t>
      </w:r>
      <w:r w:rsidR="00CB61F3" w:rsidRPr="00482F5F">
        <w:rPr>
          <w:rFonts w:ascii="Times New Roman" w:eastAsia="Times New Roman" w:hAnsi="Times New Roman" w:cs="Times New Roman"/>
          <w:color w:val="000000"/>
          <w:sz w:val="24"/>
          <w:szCs w:val="24"/>
        </w:rPr>
        <w:t>, kurie radiniai tiktų tam tikro amžiaus  archeologinio kostiumo papildymui</w:t>
      </w:r>
      <w:r>
        <w:rPr>
          <w:rFonts w:ascii="Times New Roman" w:eastAsia="Times New Roman" w:hAnsi="Times New Roman" w:cs="Times New Roman"/>
          <w:color w:val="000000"/>
          <w:sz w:val="24"/>
          <w:szCs w:val="24"/>
        </w:rPr>
        <w:t>.</w:t>
      </w:r>
    </w:p>
    <w:p w14:paraId="6CC28A0C"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3FB78705" w14:textId="546CCB5D"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Pr>
          <w:rFonts w:ascii="Times New Roman" w:eastAsia="Times New Roman" w:hAnsi="Times New Roman" w:cs="Times New Roman"/>
          <w:color w:val="000000"/>
          <w:sz w:val="24"/>
          <w:szCs w:val="24"/>
        </w:rPr>
        <w:t>: Mokytoja suformuluoja užduotį – fiksuoti vaizdo įraše matomus radinius, klausia, kuriais iš jų būtų galima papildyti archeologinį kostiumą, prašo nurodyti, kurio laikotarpio kostiumui jie tiktų. Mokiniai kviečiami diskutuoti apie archeologinių radinių reikšmę atkuriant archeologinį kostiumą, aptariamas jo autentiškumas ir interpretacijos, pasigaminimo galimybės. Atkreipiamas dėmesys ne tik į papuošalų, bet ir į tekstilės radinius.</w:t>
      </w:r>
    </w:p>
    <w:p w14:paraId="016BCA62"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color w:val="000000"/>
          <w:sz w:val="24"/>
          <w:szCs w:val="24"/>
        </w:rPr>
      </w:pPr>
    </w:p>
    <w:p w14:paraId="32716D3E" w14:textId="37B3A272"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pamoka</w:t>
      </w:r>
    </w:p>
    <w:p w14:paraId="664EC57D"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3CF11C3" w14:textId="655E1B6B" w:rsidR="00482F5F" w:rsidRDefault="00482F5F"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 skaitmeninė</w:t>
      </w:r>
      <w:r w:rsidR="00B73A70">
        <w:rPr>
          <w:rFonts w:ascii="Times New Roman" w:eastAsia="Times New Roman" w:hAnsi="Times New Roman" w:cs="Times New Roman"/>
          <w:color w:val="000000"/>
          <w:sz w:val="24"/>
          <w:szCs w:val="24"/>
        </w:rPr>
        <w:t>.</w:t>
      </w:r>
    </w:p>
    <w:p w14:paraId="4478A336"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Tikslas: </w:t>
      </w:r>
      <w:r>
        <w:rPr>
          <w:rFonts w:ascii="Times New Roman" w:eastAsia="Times New Roman" w:hAnsi="Times New Roman" w:cs="Times New Roman"/>
          <w:color w:val="000000"/>
          <w:sz w:val="24"/>
          <w:szCs w:val="24"/>
        </w:rPr>
        <w:t>Tyrinėti baltų aprangos elementų simboliką, sąsajas su apeigomis ir papročiais.</w:t>
      </w:r>
    </w:p>
    <w:p w14:paraId="0EC34C5E" w14:textId="77777777" w:rsidR="00482F5F"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82F5F">
        <w:rPr>
          <w:rFonts w:ascii="Times New Roman" w:eastAsia="Times New Roman" w:hAnsi="Times New Roman" w:cs="Times New Roman"/>
          <w:b/>
          <w:color w:val="000000"/>
          <w:sz w:val="24"/>
          <w:szCs w:val="24"/>
        </w:rPr>
        <w:t>uotys:</w:t>
      </w:r>
    </w:p>
    <w:p w14:paraId="2B2979F4" w14:textId="433A7991" w:rsidR="00482F5F" w:rsidRDefault="00482F5F" w:rsidP="00482F5F">
      <w:pPr>
        <w:pBdr>
          <w:top w:val="nil"/>
          <w:left w:val="nil"/>
          <w:bottom w:val="nil"/>
          <w:right w:val="nil"/>
          <w:between w:val="nil"/>
        </w:pBdr>
        <w:rPr>
          <w:rFonts w:ascii="Times New Roman" w:eastAsia="Times New Roman" w:hAnsi="Times New Roman" w:cs="Times New Roman"/>
          <w:color w:val="000000"/>
          <w:sz w:val="24"/>
          <w:szCs w:val="24"/>
        </w:rPr>
      </w:pPr>
      <w:r w:rsidRPr="00482F5F">
        <w:rPr>
          <w:rFonts w:ascii="Times New Roman" w:eastAsia="Times New Roman" w:hAnsi="Times New Roman" w:cs="Times New Roman"/>
          <w:color w:val="000000"/>
          <w:sz w:val="24"/>
          <w:szCs w:val="24"/>
        </w:rPr>
        <w:t>1.</w:t>
      </w:r>
      <w:r w:rsidR="00CB61F3">
        <w:rPr>
          <w:rFonts w:ascii="Times New Roman" w:eastAsia="Times New Roman" w:hAnsi="Times New Roman" w:cs="Times New Roman"/>
          <w:b/>
          <w:color w:val="000000"/>
          <w:sz w:val="24"/>
          <w:szCs w:val="24"/>
        </w:rPr>
        <w:t xml:space="preserve"> </w:t>
      </w:r>
      <w:r w:rsidR="00CB61F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w:t>
      </w:r>
      <w:r w:rsidR="00CB61F3">
        <w:rPr>
          <w:rFonts w:ascii="Times New Roman" w:eastAsia="Times New Roman" w:hAnsi="Times New Roman" w:cs="Times New Roman"/>
          <w:color w:val="000000"/>
          <w:sz w:val="24"/>
          <w:szCs w:val="24"/>
        </w:rPr>
        <w:t>šsirink</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du tris baltų aprangos elementus </w:t>
      </w:r>
      <w:r>
        <w:rPr>
          <w:rFonts w:ascii="Times New Roman" w:eastAsia="Times New Roman" w:hAnsi="Times New Roman" w:cs="Times New Roman"/>
          <w:color w:val="000000"/>
          <w:sz w:val="24"/>
          <w:szCs w:val="24"/>
        </w:rPr>
        <w:t>ir</w:t>
      </w:r>
      <w:r w:rsidR="00CB61F3">
        <w:rPr>
          <w:rFonts w:ascii="Times New Roman" w:eastAsia="Times New Roman" w:hAnsi="Times New Roman" w:cs="Times New Roman"/>
          <w:color w:val="000000"/>
          <w:sz w:val="24"/>
          <w:szCs w:val="24"/>
        </w:rPr>
        <w:t xml:space="preserve"> suras</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informacijos apie jų simboli</w:t>
      </w:r>
      <w:r>
        <w:rPr>
          <w:rFonts w:ascii="Times New Roman" w:eastAsia="Times New Roman" w:hAnsi="Times New Roman" w:cs="Times New Roman"/>
          <w:color w:val="000000"/>
          <w:sz w:val="24"/>
          <w:szCs w:val="24"/>
        </w:rPr>
        <w:t>ką.</w:t>
      </w:r>
    </w:p>
    <w:p w14:paraId="631A3797" w14:textId="1E954E98" w:rsidR="00CB61F3" w:rsidRDefault="00CB61F3"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82F5F">
        <w:rPr>
          <w:rFonts w:ascii="Times New Roman" w:eastAsia="Times New Roman" w:hAnsi="Times New Roman" w:cs="Times New Roman"/>
          <w:color w:val="000000"/>
          <w:sz w:val="24"/>
          <w:szCs w:val="24"/>
        </w:rPr>
        <w:t xml:space="preserve">2. Susisteminti informaciją ir  </w:t>
      </w:r>
      <w:r>
        <w:rPr>
          <w:rFonts w:ascii="Times New Roman" w:eastAsia="Times New Roman" w:hAnsi="Times New Roman" w:cs="Times New Roman"/>
          <w:color w:val="000000"/>
          <w:sz w:val="24"/>
          <w:szCs w:val="24"/>
        </w:rPr>
        <w:t xml:space="preserve"> pristaty</w:t>
      </w:r>
      <w:r w:rsidR="00482F5F">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klasėje.</w:t>
      </w:r>
    </w:p>
    <w:p w14:paraId="7FD3880C" w14:textId="4AE7ABAB"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Pr>
          <w:rFonts w:ascii="Times New Roman" w:eastAsia="Times New Roman" w:hAnsi="Times New Roman" w:cs="Times New Roman"/>
          <w:color w:val="000000"/>
          <w:sz w:val="24"/>
          <w:szCs w:val="24"/>
        </w:rPr>
        <w:t>: Mokiniai individualiai arba grupėmis išsirinkę patikusius baltų aprangos elementus (pvz. juosta, galvos danga ir t.t.) ar raštus (</w:t>
      </w:r>
      <w:proofErr w:type="spellStart"/>
      <w:r>
        <w:rPr>
          <w:rFonts w:ascii="Times New Roman" w:eastAsia="Times New Roman" w:hAnsi="Times New Roman" w:cs="Times New Roman"/>
          <w:color w:val="000000"/>
          <w:sz w:val="24"/>
          <w:szCs w:val="24"/>
        </w:rPr>
        <w:t>žalčiukas</w:t>
      </w:r>
      <w:proofErr w:type="spellEnd"/>
      <w:r>
        <w:rPr>
          <w:rFonts w:ascii="Times New Roman" w:eastAsia="Times New Roman" w:hAnsi="Times New Roman" w:cs="Times New Roman"/>
          <w:color w:val="000000"/>
          <w:sz w:val="24"/>
          <w:szCs w:val="24"/>
        </w:rPr>
        <w:t>, saulytės ir t.t.) ieško informacijos apie jų simbolines reikšmes įvairiuose šaltiniuose (p</w:t>
      </w:r>
      <w:r w:rsidR="003022C8">
        <w:rPr>
          <w:rFonts w:ascii="Times New Roman" w:eastAsia="Times New Roman" w:hAnsi="Times New Roman" w:cs="Times New Roman"/>
          <w:color w:val="000000"/>
          <w:sz w:val="24"/>
          <w:szCs w:val="24"/>
        </w:rPr>
        <w:t xml:space="preserve">avyzdžiui,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Ambraziejienė</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i/>
          <w:color w:val="000000"/>
          <w:sz w:val="24"/>
          <w:szCs w:val="24"/>
        </w:rPr>
        <w:t>Rasties</w:t>
      </w:r>
      <w:proofErr w:type="spellEnd"/>
      <w:r>
        <w:rPr>
          <w:rFonts w:ascii="Times New Roman" w:eastAsia="Times New Roman" w:hAnsi="Times New Roman" w:cs="Times New Roman"/>
          <w:i/>
          <w:color w:val="000000"/>
          <w:sz w:val="24"/>
          <w:szCs w:val="24"/>
        </w:rPr>
        <w:t xml:space="preserve"> versmė apie ženklus ir simbolius</w:t>
      </w:r>
      <w:r>
        <w:rPr>
          <w:rFonts w:ascii="Times New Roman" w:eastAsia="Times New Roman" w:hAnsi="Times New Roman" w:cs="Times New Roman"/>
          <w:color w:val="000000"/>
          <w:sz w:val="24"/>
          <w:szCs w:val="24"/>
        </w:rPr>
        <w:t>). Pamokos pabaigoje, jei reikia, mokytojas papildo, akcentuodamas vieną kitą sąsają su apeigomis (pvz. juostų reikšmė, raštų simbolika).</w:t>
      </w:r>
    </w:p>
    <w:p w14:paraId="34B19178" w14:textId="77777777" w:rsidR="003022C8" w:rsidRDefault="003022C8" w:rsidP="00482F5F">
      <w:pPr>
        <w:pBdr>
          <w:top w:val="nil"/>
          <w:left w:val="nil"/>
          <w:bottom w:val="nil"/>
          <w:right w:val="nil"/>
          <w:between w:val="nil"/>
        </w:pBdr>
        <w:rPr>
          <w:rFonts w:ascii="Times New Roman" w:eastAsia="Times New Roman" w:hAnsi="Times New Roman" w:cs="Times New Roman"/>
          <w:color w:val="000000"/>
          <w:sz w:val="24"/>
          <w:szCs w:val="24"/>
        </w:rPr>
      </w:pPr>
    </w:p>
    <w:p w14:paraId="71173FA6" w14:textId="2E802247"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pamoka</w:t>
      </w:r>
    </w:p>
    <w:p w14:paraId="04AFDAEF" w14:textId="77777777" w:rsidR="003022C8" w:rsidRDefault="003022C8" w:rsidP="00482F5F">
      <w:pPr>
        <w:pBdr>
          <w:top w:val="nil"/>
          <w:left w:val="nil"/>
          <w:bottom w:val="nil"/>
          <w:right w:val="nil"/>
          <w:between w:val="nil"/>
        </w:pBdr>
        <w:rPr>
          <w:rFonts w:ascii="Times New Roman" w:eastAsia="Times New Roman" w:hAnsi="Times New Roman" w:cs="Times New Roman"/>
          <w:b/>
          <w:color w:val="000000"/>
          <w:sz w:val="24"/>
          <w:szCs w:val="24"/>
        </w:rPr>
      </w:pPr>
    </w:p>
    <w:p w14:paraId="7E341114" w14:textId="08962A1E" w:rsidR="003022C8" w:rsidRDefault="003022C8"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w:t>
      </w:r>
    </w:p>
    <w:p w14:paraId="23F1B6EC" w14:textId="2BE022D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Tikslas: </w:t>
      </w:r>
      <w:r w:rsidR="00C67C16">
        <w:rPr>
          <w:rFonts w:ascii="Times New Roman" w:eastAsia="Times New Roman" w:hAnsi="Times New Roman" w:cs="Times New Roman"/>
          <w:color w:val="000000"/>
          <w:sz w:val="24"/>
          <w:szCs w:val="24"/>
        </w:rPr>
        <w:t>Išskirti ir palyginti b</w:t>
      </w:r>
      <w:r>
        <w:rPr>
          <w:rFonts w:ascii="Times New Roman" w:eastAsia="Times New Roman" w:hAnsi="Times New Roman" w:cs="Times New Roman"/>
          <w:color w:val="000000"/>
          <w:sz w:val="24"/>
          <w:szCs w:val="24"/>
        </w:rPr>
        <w:t>altų aprangos element</w:t>
      </w:r>
      <w:r w:rsidR="003022C8">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z w:val="24"/>
          <w:szCs w:val="24"/>
        </w:rPr>
        <w:t xml:space="preserve"> XVIII–XIX amžiaus lietuvių ir latvių tautiniuose kostiumuose. </w:t>
      </w:r>
    </w:p>
    <w:p w14:paraId="0D361EA6" w14:textId="654E6826" w:rsidR="00C67C16"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w:t>
      </w:r>
      <w:r w:rsidR="00C67C16">
        <w:rPr>
          <w:rFonts w:ascii="Times New Roman" w:eastAsia="Times New Roman" w:hAnsi="Times New Roman" w:cs="Times New Roman"/>
          <w:b/>
          <w:color w:val="000000"/>
          <w:sz w:val="24"/>
          <w:szCs w:val="24"/>
        </w:rPr>
        <w:t>žduotys:</w:t>
      </w:r>
    </w:p>
    <w:p w14:paraId="0B0339B4" w14:textId="6DCE3CD7" w:rsidR="00CB61F3"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w:t>
      </w:r>
      <w:r w:rsidR="00CB61F3">
        <w:rPr>
          <w:rFonts w:ascii="Times New Roman" w:eastAsia="Times New Roman" w:hAnsi="Times New Roman" w:cs="Times New Roman"/>
          <w:color w:val="000000"/>
          <w:sz w:val="24"/>
          <w:szCs w:val="24"/>
        </w:rPr>
        <w:t>ateiktose nuotraukose atpažin</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baltų aprangos elementus lietuvių ir latvių tautiniuose kostiumuose, pateik</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panašumų ir skirtumų.</w:t>
      </w:r>
    </w:p>
    <w:p w14:paraId="1C00FE8A" w14:textId="09BEAE14" w:rsidR="00C67C16"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Pristatyti klasėje pasirinkta forma.</w:t>
      </w:r>
    </w:p>
    <w:p w14:paraId="7892D880" w14:textId="77777777" w:rsidR="00C67C16" w:rsidRDefault="00C67C16" w:rsidP="00482F5F">
      <w:pPr>
        <w:pBdr>
          <w:top w:val="nil"/>
          <w:left w:val="nil"/>
          <w:bottom w:val="nil"/>
          <w:right w:val="nil"/>
          <w:between w:val="nil"/>
        </w:pBdr>
        <w:rPr>
          <w:rFonts w:ascii="Times New Roman" w:eastAsia="Times New Roman" w:hAnsi="Times New Roman" w:cs="Times New Roman"/>
          <w:color w:val="000000"/>
          <w:sz w:val="24"/>
          <w:szCs w:val="24"/>
        </w:rPr>
      </w:pPr>
    </w:p>
    <w:p w14:paraId="15C96A30" w14:textId="6AEA0BC4"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Pamokos eiga:  </w:t>
      </w:r>
      <w:r>
        <w:rPr>
          <w:rFonts w:ascii="Times New Roman" w:eastAsia="Times New Roman" w:hAnsi="Times New Roman" w:cs="Times New Roman"/>
          <w:color w:val="000000"/>
          <w:sz w:val="24"/>
          <w:szCs w:val="24"/>
        </w:rPr>
        <w:t xml:space="preserve">Mokytojas pateikia mokiniams pluoštą nuotraukų su XVIII–XIX amžiaus lietuvių ir latvių tautiniais kostiumais. Mokiniai jose ieško baltų aprangos elementų, juos persipiešia/persifotografuoja, suranda baltų aprangos detalių ir parengia  aprašą, jį pristato klasėje; palygina juos, pateikia panašumų ir skirtumų pavyzdžių. </w:t>
      </w:r>
      <w:r w:rsidR="00C67C16">
        <w:rPr>
          <w:rFonts w:ascii="Times New Roman" w:eastAsia="Times New Roman" w:hAnsi="Times New Roman" w:cs="Times New Roman"/>
          <w:color w:val="000000"/>
          <w:sz w:val="24"/>
          <w:szCs w:val="24"/>
        </w:rPr>
        <w:t>Dalijasi įžvalgomis</w:t>
      </w:r>
      <w:r>
        <w:rPr>
          <w:rFonts w:ascii="Times New Roman" w:eastAsia="Times New Roman" w:hAnsi="Times New Roman" w:cs="Times New Roman"/>
          <w:color w:val="000000"/>
          <w:sz w:val="24"/>
          <w:szCs w:val="24"/>
        </w:rPr>
        <w:t>.</w:t>
      </w:r>
    </w:p>
    <w:p w14:paraId="6AFB64F6" w14:textId="77777777" w:rsidR="00CB61F3" w:rsidRDefault="00CB61F3" w:rsidP="00482F5F"/>
    <w:p w14:paraId="495D340B" w14:textId="5C3122A6" w:rsidR="00CB61F3"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pamoka</w:t>
      </w:r>
    </w:p>
    <w:p w14:paraId="640B28BF" w14:textId="27D8AAF0" w:rsidR="00C67C16" w:rsidRDefault="00C67C16"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B82AD7">
        <w:rPr>
          <w:rFonts w:ascii="Times New Roman" w:eastAsia="Times New Roman" w:hAnsi="Times New Roman" w:cs="Times New Roman"/>
          <w:b/>
          <w:color w:val="000000"/>
          <w:sz w:val="24"/>
          <w:szCs w:val="24"/>
        </w:rPr>
        <w:t>Ugdomos kompetencijos</w:t>
      </w:r>
      <w:r w:rsidRPr="00B82AD7">
        <w:rPr>
          <w:rFonts w:ascii="Times New Roman" w:eastAsia="Times New Roman" w:hAnsi="Times New Roman" w:cs="Times New Roman"/>
          <w:color w:val="000000"/>
          <w:sz w:val="24"/>
          <w:szCs w:val="24"/>
        </w:rPr>
        <w:t>: pažinimo, kultūrinė, komunikavimo</w:t>
      </w:r>
      <w:r>
        <w:rPr>
          <w:rFonts w:ascii="Times New Roman" w:eastAsia="Times New Roman" w:hAnsi="Times New Roman" w:cs="Times New Roman"/>
          <w:color w:val="000000"/>
          <w:sz w:val="24"/>
          <w:szCs w:val="24"/>
        </w:rPr>
        <w:t>.</w:t>
      </w:r>
    </w:p>
    <w:p w14:paraId="17A25B72" w14:textId="2729969E"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Palyginti baltų ir </w:t>
      </w:r>
      <w:r w:rsidR="00417B90">
        <w:rPr>
          <w:rFonts w:ascii="Times New Roman" w:eastAsia="Times New Roman" w:hAnsi="Times New Roman" w:cs="Times New Roman"/>
          <w:color w:val="000000"/>
          <w:sz w:val="24"/>
          <w:szCs w:val="24"/>
        </w:rPr>
        <w:t>keltų (ar kt.)</w:t>
      </w:r>
      <w:r>
        <w:rPr>
          <w:rFonts w:ascii="Times New Roman" w:eastAsia="Times New Roman" w:hAnsi="Times New Roman" w:cs="Times New Roman"/>
          <w:color w:val="000000"/>
          <w:sz w:val="24"/>
          <w:szCs w:val="24"/>
        </w:rPr>
        <w:t xml:space="preserve"> archeologinio kostiumo rekonstrukcijas.</w:t>
      </w:r>
    </w:p>
    <w:p w14:paraId="63E98CBC" w14:textId="77777777" w:rsidR="00C67C16"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C67C16">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52A01B6E" w14:textId="055D57BA" w:rsidR="00C67C16" w:rsidRDefault="00C67C16" w:rsidP="00417B9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Remiantis </w:t>
      </w:r>
      <w:r w:rsidR="00417B90">
        <w:rPr>
          <w:rFonts w:ascii="Times New Roman" w:eastAsia="Times New Roman" w:hAnsi="Times New Roman" w:cs="Times New Roman"/>
          <w:color w:val="000000"/>
          <w:sz w:val="24"/>
          <w:szCs w:val="24"/>
        </w:rPr>
        <w:t>pateikta</w:t>
      </w: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informacija</w:t>
      </w:r>
      <w:r>
        <w:rPr>
          <w:rFonts w:ascii="Times New Roman" w:eastAsia="Times New Roman" w:hAnsi="Times New Roman" w:cs="Times New Roman"/>
          <w:color w:val="000000"/>
          <w:sz w:val="24"/>
          <w:szCs w:val="24"/>
        </w:rPr>
        <w:t xml:space="preserve"> apie </w:t>
      </w:r>
      <w:r w:rsidR="00417B90">
        <w:rPr>
          <w:rFonts w:ascii="Times New Roman" w:eastAsia="Times New Roman" w:hAnsi="Times New Roman" w:cs="Times New Roman"/>
          <w:color w:val="000000"/>
          <w:sz w:val="24"/>
          <w:szCs w:val="24"/>
        </w:rPr>
        <w:t>keltų (ar. kt.)</w:t>
      </w:r>
      <w:r>
        <w:rPr>
          <w:rFonts w:ascii="Times New Roman" w:eastAsia="Times New Roman" w:hAnsi="Times New Roman" w:cs="Times New Roman"/>
          <w:color w:val="000000"/>
          <w:sz w:val="24"/>
          <w:szCs w:val="24"/>
        </w:rPr>
        <w:t xml:space="preserve"> archeologinį kostiumą</w:t>
      </w:r>
      <w:r w:rsidR="00417B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šskirti </w:t>
      </w:r>
      <w:r w:rsidR="00CB61F3">
        <w:rPr>
          <w:rFonts w:ascii="Times New Roman" w:eastAsia="Times New Roman" w:hAnsi="Times New Roman" w:cs="Times New Roman"/>
          <w:color w:val="000000"/>
          <w:sz w:val="24"/>
          <w:szCs w:val="24"/>
        </w:rPr>
        <w:t xml:space="preserve">baltų ir </w:t>
      </w:r>
      <w:r>
        <w:rPr>
          <w:rFonts w:ascii="Times New Roman" w:eastAsia="Times New Roman" w:hAnsi="Times New Roman" w:cs="Times New Roman"/>
          <w:color w:val="000000"/>
          <w:sz w:val="24"/>
          <w:szCs w:val="24"/>
        </w:rPr>
        <w:t>skandinavų (ar kt.)</w:t>
      </w:r>
      <w:r w:rsidR="00CB61F3">
        <w:rPr>
          <w:rFonts w:ascii="Times New Roman" w:eastAsia="Times New Roman" w:hAnsi="Times New Roman" w:cs="Times New Roman"/>
          <w:color w:val="000000"/>
          <w:sz w:val="24"/>
          <w:szCs w:val="24"/>
        </w:rPr>
        <w:t xml:space="preserve"> archeologinių kostiumų panašumus ir skirtumus</w:t>
      </w:r>
      <w:r>
        <w:rPr>
          <w:rFonts w:ascii="Times New Roman" w:eastAsia="Times New Roman" w:hAnsi="Times New Roman" w:cs="Times New Roman"/>
          <w:color w:val="000000"/>
          <w:sz w:val="24"/>
          <w:szCs w:val="24"/>
        </w:rPr>
        <w:t>, pateikti apibendrinančias išvadas.</w:t>
      </w:r>
    </w:p>
    <w:p w14:paraId="33E59A25" w14:textId="256D3020"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Pamokos eiga</w:t>
      </w:r>
      <w:r w:rsidR="0048542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Mokytojas ( arba iš anksto pasiruošęs mokinys) perskaito pranešimą apie </w:t>
      </w:r>
      <w:r w:rsidR="00417B90">
        <w:rPr>
          <w:rFonts w:ascii="Times New Roman" w:eastAsia="Times New Roman" w:hAnsi="Times New Roman" w:cs="Times New Roman"/>
          <w:color w:val="000000"/>
          <w:sz w:val="24"/>
          <w:szCs w:val="24"/>
        </w:rPr>
        <w:t xml:space="preserve">keltų (ar </w:t>
      </w:r>
      <w:proofErr w:type="spellStart"/>
      <w:r w:rsidR="00417B90">
        <w:rPr>
          <w:rFonts w:ascii="Times New Roman" w:eastAsia="Times New Roman" w:hAnsi="Times New Roman" w:cs="Times New Roman"/>
          <w:color w:val="000000"/>
          <w:sz w:val="24"/>
          <w:szCs w:val="24"/>
        </w:rPr>
        <w:t>kt</w:t>
      </w:r>
      <w:proofErr w:type="spellEnd"/>
      <w:r w:rsidR="00417B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archeologinį kostiumą. Mokiniai </w:t>
      </w:r>
      <w:r w:rsidR="00417B90">
        <w:rPr>
          <w:rFonts w:ascii="Times New Roman" w:eastAsia="Times New Roman" w:hAnsi="Times New Roman" w:cs="Times New Roman"/>
          <w:color w:val="000000"/>
          <w:sz w:val="24"/>
          <w:szCs w:val="24"/>
        </w:rPr>
        <w:t>išklausę</w:t>
      </w:r>
      <w:r>
        <w:rPr>
          <w:rFonts w:ascii="Times New Roman" w:eastAsia="Times New Roman" w:hAnsi="Times New Roman" w:cs="Times New Roman"/>
          <w:color w:val="000000"/>
          <w:sz w:val="24"/>
          <w:szCs w:val="24"/>
        </w:rPr>
        <w:t xml:space="preserve"> pranešimo pildo lentelę, pastebėjimus, įžvalgas apibendrina rašydami </w:t>
      </w:r>
      <w:r w:rsidR="00417B90">
        <w:rPr>
          <w:rFonts w:ascii="Times New Roman" w:eastAsia="Times New Roman" w:hAnsi="Times New Roman" w:cs="Times New Roman"/>
          <w:color w:val="000000"/>
          <w:sz w:val="24"/>
          <w:szCs w:val="24"/>
        </w:rPr>
        <w:t>apibendrinamą</w:t>
      </w:r>
      <w:r>
        <w:rPr>
          <w:rFonts w:ascii="Times New Roman" w:eastAsia="Times New Roman" w:hAnsi="Times New Roman" w:cs="Times New Roman"/>
          <w:color w:val="000000"/>
          <w:sz w:val="24"/>
          <w:szCs w:val="24"/>
        </w:rPr>
        <w:t xml:space="preserve"> pastraipą.</w:t>
      </w:r>
    </w:p>
    <w:p w14:paraId="0A574813" w14:textId="77777777" w:rsidR="00CB61F3" w:rsidRDefault="00CB61F3" w:rsidP="00482F5F"/>
    <w:p w14:paraId="5174B115" w14:textId="77777777"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 8 pamoka</w:t>
      </w:r>
    </w:p>
    <w:p w14:paraId="2038A5E9" w14:textId="77777777" w:rsidR="00A5081B" w:rsidRDefault="00A5081B"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533266FA" w14:textId="76FB42A5" w:rsidR="00417B90" w:rsidRDefault="00417B90"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sidRPr="00417B90">
        <w:rPr>
          <w:rFonts w:ascii="Times New Roman" w:eastAsia="Times New Roman" w:hAnsi="Times New Roman" w:cs="Times New Roman"/>
          <w:b/>
          <w:color w:val="000000"/>
          <w:sz w:val="24"/>
          <w:szCs w:val="24"/>
        </w:rPr>
        <w:t>Ugdomos kompetencijos</w:t>
      </w:r>
      <w:r>
        <w:rPr>
          <w:rFonts w:ascii="Times New Roman" w:eastAsia="Times New Roman" w:hAnsi="Times New Roman" w:cs="Times New Roman"/>
          <w:color w:val="000000"/>
          <w:sz w:val="24"/>
          <w:szCs w:val="24"/>
        </w:rPr>
        <w:t xml:space="preserve">: </w:t>
      </w:r>
      <w:r w:rsidRPr="00B82AD7">
        <w:rPr>
          <w:rFonts w:ascii="Times New Roman" w:eastAsia="Times New Roman" w:hAnsi="Times New Roman" w:cs="Times New Roman"/>
          <w:color w:val="000000"/>
          <w:sz w:val="24"/>
          <w:szCs w:val="24"/>
        </w:rPr>
        <w:t xml:space="preserve">pažinimo, kultūrinė, </w:t>
      </w:r>
      <w:r>
        <w:rPr>
          <w:rFonts w:ascii="Times New Roman" w:eastAsia="Times New Roman" w:hAnsi="Times New Roman" w:cs="Times New Roman"/>
          <w:color w:val="000000"/>
          <w:sz w:val="24"/>
          <w:szCs w:val="24"/>
        </w:rPr>
        <w:t xml:space="preserve">kūrybiškumo, </w:t>
      </w:r>
      <w:r w:rsidRPr="00B82AD7">
        <w:rPr>
          <w:rFonts w:ascii="Times New Roman" w:eastAsia="Times New Roman" w:hAnsi="Times New Roman" w:cs="Times New Roman"/>
          <w:color w:val="000000"/>
          <w:sz w:val="24"/>
          <w:szCs w:val="24"/>
        </w:rPr>
        <w:t>komunikavimo</w:t>
      </w:r>
      <w:r>
        <w:rPr>
          <w:rFonts w:ascii="Times New Roman" w:eastAsia="Times New Roman" w:hAnsi="Times New Roman" w:cs="Times New Roman"/>
          <w:color w:val="000000"/>
          <w:sz w:val="24"/>
          <w:szCs w:val="24"/>
        </w:rPr>
        <w:t>.</w:t>
      </w:r>
    </w:p>
    <w:p w14:paraId="04BA449B" w14:textId="7ECB2AB5" w:rsidR="00CB61F3"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Apžvelgti rekonstruotos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apsvarstyti ir interpretuoti atskirų archeologinio kostiumo elementų pritaikymą šiuolaikinėje aprangoje.</w:t>
      </w:r>
    </w:p>
    <w:p w14:paraId="08561395" w14:textId="77777777" w:rsidR="00417B90" w:rsidRDefault="00CB61F3"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w:t>
      </w:r>
      <w:r w:rsidR="00417B90">
        <w:rPr>
          <w:rFonts w:ascii="Times New Roman" w:eastAsia="Times New Roman" w:hAnsi="Times New Roman" w:cs="Times New Roman"/>
          <w:b/>
          <w:color w:val="000000"/>
          <w:sz w:val="24"/>
          <w:szCs w:val="24"/>
        </w:rPr>
        <w:t>uotys</w:t>
      </w:r>
      <w:r>
        <w:rPr>
          <w:rFonts w:ascii="Times New Roman" w:eastAsia="Times New Roman" w:hAnsi="Times New Roman" w:cs="Times New Roman"/>
          <w:b/>
          <w:color w:val="000000"/>
          <w:sz w:val="24"/>
          <w:szCs w:val="24"/>
        </w:rPr>
        <w:t xml:space="preserve">: </w:t>
      </w:r>
    </w:p>
    <w:p w14:paraId="490C8EE9" w14:textId="5E7167C9" w:rsidR="00417B90" w:rsidRDefault="00417B90" w:rsidP="00417B9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Sukurti šiuolaikinių drabužių pavyzdžių, panaudojant archeologinio kostiumo detales, pavyzdžių.</w:t>
      </w:r>
    </w:p>
    <w:p w14:paraId="32A51261" w14:textId="77777777" w:rsidR="006E49AF" w:rsidRDefault="00417B90" w:rsidP="00482F5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w:t>
      </w:r>
      <w:r w:rsidR="00CB61F3">
        <w:rPr>
          <w:rFonts w:ascii="Times New Roman" w:eastAsia="Times New Roman" w:hAnsi="Times New Roman" w:cs="Times New Roman"/>
          <w:color w:val="000000"/>
          <w:sz w:val="24"/>
          <w:szCs w:val="24"/>
        </w:rPr>
        <w:t>asigamin</w:t>
      </w:r>
      <w:r>
        <w:rPr>
          <w:rFonts w:ascii="Times New Roman" w:eastAsia="Times New Roman" w:hAnsi="Times New Roman" w:cs="Times New Roman"/>
          <w:color w:val="000000"/>
          <w:sz w:val="24"/>
          <w:szCs w:val="24"/>
        </w:rPr>
        <w:t>ti</w:t>
      </w:r>
      <w:r w:rsidR="00CB61F3">
        <w:rPr>
          <w:rFonts w:ascii="Times New Roman" w:eastAsia="Times New Roman" w:hAnsi="Times New Roman" w:cs="Times New Roman"/>
          <w:color w:val="000000"/>
          <w:sz w:val="24"/>
          <w:szCs w:val="24"/>
        </w:rPr>
        <w:t xml:space="preserve"> archeologinio kostiumo detalių, kurias būtų galima pritaikyti šiuolaikinėje aprangoje (pvz. nusiausti vytinę juostelę vytinių juostų audimo įrankiais, ja apkantuoti kišenę ir t.t.</w:t>
      </w:r>
      <w:r w:rsidR="006E49AF">
        <w:rPr>
          <w:rFonts w:ascii="Times New Roman" w:eastAsia="Times New Roman" w:hAnsi="Times New Roman" w:cs="Times New Roman"/>
          <w:color w:val="000000"/>
          <w:sz w:val="24"/>
          <w:szCs w:val="24"/>
        </w:rPr>
        <w:t>).</w:t>
      </w:r>
    </w:p>
    <w:p w14:paraId="7AA34D93" w14:textId="77777777" w:rsidR="0016379F" w:rsidRDefault="0016379F" w:rsidP="00A5081B">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3AC052F4" w14:textId="4D6018C6" w:rsidR="00417B90"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Pamokos eiga: </w:t>
      </w:r>
      <w:r>
        <w:rPr>
          <w:rFonts w:ascii="Times New Roman" w:eastAsia="Times New Roman" w:hAnsi="Times New Roman" w:cs="Times New Roman"/>
          <w:color w:val="000000"/>
          <w:sz w:val="24"/>
          <w:szCs w:val="24"/>
        </w:rPr>
        <w:t> </w:t>
      </w:r>
    </w:p>
    <w:p w14:paraId="59F35C3F" w14:textId="624BC72D" w:rsidR="006E49AF" w:rsidRDefault="00A5081B"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17B90">
        <w:rPr>
          <w:rFonts w:ascii="Times New Roman" w:eastAsia="Times New Roman" w:hAnsi="Times New Roman" w:cs="Times New Roman"/>
          <w:color w:val="000000"/>
          <w:sz w:val="24"/>
          <w:szCs w:val="24"/>
        </w:rPr>
        <w:t>Mokiniai nupie</w:t>
      </w:r>
      <w:r w:rsidR="006E49AF">
        <w:rPr>
          <w:rFonts w:ascii="Times New Roman" w:eastAsia="Times New Roman" w:hAnsi="Times New Roman" w:cs="Times New Roman"/>
          <w:color w:val="000000"/>
          <w:sz w:val="24"/>
          <w:szCs w:val="24"/>
        </w:rPr>
        <w:t>š</w:t>
      </w:r>
      <w:r w:rsidR="00417B90">
        <w:rPr>
          <w:rFonts w:ascii="Times New Roman" w:eastAsia="Times New Roman" w:hAnsi="Times New Roman" w:cs="Times New Roman"/>
          <w:color w:val="000000"/>
          <w:sz w:val="24"/>
          <w:szCs w:val="24"/>
        </w:rPr>
        <w:t>ia šiuolaikinių drabužių, kuriuose panaudojami archeologinio kostiumo elementai, eskizų</w:t>
      </w:r>
      <w:r w:rsidR="006E49AF">
        <w:rPr>
          <w:rFonts w:ascii="Times New Roman" w:eastAsia="Times New Roman" w:hAnsi="Times New Roman" w:cs="Times New Roman"/>
          <w:color w:val="000000"/>
          <w:sz w:val="24"/>
          <w:szCs w:val="24"/>
        </w:rPr>
        <w:t xml:space="preserve"> arba nupiešia stilizuoto archeologinio kostiumo eskizą.</w:t>
      </w:r>
    </w:p>
    <w:p w14:paraId="2F7A2CF9" w14:textId="30717984" w:rsidR="006E49AF" w:rsidRDefault="00CB61F3" w:rsidP="00A5081B">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savo nuožiūra pasirenka  veiklos specifiką – mezgimą, audimą, drabužių dizainą ir pan. Jei mokiniams nepavyksta rasti pavyzdžių patiems, mokytojas nurodo šaltinius</w:t>
      </w:r>
      <w:r w:rsidR="006E49AF">
        <w:rPr>
          <w:rFonts w:ascii="Times New Roman" w:eastAsia="Times New Roman" w:hAnsi="Times New Roman" w:cs="Times New Roman"/>
          <w:color w:val="000000"/>
          <w:sz w:val="24"/>
          <w:szCs w:val="24"/>
        </w:rPr>
        <w:t>, pavyzdžiui</w:t>
      </w:r>
      <w:r w:rsidR="00BA2B89">
        <w:rPr>
          <w:rFonts w:ascii="Times New Roman" w:eastAsia="Times New Roman" w:hAnsi="Times New Roman" w:cs="Times New Roman"/>
          <w:color w:val="000000"/>
          <w:sz w:val="24"/>
          <w:szCs w:val="24"/>
        </w:rPr>
        <w:t>:</w:t>
      </w:r>
    </w:p>
    <w:p w14:paraId="66FF4564" w14:textId="09D862F3" w:rsidR="00A6506A" w:rsidRPr="008A7206" w:rsidRDefault="005E533E" w:rsidP="008A7206">
      <w:pPr>
        <w:pStyle w:val="Betarp"/>
        <w:spacing w:line="360" w:lineRule="auto"/>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lastRenderedPageBreak/>
        <w:t>j</w:t>
      </w:r>
      <w:r w:rsidR="006E49AF" w:rsidRPr="006E49AF">
        <w:rPr>
          <w:rFonts w:ascii="Times New Roman" w:eastAsia="Times New Roman" w:hAnsi="Times New Roman" w:cs="Times New Roman"/>
          <w:sz w:val="24"/>
          <w:szCs w:val="24"/>
          <w:lang w:eastAsia="lt-LT"/>
        </w:rPr>
        <w:t>uostė</w:t>
      </w:r>
      <w:proofErr w:type="spellEnd"/>
      <w:r>
        <w:rPr>
          <w:rFonts w:ascii="Times New Roman" w:eastAsia="Times New Roman" w:hAnsi="Times New Roman" w:cs="Times New Roman"/>
          <w:sz w:val="24"/>
          <w:szCs w:val="24"/>
          <w:lang w:eastAsia="lt-LT"/>
        </w:rPr>
        <w:t>:</w:t>
      </w:r>
      <w:r w:rsidR="00D950CF">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prieiga</w:t>
      </w:r>
      <w:proofErr w:type="spellEnd"/>
      <w:r w:rsidR="009E4938">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17" w:history="1">
        <w:r w:rsidR="006E49AF" w:rsidRPr="006E49AF">
          <w:rPr>
            <w:rStyle w:val="Hipersaitas"/>
            <w:rFonts w:ascii="Times New Roman" w:eastAsia="Times New Roman" w:hAnsi="Times New Roman" w:cs="Times New Roman"/>
            <w:sz w:val="24"/>
            <w:szCs w:val="24"/>
            <w:lang w:eastAsia="lt-LT"/>
          </w:rPr>
          <w:t>https://www.youtube.com/watch?v=v4tG1RvhA28</w:t>
        </w:r>
      </w:hyperlink>
      <w:r w:rsidR="006E49AF" w:rsidRPr="006E49AF">
        <w:rPr>
          <w:rFonts w:ascii="Times New Roman" w:eastAsia="Times New Roman" w:hAnsi="Times New Roman" w:cs="Times New Roman"/>
          <w:sz w:val="24"/>
          <w:szCs w:val="24"/>
          <w:lang w:eastAsia="lt-LT"/>
        </w:rPr>
        <w:t>;</w:t>
      </w:r>
      <w:r w:rsidR="009E4938">
        <w:rPr>
          <w:rFonts w:ascii="Times New Roman" w:eastAsia="Times New Roman" w:hAnsi="Times New Roman" w:cs="Times New Roman"/>
          <w:sz w:val="24"/>
          <w:szCs w:val="24"/>
          <w:lang w:eastAsia="lt-LT"/>
        </w:rPr>
        <w:t xml:space="preserve"> </w:t>
      </w:r>
      <w:hyperlink r:id="rId18" w:history="1">
        <w:r w:rsidR="009E4938" w:rsidRPr="00F00F41">
          <w:rPr>
            <w:rStyle w:val="Hipersaitas"/>
            <w:rFonts w:ascii="Times New Roman" w:eastAsia="Times New Roman" w:hAnsi="Times New Roman" w:cs="Times New Roman"/>
            <w:sz w:val="24"/>
            <w:szCs w:val="24"/>
            <w:lang w:eastAsia="lt-LT"/>
          </w:rPr>
          <w:t>https://www.facebook.com/juostejuoste</w:t>
        </w:r>
      </w:hyperlink>
      <w:r w:rsidR="006E49AF" w:rsidRPr="006E49A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m</w:t>
      </w:r>
      <w:r w:rsidR="006E49AF" w:rsidRPr="006E49AF">
        <w:rPr>
          <w:rFonts w:ascii="Times New Roman" w:eastAsia="Times New Roman" w:hAnsi="Times New Roman" w:cs="Times New Roman"/>
          <w:sz w:val="24"/>
          <w:szCs w:val="24"/>
          <w:lang w:eastAsia="lt-LT"/>
        </w:rPr>
        <w:t>ezgimas</w:t>
      </w:r>
      <w:proofErr w:type="spellEnd"/>
      <w:r w:rsidR="006E49AF" w:rsidRPr="006E49AF">
        <w:rPr>
          <w:rFonts w:ascii="Times New Roman" w:eastAsia="Times New Roman" w:hAnsi="Times New Roman" w:cs="Times New Roman"/>
          <w:sz w:val="24"/>
          <w:szCs w:val="24"/>
          <w:lang w:eastAsia="lt-LT"/>
        </w:rPr>
        <w:t xml:space="preserve"> </w:t>
      </w:r>
      <w:proofErr w:type="spellStart"/>
      <w:r w:rsidR="006E49AF" w:rsidRPr="006E49AF">
        <w:rPr>
          <w:rFonts w:ascii="Times New Roman" w:eastAsia="Times New Roman" w:hAnsi="Times New Roman" w:cs="Times New Roman"/>
          <w:sz w:val="24"/>
          <w:szCs w:val="24"/>
          <w:lang w:eastAsia="lt-LT"/>
        </w:rPr>
        <w:t>adata</w:t>
      </w:r>
      <w:proofErr w:type="spellEnd"/>
      <w:r>
        <w:rPr>
          <w:rFonts w:ascii="Times New Roman" w:eastAsia="Times New Roman" w:hAnsi="Times New Roman" w:cs="Times New Roman"/>
          <w:sz w:val="24"/>
          <w:szCs w:val="24"/>
          <w:lang w:eastAsia="lt-LT"/>
        </w:rPr>
        <w:t>:</w:t>
      </w:r>
      <w:r w:rsidR="006E49AF" w:rsidRPr="006E49AF">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prieiga</w:t>
      </w:r>
      <w:proofErr w:type="spellEnd"/>
      <w:r w:rsidR="009E4938">
        <w:rPr>
          <w:rFonts w:ascii="Times New Roman" w:eastAsia="Times New Roman" w:hAnsi="Times New Roman" w:cs="Times New Roman"/>
          <w:sz w:val="24"/>
          <w:szCs w:val="24"/>
          <w:lang w:eastAsia="lt-LT"/>
        </w:rPr>
        <w:t xml:space="preserve"> </w:t>
      </w:r>
      <w:proofErr w:type="spellStart"/>
      <w:r w:rsidR="009E4938">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19" w:history="1">
        <w:r w:rsidR="006E49AF" w:rsidRPr="006E49AF">
          <w:rPr>
            <w:rStyle w:val="Hipersaitas"/>
            <w:rFonts w:ascii="Times New Roman" w:eastAsia="Times New Roman" w:hAnsi="Times New Roman" w:cs="Times New Roman"/>
            <w:sz w:val="24"/>
            <w:szCs w:val="24"/>
            <w:lang w:eastAsia="lt-LT"/>
          </w:rPr>
          <w:t>https://youtu.be/UccNms585t4</w:t>
        </w:r>
      </w:hyperlink>
      <w:r w:rsidR="006E49AF" w:rsidRPr="006E49A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j</w:t>
      </w:r>
      <w:r w:rsidR="006E49AF" w:rsidRPr="006E49AF">
        <w:rPr>
          <w:rFonts w:ascii="Times New Roman" w:eastAsia="Times New Roman" w:hAnsi="Times New Roman" w:cs="Times New Roman"/>
          <w:sz w:val="24"/>
          <w:szCs w:val="24"/>
          <w:lang w:eastAsia="lt-LT"/>
        </w:rPr>
        <w:t>uostelės</w:t>
      </w:r>
      <w:proofErr w:type="spellEnd"/>
      <w:r w:rsidR="006E49AF" w:rsidRPr="006E49AF">
        <w:rPr>
          <w:rFonts w:ascii="Times New Roman" w:eastAsia="Times New Roman" w:hAnsi="Times New Roman" w:cs="Times New Roman"/>
          <w:sz w:val="24"/>
          <w:szCs w:val="24"/>
          <w:lang w:eastAsia="lt-LT"/>
        </w:rPr>
        <w:t xml:space="preserve"> </w:t>
      </w:r>
      <w:proofErr w:type="spellStart"/>
      <w:r w:rsidR="006E49AF" w:rsidRPr="006E49AF">
        <w:rPr>
          <w:rFonts w:ascii="Times New Roman" w:eastAsia="Times New Roman" w:hAnsi="Times New Roman" w:cs="Times New Roman"/>
          <w:sz w:val="24"/>
          <w:szCs w:val="24"/>
          <w:lang w:eastAsia="lt-LT"/>
        </w:rPr>
        <w:t>audimas</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prieiga</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internete</w:t>
      </w:r>
      <w:proofErr w:type="spellEnd"/>
      <w:r w:rsidR="006E49AF" w:rsidRPr="006E49AF">
        <w:rPr>
          <w:rFonts w:ascii="Times New Roman" w:eastAsia="Times New Roman" w:hAnsi="Times New Roman" w:cs="Times New Roman"/>
          <w:sz w:val="24"/>
          <w:szCs w:val="24"/>
          <w:lang w:eastAsia="lt-LT"/>
        </w:rPr>
        <w:t xml:space="preserve"> </w:t>
      </w:r>
      <w:hyperlink r:id="rId20" w:history="1">
        <w:r w:rsidR="006E49AF" w:rsidRPr="006E49AF">
          <w:rPr>
            <w:rStyle w:val="Hipersaitas"/>
            <w:rFonts w:ascii="Times New Roman" w:eastAsia="Times New Roman" w:hAnsi="Times New Roman" w:cs="Times New Roman"/>
            <w:sz w:val="24"/>
            <w:szCs w:val="24"/>
            <w:lang w:eastAsia="lt-LT"/>
          </w:rPr>
          <w:t>https://youtu.be/Mi89IJlbPUw</w:t>
        </w:r>
      </w:hyperlink>
      <w:r w:rsidR="006E49AF" w:rsidRPr="006E49AF">
        <w:rPr>
          <w:rFonts w:ascii="Times New Roman" w:eastAsia="Times New Roman" w:hAnsi="Times New Roman" w:cs="Times New Roman"/>
          <w:sz w:val="24"/>
          <w:szCs w:val="24"/>
          <w:lang w:eastAsia="lt-LT"/>
        </w:rPr>
        <w:t xml:space="preserve"> </w:t>
      </w:r>
    </w:p>
    <w:p w14:paraId="17DCDC0D" w14:textId="1C9FCF21" w:rsidR="005E533E" w:rsidRPr="00A5081B" w:rsidRDefault="00A5081B" w:rsidP="00A5081B">
      <w:pPr>
        <w:pStyle w:val="Antrat1"/>
        <w:ind w:firstLine="0"/>
        <w:rPr>
          <w:rFonts w:ascii="Times New Roman" w:eastAsia="Times New Roman" w:hAnsi="Times New Roman" w:cs="Times New Roman"/>
          <w:sz w:val="24"/>
          <w:szCs w:val="24"/>
          <w:highlight w:val="white"/>
        </w:rPr>
      </w:pPr>
      <w:bookmarkStart w:id="16" w:name="_Toc118342850"/>
      <w:r w:rsidRPr="00A5081B">
        <w:rPr>
          <w:rFonts w:ascii="Times New Roman" w:eastAsia="Times New Roman" w:hAnsi="Times New Roman" w:cs="Times New Roman"/>
          <w:sz w:val="24"/>
          <w:szCs w:val="24"/>
          <w:highlight w:val="white"/>
        </w:rPr>
        <w:t>5</w:t>
      </w:r>
      <w:r w:rsidR="005E533E" w:rsidRPr="00A5081B">
        <w:rPr>
          <w:rFonts w:ascii="Times New Roman" w:eastAsia="Times New Roman" w:hAnsi="Times New Roman" w:cs="Times New Roman"/>
          <w:sz w:val="24"/>
          <w:szCs w:val="24"/>
          <w:highlight w:val="white"/>
        </w:rPr>
        <w:t>. Tiriamojo darbo rengim</w:t>
      </w:r>
      <w:r w:rsidR="00632A20">
        <w:rPr>
          <w:rFonts w:ascii="Times New Roman" w:eastAsia="Times New Roman" w:hAnsi="Times New Roman" w:cs="Times New Roman"/>
          <w:sz w:val="24"/>
          <w:szCs w:val="24"/>
          <w:highlight w:val="white"/>
        </w:rPr>
        <w:t>as ir vertinimas</w:t>
      </w:r>
      <w:bookmarkEnd w:id="16"/>
    </w:p>
    <w:p w14:paraId="5237CBCA" w14:textId="798935D3" w:rsidR="005E533E" w:rsidRDefault="005E533E" w:rsidP="005E669B">
      <w:pPr>
        <w:spacing w:before="240" w:after="240"/>
        <w:ind w:firstLine="720"/>
        <w:rPr>
          <w:rFonts w:ascii="Times New Roman" w:eastAsia="Times New Roman" w:hAnsi="Times New Roman" w:cs="Times New Roman"/>
          <w:sz w:val="24"/>
          <w:szCs w:val="24"/>
          <w:shd w:val="clear" w:color="auto" w:fill="C5E0B3"/>
        </w:rPr>
      </w:pPr>
      <w:r>
        <w:rPr>
          <w:rFonts w:ascii="Times New Roman" w:eastAsia="Times New Roman" w:hAnsi="Times New Roman" w:cs="Times New Roman"/>
          <w:sz w:val="24"/>
          <w:szCs w:val="24"/>
          <w:highlight w:val="white"/>
        </w:rPr>
        <w:t>Tiriamaisiais darbais siekiama ugdyti mokinių gebėjimus atlikti nesudėtingus, tačiau pakankamai išsamius tyrimus, taikyti per pamokas įgytas ir savarankiškai iš įvairių etninės kultūros mokslo darbų ir šaltinių atrinktas lietuvių etninės kultūros ir baltų kultūros žinias, analizuoti jas skirtinguose sociokultūriniuose kontekstuose, apibūdinti ir vertinti baltų kūrybinį pave</w:t>
      </w:r>
      <w:r w:rsidR="005E669B">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dą ir amatus, palyginti baltų ir kitų senųjų kultūrų reiškinius ir objektus</w:t>
      </w:r>
      <w:r w:rsidR="005E669B">
        <w:rPr>
          <w:rFonts w:ascii="Times New Roman" w:eastAsia="Times New Roman" w:hAnsi="Times New Roman" w:cs="Times New Roman"/>
          <w:sz w:val="24"/>
          <w:szCs w:val="24"/>
          <w:highlight w:val="white"/>
        </w:rPr>
        <w:t xml:space="preserve">, siejant kelias kultūros sritis ir pateikiant apibendrinančias išvadas, plėtoti kritinį ir kūrybinį mąstymą, stiprinti dalykinio samprotavimo ir rašymo įgūdžius. Siekiama </w:t>
      </w:r>
      <w:r>
        <w:rPr>
          <w:rFonts w:ascii="Times New Roman" w:eastAsia="Times New Roman" w:hAnsi="Times New Roman" w:cs="Times New Roman"/>
          <w:sz w:val="24"/>
          <w:szCs w:val="24"/>
          <w:highlight w:val="white"/>
        </w:rPr>
        <w:t xml:space="preserve">skatinti mokinius toliau tyrinėti ir mokytis. </w:t>
      </w:r>
    </w:p>
    <w:p w14:paraId="65DF2EA7" w14:textId="2EBB6B1F" w:rsidR="00632A20" w:rsidRDefault="005E533E" w:rsidP="008A7206">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Etninės kultūros </w:t>
      </w:r>
      <w:r w:rsidR="005E669B">
        <w:rPr>
          <w:rFonts w:ascii="Times New Roman" w:eastAsia="Times New Roman" w:hAnsi="Times New Roman" w:cs="Times New Roman"/>
          <w:sz w:val="24"/>
          <w:szCs w:val="24"/>
          <w:highlight w:val="white"/>
        </w:rPr>
        <w:t>tiriamąjį</w:t>
      </w:r>
      <w:r>
        <w:rPr>
          <w:rFonts w:ascii="Times New Roman" w:eastAsia="Times New Roman" w:hAnsi="Times New Roman" w:cs="Times New Roman"/>
          <w:sz w:val="24"/>
          <w:szCs w:val="24"/>
          <w:highlight w:val="white"/>
        </w:rPr>
        <w:t xml:space="preserve"> darbą sudaro tyrimas mokinį dominančia etninės kultūros raiškos tema. Rengdam</w:t>
      </w:r>
      <w:r w:rsidR="005E669B">
        <w:rPr>
          <w:rFonts w:ascii="Times New Roman" w:eastAsia="Times New Roman" w:hAnsi="Times New Roman" w:cs="Times New Roman"/>
          <w:sz w:val="24"/>
          <w:szCs w:val="24"/>
          <w:highlight w:val="white"/>
        </w:rPr>
        <w:t>i tiriamuosius</w:t>
      </w:r>
      <w:r>
        <w:rPr>
          <w:rFonts w:ascii="Times New Roman" w:eastAsia="Times New Roman" w:hAnsi="Times New Roman" w:cs="Times New Roman"/>
          <w:sz w:val="24"/>
          <w:szCs w:val="24"/>
          <w:highlight w:val="white"/>
        </w:rPr>
        <w:t xml:space="preserve"> darb</w:t>
      </w:r>
      <w:r w:rsidR="005E669B">
        <w:rPr>
          <w:rFonts w:ascii="Times New Roman" w:eastAsia="Times New Roman" w:hAnsi="Times New Roman" w:cs="Times New Roman"/>
          <w:sz w:val="24"/>
          <w:szCs w:val="24"/>
          <w:highlight w:val="white"/>
        </w:rPr>
        <w:t xml:space="preserve">us </w:t>
      </w:r>
      <w:r>
        <w:rPr>
          <w:rFonts w:ascii="Times New Roman" w:eastAsia="Times New Roman" w:hAnsi="Times New Roman" w:cs="Times New Roman"/>
          <w:sz w:val="24"/>
          <w:szCs w:val="24"/>
          <w:highlight w:val="white"/>
        </w:rPr>
        <w:t>mokin</w:t>
      </w:r>
      <w:r w:rsidR="005E669B">
        <w:rPr>
          <w:rFonts w:ascii="Times New Roman" w:eastAsia="Times New Roman" w:hAnsi="Times New Roman" w:cs="Times New Roman"/>
          <w:sz w:val="24"/>
          <w:szCs w:val="24"/>
          <w:highlight w:val="white"/>
        </w:rPr>
        <w:t>iai</w:t>
      </w:r>
      <w:r>
        <w:rPr>
          <w:rFonts w:ascii="Times New Roman" w:eastAsia="Times New Roman" w:hAnsi="Times New Roman" w:cs="Times New Roman"/>
          <w:sz w:val="24"/>
          <w:szCs w:val="24"/>
          <w:highlight w:val="white"/>
        </w:rPr>
        <w:t xml:space="preserve"> tyrimui pasirenka dominančią etninės kultūros temą, analizei pasitelkia mokslinius tyrimus ir kitus šaltinius. Šiame darbe svarbios mokinio asmeninės įžvalgos.</w:t>
      </w:r>
    </w:p>
    <w:p w14:paraId="389399FD" w14:textId="2C6EA31E" w:rsidR="00632A20" w:rsidRDefault="00632A20" w:rsidP="00632A2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Tiriamojo darbo</w:t>
      </w:r>
      <w:r w:rsidRPr="005E669B">
        <w:rPr>
          <w:rFonts w:ascii="Times New Roman" w:eastAsia="Times New Roman" w:hAnsi="Times New Roman" w:cs="Times New Roman"/>
          <w:sz w:val="24"/>
          <w:szCs w:val="24"/>
        </w:rPr>
        <w:t xml:space="preserve"> temas</w:t>
      </w:r>
      <w:r>
        <w:rPr>
          <w:rFonts w:ascii="Times New Roman" w:eastAsia="Times New Roman" w:hAnsi="Times New Roman" w:cs="Times New Roman"/>
          <w:sz w:val="24"/>
          <w:szCs w:val="24"/>
        </w:rPr>
        <w:t xml:space="preserve"> siūloma pasirinkti pagal programos turinyje pateiktą tematiką, siejant su mokinio interesais, rūpimais klausimais ir patirtimi. Darbai gali būti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praktinio (taikomojo), teorinio ir istorinio-apžvalginio pobūdžio.</w:t>
      </w:r>
    </w:p>
    <w:p w14:paraId="11875455"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Praktinio (taikomojo) pobūdžio darbas</w:t>
      </w:r>
    </w:p>
    <w:p w14:paraId="0FBAF70E"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Apibūdinami nagrinėjamos temos teoriniai aspektai (pripažintos teorijos, metodikos, diskusiniai bei probleminiai klausimai, apžvelgti Lietuvoje ir užsienyje atlikti svarbiausi darbai).</w:t>
      </w:r>
    </w:p>
    <w:p w14:paraId="12A49414"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antrinės ir pirminės informacijos duomenimis, išanalizuojama esama situacija.</w:t>
      </w:r>
    </w:p>
    <w:p w14:paraId="4ED17B63"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Remiantis atlikta analize, pateikiami siūlymai, rekomendacijos.</w:t>
      </w:r>
    </w:p>
    <w:p w14:paraId="557760AD"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Teorinio pobūdžio darbas</w:t>
      </w:r>
    </w:p>
    <w:p w14:paraId="5FC4B346"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Remiantis literatūra, apžvelgiami nagrinėjama tema atlikti svarbiausi darbai ir apžvelgiama dabartinė srities būklė.</w:t>
      </w:r>
    </w:p>
    <w:p w14:paraId="181E69E3"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atlikta literatūros apžvalga, pateikiamas teorinių koncepcijų ir atskirų teiginių įvertinimas bei pareikšta sava argumentuota nuomonė.</w:t>
      </w:r>
    </w:p>
    <w:p w14:paraId="61D0DAB1"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Aptariamos nagrinėjamos problemos teorinių teiginių, metodikų, rekomendacijų ir pan. taikymo galimybės praktikoje.</w:t>
      </w:r>
    </w:p>
    <w:p w14:paraId="24629F1B" w14:textId="77777777" w:rsidR="00632A20" w:rsidRPr="00834F2A" w:rsidRDefault="00632A20" w:rsidP="00632A20">
      <w:pPr>
        <w:spacing w:before="240" w:after="240"/>
        <w:ind w:firstLine="0"/>
        <w:rPr>
          <w:rFonts w:ascii="Times New Roman" w:eastAsia="Times New Roman" w:hAnsi="Times New Roman" w:cs="Times New Roman"/>
          <w:sz w:val="24"/>
          <w:szCs w:val="24"/>
          <w:u w:val="single"/>
        </w:rPr>
      </w:pPr>
      <w:r w:rsidRPr="00834F2A">
        <w:rPr>
          <w:rFonts w:ascii="Times New Roman" w:eastAsia="Times New Roman" w:hAnsi="Times New Roman" w:cs="Times New Roman"/>
          <w:sz w:val="24"/>
          <w:szCs w:val="24"/>
          <w:u w:val="single"/>
        </w:rPr>
        <w:t>Istorinio-apžvalginio pobūdžio darbas</w:t>
      </w:r>
    </w:p>
    <w:p w14:paraId="767E8A60"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Pateikiama nagrinėjamo reiškinio raida Lietuvoje (ir Baltijos šalyse, Europoje) ir analizuojamos įvykusių bei vykstančių pokyčių priežastys, juos lemiantys veiksniai.</w:t>
      </w:r>
    </w:p>
    <w:p w14:paraId="6F8F6E39" w14:textId="77777777"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Suformuluotos apibendrinančios išvados.</w:t>
      </w:r>
    </w:p>
    <w:p w14:paraId="2F8524D6" w14:textId="6A92421C" w:rsidR="00632A20" w:rsidRDefault="00632A20" w:rsidP="00632A2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Pateikta nagrinėjamo reiškinio raidos perspektyva, prognozė.</w:t>
      </w:r>
    </w:p>
    <w:p w14:paraId="4509EFB5" w14:textId="77777777" w:rsidR="00632A20" w:rsidRPr="005E669B" w:rsidRDefault="00632A20" w:rsidP="00632A20">
      <w:pPr>
        <w:spacing w:before="240" w:after="240"/>
        <w:ind w:firstLine="0"/>
        <w:rPr>
          <w:rFonts w:ascii="Times New Roman" w:eastAsia="Times New Roman" w:hAnsi="Times New Roman" w:cs="Times New Roman"/>
          <w:b/>
          <w:sz w:val="24"/>
          <w:szCs w:val="24"/>
        </w:rPr>
      </w:pPr>
      <w:r w:rsidRPr="005E669B">
        <w:rPr>
          <w:rFonts w:ascii="Times New Roman" w:eastAsia="Times New Roman" w:hAnsi="Times New Roman" w:cs="Times New Roman"/>
          <w:b/>
          <w:sz w:val="24"/>
          <w:szCs w:val="24"/>
        </w:rPr>
        <w:t>Temų pavyzdžiai</w:t>
      </w:r>
    </w:p>
    <w:p w14:paraId="293DBECF"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etnogenezės klausimai.</w:t>
      </w:r>
    </w:p>
    <w:p w14:paraId="40CDCCB0"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Senoji baltų kultūra: pasaulėžiūra, mitologija ir religija, papročiai, gyvenimo būdas, baltų palikimas kultūriniame kraštovaizdyje, kiti reiškiniai ir objektai.</w:t>
      </w:r>
    </w:p>
    <w:p w14:paraId="32324C56"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sakytinio, muzikinio ir kito kūrybinio paveldo ypatybės, simbolika, savitumas, vertė.</w:t>
      </w:r>
    </w:p>
    <w:p w14:paraId="4EA75542"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kalendorinių papročių simbolika, su papročiais susijusi tautosaka ir folkloras; amatai ir verslai.</w:t>
      </w:r>
    </w:p>
    <w:p w14:paraId="047EB2E6"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kultūra kitų senųjų kultūrų kontekste; baltų ir kitų senųjų kultūrų reikšmė dabarčiai.</w:t>
      </w:r>
    </w:p>
    <w:p w14:paraId="0BA1E6F1"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kūrybos nagrinėjimas ir senosios baltų kūrybos elementų įtraukimo į savo kūrybą pristatymas ir aptarimas, interpretavimas.</w:t>
      </w:r>
    </w:p>
    <w:p w14:paraId="5D2566AB"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Savo pačių ar bendruomenės etnokultūrinės veiklos, projektų pristatymas ir rezultatų analizė,  perspektyvų diskusinis aptarimas.</w:t>
      </w:r>
    </w:p>
    <w:p w14:paraId="7EE09405"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Etnokultūrinės vertybės, jų raida ir reikšmė; jų vaidmuo asmens pasaulėvaizdžiui ir tapatybei.</w:t>
      </w:r>
    </w:p>
    <w:p w14:paraId="089B8539" w14:textId="77777777" w:rsid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Baltų kultūrinio palikimo vertė ir santykis su kitomis kultūromis.</w:t>
      </w:r>
    </w:p>
    <w:p w14:paraId="33F54D30" w14:textId="69C084A6" w:rsidR="00A5081B" w:rsidRPr="00632A20" w:rsidRDefault="00632A20" w:rsidP="00632A2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Etninės kultūros reikšmė šiuolaikiniame pasaulyje; tradicijų tęstinumas ir sklaida, populiarinimas įvairiose aplinkose.</w:t>
      </w:r>
    </w:p>
    <w:p w14:paraId="15A4EFC2" w14:textId="649EF6B6" w:rsidR="005E533E" w:rsidRPr="00A5081B" w:rsidRDefault="005E533E" w:rsidP="005E533E">
      <w:pPr>
        <w:spacing w:before="240" w:after="240"/>
        <w:rPr>
          <w:rFonts w:ascii="Times New Roman" w:eastAsia="Times New Roman" w:hAnsi="Times New Roman" w:cs="Times New Roman"/>
          <w:b/>
          <w:sz w:val="24"/>
          <w:szCs w:val="24"/>
          <w:highlight w:val="white"/>
        </w:rPr>
      </w:pPr>
      <w:r w:rsidRPr="00A5081B">
        <w:rPr>
          <w:rFonts w:ascii="Times New Roman" w:eastAsia="Times New Roman" w:hAnsi="Times New Roman" w:cs="Times New Roman"/>
          <w:b/>
          <w:sz w:val="24"/>
          <w:szCs w:val="24"/>
          <w:highlight w:val="white"/>
        </w:rPr>
        <w:t>Tiriamojo darbo struktūra</w:t>
      </w:r>
    </w:p>
    <w:p w14:paraId="738EACE1"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Antraštinis lapas;</w:t>
      </w:r>
    </w:p>
    <w:p w14:paraId="438B37E9"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Turinys;</w:t>
      </w:r>
    </w:p>
    <w:p w14:paraId="4EECCF5E"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Įvadas (nurodomas pasirinktos tyrimo temos aktualumas ir tyrimo tikslas);</w:t>
      </w:r>
    </w:p>
    <w:p w14:paraId="6DDC2E4D" w14:textId="77D83FFB"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Tyrimo rezultatai (įžvalgos pateikiamos tikslingai jas siejant su literatūros ir kitų šaltinių analize, nurodant ryšius su praeities ir dabarties kontekstais, kultūriniais</w:t>
      </w:r>
      <w:r w:rsidR="005E669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-istoriniais aspektais);</w:t>
      </w:r>
    </w:p>
    <w:p w14:paraId="32E9220E" w14:textId="71E024BA"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Išvados (pateikiamos išvados arba tyrimo apibendrinimas, kur</w:t>
      </w:r>
      <w:r w:rsidR="005E669B">
        <w:rPr>
          <w:rFonts w:ascii="Times New Roman" w:eastAsia="Times New Roman" w:hAnsi="Times New Roman" w:cs="Times New Roman"/>
          <w:sz w:val="24"/>
          <w:szCs w:val="24"/>
          <w:highlight w:val="white"/>
        </w:rPr>
        <w:t>iame</w:t>
      </w:r>
      <w:r>
        <w:rPr>
          <w:rFonts w:ascii="Times New Roman" w:eastAsia="Times New Roman" w:hAnsi="Times New Roman" w:cs="Times New Roman"/>
          <w:sz w:val="24"/>
          <w:szCs w:val="24"/>
          <w:highlight w:val="white"/>
        </w:rPr>
        <w:t xml:space="preserve"> paaiškinama, kokių naujų žinių ir patirties mokin</w:t>
      </w:r>
      <w:r w:rsidR="005E669B">
        <w:rPr>
          <w:rFonts w:ascii="Times New Roman" w:eastAsia="Times New Roman" w:hAnsi="Times New Roman" w:cs="Times New Roman"/>
          <w:sz w:val="24"/>
          <w:szCs w:val="24"/>
          <w:highlight w:val="white"/>
        </w:rPr>
        <w:t>ys</w:t>
      </w:r>
      <w:r>
        <w:rPr>
          <w:rFonts w:ascii="Times New Roman" w:eastAsia="Times New Roman" w:hAnsi="Times New Roman" w:cs="Times New Roman"/>
          <w:sz w:val="24"/>
          <w:szCs w:val="24"/>
          <w:highlight w:val="white"/>
        </w:rPr>
        <w:t xml:space="preserve"> įgavo atlikdam</w:t>
      </w:r>
      <w:r w:rsidR="005E669B">
        <w:rPr>
          <w:rFonts w:ascii="Times New Roman" w:eastAsia="Times New Roman" w:hAnsi="Times New Roman" w:cs="Times New Roman"/>
          <w:sz w:val="24"/>
          <w:szCs w:val="24"/>
          <w:highlight w:val="white"/>
        </w:rPr>
        <w:t>as</w:t>
      </w:r>
      <w:r>
        <w:rPr>
          <w:rFonts w:ascii="Times New Roman" w:eastAsia="Times New Roman" w:hAnsi="Times New Roman" w:cs="Times New Roman"/>
          <w:sz w:val="24"/>
          <w:szCs w:val="24"/>
          <w:highlight w:val="white"/>
        </w:rPr>
        <w:t xml:space="preserve"> tyrimą);</w:t>
      </w:r>
    </w:p>
    <w:p w14:paraId="34CC4416" w14:textId="77777777" w:rsidR="005E533E" w:rsidRDefault="005E533E" w:rsidP="005E533E">
      <w:pPr>
        <w:numPr>
          <w:ilvl w:val="0"/>
          <w:numId w:val="16"/>
        </w:num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lastRenderedPageBreak/>
        <w:t>Literatūros sąrašas (ne mažiau kaip 5 šaltiniai);</w:t>
      </w:r>
    </w:p>
    <w:p w14:paraId="1B5CC108" w14:textId="77777777" w:rsidR="005E533E" w:rsidRDefault="005E533E" w:rsidP="005E533E">
      <w:pPr>
        <w:numPr>
          <w:ilvl w:val="0"/>
          <w:numId w:val="16"/>
        </w:numPr>
        <w:spacing w:after="20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Priedai (jei reikalinga).</w:t>
      </w:r>
    </w:p>
    <w:p w14:paraId="7D03CF3C" w14:textId="49FCC1F5" w:rsidR="005E533E" w:rsidRDefault="005E533E" w:rsidP="005E533E">
      <w:pPr>
        <w:shd w:val="clear" w:color="auto" w:fill="FFFFFF"/>
        <w:spacing w:before="240" w:after="240"/>
        <w:ind w:firstLine="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Darbą sudaro </w:t>
      </w:r>
      <w:r w:rsidR="00632A20">
        <w:rPr>
          <w:rFonts w:ascii="Times New Roman" w:eastAsia="Times New Roman" w:hAnsi="Times New Roman" w:cs="Times New Roman"/>
          <w:sz w:val="24"/>
          <w:szCs w:val="24"/>
        </w:rPr>
        <w:t>antraštinis</w:t>
      </w:r>
      <w:r>
        <w:rPr>
          <w:rFonts w:ascii="Times New Roman" w:eastAsia="Times New Roman" w:hAnsi="Times New Roman" w:cs="Times New Roman"/>
          <w:sz w:val="24"/>
          <w:szCs w:val="24"/>
        </w:rPr>
        <w:t xml:space="preserve"> puslapis, turinys, įžanga, du skyriai su poskyriais, išvados ir literatūros bei šaltinių sąrašas. Svarbu apibrėžti darbo objektą, tikslą ir uždavinius (iki trijų). </w:t>
      </w:r>
      <w:r w:rsidRPr="00834F2A">
        <w:rPr>
          <w:rFonts w:ascii="Times New Roman" w:eastAsia="Times New Roman" w:hAnsi="Times New Roman" w:cs="Times New Roman"/>
          <w:sz w:val="24"/>
          <w:szCs w:val="24"/>
        </w:rPr>
        <w:t>Tyrimo objektas – apibrėžiama tai, kas bus tiriama. Tyrimo tikslas yra formuluojamas vienas, turi atitikti nagrinėjamos temos pavadinimą, atspindėti problemą, tyrimo objektą ir nurodyti bendrą tyrimo kryptį. Tyrimo uždaviniai nurodo</w:t>
      </w:r>
      <w:r>
        <w:rPr>
          <w:rFonts w:ascii="Times New Roman" w:eastAsia="Times New Roman" w:hAnsi="Times New Roman" w:cs="Times New Roman"/>
          <w:sz w:val="24"/>
          <w:szCs w:val="24"/>
        </w:rPr>
        <w:t>, kokie pasirinktos temos aspektai bus tiriami. Tai – smulkesnės užduotys, kurias reikia atlikti, siekiant įgyvendinti darbo tikslą. Kiekvienas uždavinys rašomas iš naujos eilutės. Jie yra numeruojami. Parašius darbą kiekvienas uždavinys turėtų atsispindėti išvadose.</w:t>
      </w:r>
    </w:p>
    <w:p w14:paraId="2C0C98E9" w14:textId="3C0FBDDB" w:rsidR="005E669B" w:rsidRDefault="005E533E" w:rsidP="005E669B">
      <w:pPr>
        <w:ind w:right="40" w:firstLine="860"/>
        <w:rPr>
          <w:rFonts w:ascii="Times New Roman" w:eastAsia="Times New Roman" w:hAnsi="Times New Roman" w:cs="Times New Roman"/>
          <w:sz w:val="24"/>
          <w:szCs w:val="24"/>
        </w:rPr>
      </w:pPr>
      <w:r w:rsidRPr="005E669B">
        <w:rPr>
          <w:rFonts w:ascii="Times New Roman" w:eastAsia="Times New Roman" w:hAnsi="Times New Roman" w:cs="Times New Roman"/>
          <w:sz w:val="24"/>
          <w:szCs w:val="24"/>
        </w:rPr>
        <w:t xml:space="preserve">Turinyje surašomi skyrių ir poskyrių pavadinimus bei puslapius. Pavadinimai turinyje ir tekste turi sutapti. Skyrių ir poskyrių pavadinimuose atsispindi pagrindinės darbo sąvokos. Skyrių pavadinimai užrašomi didžiosiomis, poskyrių — mažosiomis raidėmis (išskyrus pirmąją antraštės raidę), šriftas 12 </w:t>
      </w:r>
      <w:proofErr w:type="spellStart"/>
      <w:r w:rsidRPr="005E669B">
        <w:rPr>
          <w:rFonts w:ascii="Times New Roman" w:eastAsia="Times New Roman" w:hAnsi="Times New Roman" w:cs="Times New Roman"/>
          <w:sz w:val="24"/>
          <w:szCs w:val="24"/>
        </w:rPr>
        <w:t>pt</w:t>
      </w:r>
      <w:proofErr w:type="spellEnd"/>
      <w:r w:rsidRPr="005E669B">
        <w:rPr>
          <w:rFonts w:ascii="Times New Roman" w:eastAsia="Times New Roman" w:hAnsi="Times New Roman" w:cs="Times New Roman"/>
          <w:sz w:val="24"/>
          <w:szCs w:val="24"/>
        </w:rPr>
        <w:t xml:space="preserve"> dydžio, paryškintas. Skyriai ir poskyriai numeruojami (numeracija turi atitikti turinį). Skyrių pavadinimai turėtų detalizuoti temą, poskyriai — skyrius, o skyreliai — poskyrius. Taigi visos dalys turėtų būti logiškai nuosekliai išdėstytos — kiekvienas skyrius ir poskyris turėtų būti neatskiriama ankstesnės dalies tąsa. Skyrių pavadinimai neturėtų dubliuoti darbo pavadinimo, o poskyrių pavadinimai — skyrių pavadinimų. Taip pat skyriai ir poskyriai negali va­dintis bendrais pavadinimais, tinkančiais kiekvienam studijų darbui, pavyzdžiui: </w:t>
      </w:r>
      <w:r w:rsidRPr="005E669B">
        <w:rPr>
          <w:rFonts w:ascii="Times New Roman" w:eastAsia="Times New Roman" w:hAnsi="Times New Roman" w:cs="Times New Roman"/>
          <w:i/>
          <w:sz w:val="24"/>
          <w:szCs w:val="24"/>
        </w:rPr>
        <w:t xml:space="preserve">Literatūros apžvalga, Teorinė dalis, Praktinė dalis </w:t>
      </w:r>
      <w:r w:rsidRPr="005E669B">
        <w:rPr>
          <w:rFonts w:ascii="Times New Roman" w:eastAsia="Times New Roman" w:hAnsi="Times New Roman" w:cs="Times New Roman"/>
          <w:sz w:val="24"/>
          <w:szCs w:val="24"/>
        </w:rPr>
        <w:t>ir pan. Pavadinimuose neturėtų būti santrumpų.</w:t>
      </w:r>
    </w:p>
    <w:p w14:paraId="0273244C" w14:textId="77E75298" w:rsidR="005E533E" w:rsidRDefault="00834F2A" w:rsidP="00834F2A">
      <w:pPr>
        <w:spacing w:before="240" w:after="240"/>
        <w:ind w:firstLine="0"/>
        <w:rPr>
          <w:rFonts w:ascii="Times New Roman" w:eastAsia="Times New Roman" w:hAnsi="Times New Roman" w:cs="Times New Roman"/>
          <w:b/>
        </w:rPr>
      </w:pPr>
      <w:r w:rsidRPr="00834F2A">
        <w:rPr>
          <w:rFonts w:ascii="Times New Roman" w:eastAsia="Times New Roman" w:hAnsi="Times New Roman" w:cs="Times New Roman"/>
          <w:b/>
          <w:sz w:val="24"/>
          <w:szCs w:val="24"/>
        </w:rPr>
        <w:t>Tiriamojo darbo vertinimo kriterijai</w:t>
      </w:r>
      <w:r w:rsidR="005E533E">
        <w:rPr>
          <w:rFonts w:ascii="Times New Roman" w:eastAsia="Times New Roman" w:hAnsi="Times New Roman" w:cs="Times New Roman"/>
          <w:b/>
        </w:rPr>
        <w:t xml:space="preserve"> </w:t>
      </w:r>
    </w:p>
    <w:p w14:paraId="005876E7" w14:textId="56ADAEF3" w:rsidR="00632A20" w:rsidRPr="00632A20" w:rsidRDefault="00632A20" w:rsidP="00632A20">
      <w:pPr>
        <w:spacing w:before="240" w:after="240"/>
        <w:rPr>
          <w:rFonts w:ascii="Times New Roman" w:eastAsia="Times New Roman" w:hAnsi="Times New Roman" w:cs="Times New Roman"/>
          <w:b/>
          <w:highlight w:val="magenta"/>
        </w:rPr>
      </w:pPr>
      <w:r>
        <w:rPr>
          <w:rFonts w:ascii="Times New Roman" w:eastAsia="Times New Roman" w:hAnsi="Times New Roman" w:cs="Times New Roman"/>
          <w:sz w:val="24"/>
          <w:szCs w:val="24"/>
          <w:highlight w:val="white"/>
        </w:rPr>
        <w:t>Etninės kultūros tiriamasis darbas vertinamas dešimties balų sistema remiantis šiais kriterijais: pasirinktos temos atskleidimas; tyrimo išsamumas ir kontekstų analizės tikslingumas; asmeninės patirties ir kitų autorių nuomonės panaudojimo tinkamumas ir korektiškumas; taisyklingas etninės kultūros sąvokų ir terminų vartojimas; formalių reikalavimų tiriamajam darbui atitikimas (apimtis, literatūros šaltinių skaičius).</w:t>
      </w:r>
    </w:p>
    <w:p w14:paraId="164433DB" w14:textId="25BA72B7" w:rsidR="005E533E" w:rsidRPr="00834F2A" w:rsidRDefault="005E533E" w:rsidP="005E533E">
      <w:pPr>
        <w:spacing w:before="240" w:after="240"/>
        <w:ind w:firstLine="400"/>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834F2A">
        <w:rPr>
          <w:rFonts w:ascii="Times New Roman" w:eastAsia="Times New Roman" w:hAnsi="Times New Roman" w:cs="Times New Roman"/>
          <w:sz w:val="24"/>
          <w:szCs w:val="24"/>
        </w:rPr>
        <w:t>puiku (dešimt) – originalus, moksliniu požiūriu nepriekaištingas, neturintis nei turinio, nei formos trūkumų darbas;</w:t>
      </w:r>
    </w:p>
    <w:p w14:paraId="51860D89"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labai gerai (devyni) – originalus, moksliniu požiūriu nepriekaištingas darbas, turintis tik formalių trūkumų (bibliografinio aprašo, apipavidalinimo ir pan.);</w:t>
      </w:r>
    </w:p>
    <w:p w14:paraId="1EC21B5C"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gerai (aštuoni) – analitinis darbas, turintis turinio (nepakankamai išsami ar nebaigta surinktos medžiagos ir duomenų analizė, nepakankamai pagrįstas tyrimo duomenų statistinis patikimumas ir pan.) ir formalių trūkumų;</w:t>
      </w:r>
    </w:p>
    <w:p w14:paraId="17A0630E"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pakankamai (septyni) – labiau aprašomasis nei analitinis, nepakankamai tobulas ir turintis formalių trūkumų darbas;</w:t>
      </w:r>
    </w:p>
    <w:p w14:paraId="7F04C043"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patenkinamai (šeši) – aprašomojo pobūdžio darbas, grindžiamas pasyviu medžiagos išdėstymu, turintis formalių trūkumų;</w:t>
      </w:r>
    </w:p>
    <w:p w14:paraId="7450C2AC" w14:textId="77777777"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lastRenderedPageBreak/>
        <w:t>• silpnai (penki) – kompiliacija;</w:t>
      </w:r>
    </w:p>
    <w:p w14:paraId="594935E5" w14:textId="6A06D909"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xml:space="preserve">• </w:t>
      </w:r>
      <w:r w:rsidR="00834F2A" w:rsidRPr="00834F2A">
        <w:rPr>
          <w:rFonts w:ascii="Times New Roman" w:eastAsia="Times New Roman" w:hAnsi="Times New Roman" w:cs="Times New Roman"/>
          <w:sz w:val="24"/>
          <w:szCs w:val="24"/>
        </w:rPr>
        <w:t>slenkstinis</w:t>
      </w:r>
      <w:r w:rsidRPr="00834F2A">
        <w:rPr>
          <w:rFonts w:ascii="Times New Roman" w:eastAsia="Times New Roman" w:hAnsi="Times New Roman" w:cs="Times New Roman"/>
          <w:sz w:val="24"/>
          <w:szCs w:val="24"/>
        </w:rPr>
        <w:t xml:space="preserve"> (keturi) – kompiliacija, turinti formalių trūkumų.</w:t>
      </w:r>
    </w:p>
    <w:p w14:paraId="68A5844E" w14:textId="4FF610FA" w:rsidR="005E533E" w:rsidRPr="00834F2A" w:rsidRDefault="005E533E" w:rsidP="005E533E">
      <w:pPr>
        <w:spacing w:before="240" w:after="240"/>
        <w:ind w:firstLine="400"/>
        <w:rPr>
          <w:rFonts w:ascii="Times New Roman" w:eastAsia="Times New Roman" w:hAnsi="Times New Roman" w:cs="Times New Roman"/>
          <w:sz w:val="24"/>
          <w:szCs w:val="24"/>
        </w:rPr>
      </w:pPr>
      <w:r w:rsidRPr="00834F2A">
        <w:rPr>
          <w:rFonts w:ascii="Times New Roman" w:eastAsia="Times New Roman" w:hAnsi="Times New Roman" w:cs="Times New Roman"/>
          <w:sz w:val="24"/>
          <w:szCs w:val="24"/>
        </w:rPr>
        <w:t xml:space="preserve">Vertinant darbą atsižvelgiama į </w:t>
      </w:r>
      <w:r w:rsidR="00834F2A">
        <w:rPr>
          <w:rFonts w:ascii="Times New Roman" w:eastAsia="Times New Roman" w:hAnsi="Times New Roman" w:cs="Times New Roman"/>
          <w:sz w:val="24"/>
          <w:szCs w:val="24"/>
        </w:rPr>
        <w:t xml:space="preserve">mokinio atlikto darbo </w:t>
      </w:r>
      <w:r w:rsidRPr="00834F2A">
        <w:rPr>
          <w:rFonts w:ascii="Times New Roman" w:eastAsia="Times New Roman" w:hAnsi="Times New Roman" w:cs="Times New Roman"/>
          <w:sz w:val="24"/>
          <w:szCs w:val="24"/>
        </w:rPr>
        <w:t xml:space="preserve"> savarankiškumo laipsnį, dėstymo logiką, teiginių ir išvadų </w:t>
      </w:r>
      <w:r w:rsidR="00834F2A">
        <w:rPr>
          <w:rFonts w:ascii="Times New Roman" w:eastAsia="Times New Roman" w:hAnsi="Times New Roman" w:cs="Times New Roman"/>
          <w:sz w:val="24"/>
          <w:szCs w:val="24"/>
        </w:rPr>
        <w:t>pagrįstumą</w:t>
      </w:r>
      <w:r w:rsidRPr="00834F2A">
        <w:rPr>
          <w:rFonts w:ascii="Times New Roman" w:eastAsia="Times New Roman" w:hAnsi="Times New Roman" w:cs="Times New Roman"/>
          <w:sz w:val="24"/>
          <w:szCs w:val="24"/>
        </w:rPr>
        <w:t>, atlikto tyrimo sudėtingumą. Nustačius plagijavimo faktą, darbas nevertinamas.</w:t>
      </w:r>
    </w:p>
    <w:p w14:paraId="30D196AE" w14:textId="42F34E67" w:rsidR="005E533E" w:rsidRDefault="005E533E" w:rsidP="005E533E">
      <w:pPr>
        <w:spacing w:before="240" w:after="240"/>
        <w:ind w:firstLine="400"/>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Tiriamojo rašto darbo vertinimo kriterijai</w:t>
      </w:r>
    </w:p>
    <w:tbl>
      <w:tblPr>
        <w:tblW w:w="9637" w:type="dxa"/>
        <w:tblBorders>
          <w:top w:val="nil"/>
          <w:left w:val="nil"/>
          <w:bottom w:val="nil"/>
          <w:right w:val="nil"/>
          <w:insideH w:val="nil"/>
          <w:insideV w:val="nil"/>
        </w:tblBorders>
        <w:tblLayout w:type="fixed"/>
        <w:tblLook w:val="0600" w:firstRow="0" w:lastRow="0" w:firstColumn="0" w:lastColumn="0" w:noHBand="1" w:noVBand="1"/>
      </w:tblPr>
      <w:tblGrid>
        <w:gridCol w:w="709"/>
        <w:gridCol w:w="4826"/>
        <w:gridCol w:w="1314"/>
        <w:gridCol w:w="1257"/>
        <w:gridCol w:w="1531"/>
      </w:tblGrid>
      <w:tr w:rsidR="005E533E" w14:paraId="47AF5D26" w14:textId="77777777" w:rsidTr="00834F2A">
        <w:trPr>
          <w:trHeight w:val="75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E4BBA" w14:textId="2B933694" w:rsidR="005E533E" w:rsidRDefault="005E533E" w:rsidP="005C7C1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48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FC1974" w14:textId="77777777" w:rsidR="005E533E" w:rsidRDefault="005E533E" w:rsidP="005C7C1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Kriterijus</w:t>
            </w:r>
          </w:p>
        </w:tc>
        <w:tc>
          <w:tcPr>
            <w:tcW w:w="13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694CC9"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Tinkamas</w:t>
            </w:r>
          </w:p>
        </w:tc>
        <w:tc>
          <w:tcPr>
            <w:tcW w:w="12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B38619"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Kelia abejonių</w:t>
            </w:r>
          </w:p>
        </w:tc>
        <w:tc>
          <w:tcPr>
            <w:tcW w:w="15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2C4713" w14:textId="77777777" w:rsidR="005E533E" w:rsidRDefault="005E533E" w:rsidP="00834F2A">
            <w:pPr>
              <w:spacing w:before="24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Netinkamas</w:t>
            </w:r>
          </w:p>
        </w:tc>
      </w:tr>
      <w:tr w:rsidR="005E533E" w14:paraId="5A67E523"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04A72" w14:textId="0BDC074F"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68B4AEDC"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Pavadinimo atitikimas darbo turiniui</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6A517A5"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3688FA18"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FEF4CF3" w14:textId="77777777" w:rsidR="005E533E" w:rsidRDefault="005E533E" w:rsidP="005C7C1C">
            <w:pPr>
              <w:widowControl w:val="0"/>
            </w:pPr>
          </w:p>
        </w:tc>
      </w:tr>
      <w:tr w:rsidR="005E533E" w14:paraId="74149585"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CE47E7" w14:textId="4E8CD534"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2AA9611B"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Temos aktualumas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3EFF09C6"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5926B6E9"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D43FB83" w14:textId="77777777" w:rsidR="005E533E" w:rsidRDefault="005E533E" w:rsidP="005C7C1C">
            <w:pPr>
              <w:widowControl w:val="0"/>
            </w:pPr>
          </w:p>
        </w:tc>
      </w:tr>
      <w:tr w:rsidR="005E533E" w14:paraId="627A7943"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913B7" w14:textId="131105E5" w:rsidR="005E533E" w:rsidRDefault="00834F2A"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B362BD2" w14:textId="1AE5E5A4"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Temos naujumas, originalumas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483BF70C"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3F816672"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6243EA25" w14:textId="77777777" w:rsidR="005E533E" w:rsidRDefault="005E533E" w:rsidP="005C7C1C">
            <w:pPr>
              <w:widowControl w:val="0"/>
            </w:pPr>
          </w:p>
        </w:tc>
      </w:tr>
      <w:tr w:rsidR="005E533E" w14:paraId="3CE91ECA" w14:textId="77777777" w:rsidTr="00834F2A">
        <w:trPr>
          <w:trHeight w:val="75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265C0" w14:textId="0F1BCB68"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1E963864"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problemos, tikslų, uždavinių formulavimas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03FE0C4E"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442AB3C0"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53E950F" w14:textId="77777777" w:rsidR="005E533E" w:rsidRDefault="005E533E" w:rsidP="005C7C1C">
            <w:pPr>
              <w:widowControl w:val="0"/>
            </w:pPr>
          </w:p>
        </w:tc>
      </w:tr>
      <w:tr w:rsidR="005E533E" w14:paraId="6BA860C9" w14:textId="77777777" w:rsidTr="00834F2A">
        <w:trPr>
          <w:trHeight w:val="102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F0A04" w14:textId="38570483"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3140251A" w14:textId="3E7BDB68"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Tyrimo temai adekvačių literatūros šaltinių naudojimas (skaičius, aktualumas, </w:t>
            </w:r>
            <w:r w:rsidR="00834F2A">
              <w:rPr>
                <w:rFonts w:ascii="Times New Roman" w:eastAsia="Times New Roman" w:hAnsi="Times New Roman" w:cs="Times New Roman"/>
                <w:sz w:val="24"/>
                <w:szCs w:val="24"/>
              </w:rPr>
              <w:t>skirtingų šaltinių</w:t>
            </w:r>
            <w:r>
              <w:rPr>
                <w:rFonts w:ascii="Times New Roman" w:eastAsia="Times New Roman" w:hAnsi="Times New Roman" w:cs="Times New Roman"/>
                <w:sz w:val="24"/>
                <w:szCs w:val="24"/>
              </w:rPr>
              <w:t xml:space="preserve"> naudojimas)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04DC34A2"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0EDBEAB2"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25C758DA" w14:textId="77777777" w:rsidR="005E533E" w:rsidRDefault="005E533E" w:rsidP="005C7C1C">
            <w:pPr>
              <w:widowControl w:val="0"/>
            </w:pPr>
          </w:p>
        </w:tc>
      </w:tr>
      <w:tr w:rsidR="005E533E" w14:paraId="7B9D6B69"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95E4B3" w14:textId="7D54E41C"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2736D3C" w14:textId="38F6467C"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atitikimas darbo tikslui</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31327834" w14:textId="77777777" w:rsidR="005E533E" w:rsidRDefault="005E533E" w:rsidP="005C7C1C">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783A41D2" w14:textId="77777777" w:rsidR="005E533E" w:rsidRDefault="005E533E" w:rsidP="005C7C1C">
            <w:pPr>
              <w:jc w:val="center"/>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6DFC1ACF" w14:textId="77777777" w:rsidR="005E533E" w:rsidRDefault="005E533E" w:rsidP="005C7C1C">
            <w:pPr>
              <w:widowControl w:val="0"/>
            </w:pPr>
          </w:p>
        </w:tc>
      </w:tr>
      <w:tr w:rsidR="005E533E" w14:paraId="2DC962DE"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E90DB" w14:textId="3CC01429"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5278092F"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duomenų kiekis, jų analizės kokybė</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620531EE"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7C5959D7"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AD879E8" w14:textId="77777777" w:rsidR="005E533E" w:rsidRDefault="005E533E" w:rsidP="005C7C1C">
            <w:pPr>
              <w:widowControl w:val="0"/>
            </w:pPr>
          </w:p>
        </w:tc>
      </w:tr>
      <w:tr w:rsidR="005E533E" w14:paraId="6EF332CD"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2B139" w14:textId="2FD24AD4"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10B591A1"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Tyrimo rezultatų interpretavimo tinkamumas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20A090A0"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4AD91A5F"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5D59CF6" w14:textId="77777777" w:rsidR="005E533E" w:rsidRDefault="005E533E" w:rsidP="005C7C1C">
            <w:pPr>
              <w:widowControl w:val="0"/>
            </w:pPr>
          </w:p>
        </w:tc>
      </w:tr>
      <w:tr w:rsidR="005E533E" w14:paraId="1F164AF8" w14:textId="77777777" w:rsidTr="00834F2A">
        <w:trPr>
          <w:trHeight w:val="75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F0CD79" w14:textId="318D6A01"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6B075D1E"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Išvadų pagrįstumas, sąsajos su tyrimo tikslu, uždaviniais ir rezultatais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148C30A7"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61333EAC"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05F83BAF" w14:textId="77777777" w:rsidR="005E533E" w:rsidRDefault="005E533E" w:rsidP="005C7C1C">
            <w:pPr>
              <w:widowControl w:val="0"/>
            </w:pPr>
          </w:p>
        </w:tc>
      </w:tr>
      <w:tr w:rsidR="005E533E" w14:paraId="7015522B"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46CDE2" w14:textId="19286AAD"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78551D02"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kalbos  sklandumas ir taisyklingumas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446C19F"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597EE02E"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736B2272" w14:textId="77777777" w:rsidR="005E533E" w:rsidRDefault="005E533E" w:rsidP="005C7C1C">
            <w:pPr>
              <w:widowControl w:val="0"/>
            </w:pPr>
          </w:p>
        </w:tc>
      </w:tr>
      <w:tr w:rsidR="005E533E" w14:paraId="1595BF1A" w14:textId="77777777" w:rsidTr="00834F2A">
        <w:trPr>
          <w:trHeight w:val="48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E250B" w14:textId="3E913F2C" w:rsidR="005E533E" w:rsidRDefault="00D2520D" w:rsidP="00D2520D">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5E533E">
              <w:rPr>
                <w:rFonts w:ascii="Times New Roman" w:eastAsia="Times New Roman" w:hAnsi="Times New Roman" w:cs="Times New Roman"/>
                <w:sz w:val="24"/>
                <w:szCs w:val="24"/>
              </w:rPr>
              <w:t>.</w:t>
            </w:r>
          </w:p>
        </w:tc>
        <w:tc>
          <w:tcPr>
            <w:tcW w:w="4826" w:type="dxa"/>
            <w:tcBorders>
              <w:top w:val="nil"/>
              <w:left w:val="nil"/>
              <w:bottom w:val="single" w:sz="8" w:space="0" w:color="000000"/>
              <w:right w:val="single" w:sz="8" w:space="0" w:color="000000"/>
            </w:tcBorders>
            <w:tcMar>
              <w:top w:w="100" w:type="dxa"/>
              <w:left w:w="100" w:type="dxa"/>
              <w:bottom w:w="100" w:type="dxa"/>
              <w:right w:w="100" w:type="dxa"/>
            </w:tcMar>
          </w:tcPr>
          <w:p w14:paraId="3CE006B7" w14:textId="77777777" w:rsidR="005E533E" w:rsidRDefault="005E533E" w:rsidP="00834F2A">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Darbo įforminimas</w:t>
            </w:r>
          </w:p>
        </w:tc>
        <w:tc>
          <w:tcPr>
            <w:tcW w:w="1314" w:type="dxa"/>
            <w:tcBorders>
              <w:top w:val="nil"/>
              <w:left w:val="nil"/>
              <w:bottom w:val="single" w:sz="8" w:space="0" w:color="000000"/>
              <w:right w:val="single" w:sz="8" w:space="0" w:color="000000"/>
            </w:tcBorders>
            <w:tcMar>
              <w:top w:w="100" w:type="dxa"/>
              <w:left w:w="100" w:type="dxa"/>
              <w:bottom w:w="100" w:type="dxa"/>
              <w:right w:w="100" w:type="dxa"/>
            </w:tcMar>
          </w:tcPr>
          <w:p w14:paraId="796E6DB9" w14:textId="77777777" w:rsidR="005E533E" w:rsidRDefault="005E533E" w:rsidP="005C7C1C">
            <w:pPr>
              <w:jc w:val="center"/>
            </w:pPr>
          </w:p>
        </w:tc>
        <w:tc>
          <w:tcPr>
            <w:tcW w:w="1257" w:type="dxa"/>
            <w:tcBorders>
              <w:top w:val="nil"/>
              <w:left w:val="nil"/>
              <w:bottom w:val="single" w:sz="8" w:space="0" w:color="000000"/>
              <w:right w:val="single" w:sz="8" w:space="0" w:color="000000"/>
            </w:tcBorders>
            <w:tcMar>
              <w:top w:w="100" w:type="dxa"/>
              <w:left w:w="100" w:type="dxa"/>
              <w:bottom w:w="100" w:type="dxa"/>
              <w:right w:w="100" w:type="dxa"/>
            </w:tcMar>
          </w:tcPr>
          <w:p w14:paraId="1C744AD8" w14:textId="77777777" w:rsidR="005E533E" w:rsidRDefault="005E533E" w:rsidP="005C7C1C">
            <w:pPr>
              <w:widowControl w:val="0"/>
            </w:pPr>
          </w:p>
        </w:tc>
        <w:tc>
          <w:tcPr>
            <w:tcW w:w="1531" w:type="dxa"/>
            <w:tcBorders>
              <w:top w:val="nil"/>
              <w:left w:val="nil"/>
              <w:bottom w:val="single" w:sz="8" w:space="0" w:color="000000"/>
              <w:right w:val="single" w:sz="8" w:space="0" w:color="000000"/>
            </w:tcBorders>
            <w:tcMar>
              <w:top w:w="100" w:type="dxa"/>
              <w:left w:w="100" w:type="dxa"/>
              <w:bottom w:w="100" w:type="dxa"/>
              <w:right w:w="100" w:type="dxa"/>
            </w:tcMar>
          </w:tcPr>
          <w:p w14:paraId="34680507" w14:textId="77777777" w:rsidR="005E533E" w:rsidRDefault="005E533E" w:rsidP="005C7C1C">
            <w:pPr>
              <w:widowControl w:val="0"/>
            </w:pPr>
          </w:p>
        </w:tc>
      </w:tr>
    </w:tbl>
    <w:p w14:paraId="79B4A823" w14:textId="53C07EEB" w:rsidR="00014D64" w:rsidRPr="00632A20" w:rsidRDefault="00632A20" w:rsidP="00632A20">
      <w:pPr>
        <w:pStyle w:val="Antrat1"/>
        <w:ind w:firstLine="0"/>
        <w:rPr>
          <w:rFonts w:ascii="Times New Roman" w:eastAsia="Times New Roman" w:hAnsi="Times New Roman" w:cs="Times New Roman"/>
          <w:sz w:val="24"/>
          <w:szCs w:val="24"/>
        </w:rPr>
      </w:pPr>
      <w:bookmarkStart w:id="17" w:name="_Toc118342851"/>
      <w:r w:rsidRPr="00632A20">
        <w:rPr>
          <w:rFonts w:ascii="Times New Roman" w:eastAsia="Times New Roman" w:hAnsi="Times New Roman" w:cs="Times New Roman"/>
          <w:sz w:val="24"/>
          <w:szCs w:val="24"/>
        </w:rPr>
        <w:lastRenderedPageBreak/>
        <w:t>6</w:t>
      </w:r>
      <w:r w:rsidR="00014D64" w:rsidRPr="00632A20">
        <w:rPr>
          <w:rFonts w:ascii="Times New Roman" w:eastAsia="Times New Roman" w:hAnsi="Times New Roman" w:cs="Times New Roman"/>
          <w:sz w:val="24"/>
          <w:szCs w:val="24"/>
        </w:rPr>
        <w:t>. Literatūr</w:t>
      </w:r>
      <w:r w:rsidR="008A7206">
        <w:rPr>
          <w:rFonts w:ascii="Times New Roman" w:eastAsia="Times New Roman" w:hAnsi="Times New Roman" w:cs="Times New Roman"/>
          <w:sz w:val="24"/>
          <w:szCs w:val="24"/>
        </w:rPr>
        <w:t>a</w:t>
      </w:r>
      <w:r w:rsidR="00014D64" w:rsidRPr="00632A20">
        <w:rPr>
          <w:rFonts w:ascii="Times New Roman" w:eastAsia="Times New Roman" w:hAnsi="Times New Roman" w:cs="Times New Roman"/>
          <w:sz w:val="24"/>
          <w:szCs w:val="24"/>
        </w:rPr>
        <w:t xml:space="preserve"> ir šaltini</w:t>
      </w:r>
      <w:r w:rsidR="008A7206">
        <w:rPr>
          <w:rFonts w:ascii="Times New Roman" w:eastAsia="Times New Roman" w:hAnsi="Times New Roman" w:cs="Times New Roman"/>
          <w:sz w:val="24"/>
          <w:szCs w:val="24"/>
        </w:rPr>
        <w:t>ai</w:t>
      </w:r>
      <w:bookmarkEnd w:id="17"/>
    </w:p>
    <w:p w14:paraId="7257A101" w14:textId="25FAC692" w:rsidR="00014D64" w:rsidRDefault="00014D64" w:rsidP="00014D64">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Literatūros ir šaltinių sąrašas parengtas pagal vidurinio ugdymo Etninės kultūros BP mokymo turinio temas. Sąrašas nėra baigtinis, dalyko mokytojas, rengdamasis pamokoms, turėtų pasidomėti naujausia literatūra ir elektroniniais šaltiniais.</w:t>
      </w:r>
    </w:p>
    <w:p w14:paraId="3585CD37" w14:textId="77777777" w:rsidR="00041627" w:rsidRDefault="00041627" w:rsidP="00041627">
      <w:pPr>
        <w:spacing w:before="120"/>
        <w:ind w:firstLine="0"/>
        <w:rPr>
          <w:rFonts w:ascii="Times New Roman" w:eastAsia="Times New Roman" w:hAnsi="Times New Roman" w:cs="Times New Roman"/>
          <w:sz w:val="24"/>
          <w:szCs w:val="24"/>
        </w:rPr>
      </w:pPr>
    </w:p>
    <w:tbl>
      <w:tblPr>
        <w:tblStyle w:val="Lentelstinklelis"/>
        <w:tblW w:w="0" w:type="auto"/>
        <w:tblLayout w:type="fixed"/>
        <w:tblLook w:val="04A0" w:firstRow="1" w:lastRow="0" w:firstColumn="1" w:lastColumn="0" w:noHBand="0" w:noVBand="1"/>
      </w:tblPr>
      <w:tblGrid>
        <w:gridCol w:w="1413"/>
        <w:gridCol w:w="8215"/>
      </w:tblGrid>
      <w:tr w:rsidR="000D2C7F" w14:paraId="7034296D" w14:textId="77777777" w:rsidTr="00041627">
        <w:tc>
          <w:tcPr>
            <w:tcW w:w="1413" w:type="dxa"/>
          </w:tcPr>
          <w:p w14:paraId="7CF80E5E" w14:textId="77777777" w:rsidR="0073668E" w:rsidRDefault="00041627" w:rsidP="00014D64">
            <w:pPr>
              <w:spacing w:before="120"/>
              <w:ind w:firstLine="0"/>
              <w:rPr>
                <w:b/>
                <w:sz w:val="24"/>
                <w:szCs w:val="24"/>
              </w:rPr>
            </w:pPr>
            <w:r w:rsidRPr="00041627">
              <w:rPr>
                <w:b/>
                <w:sz w:val="24"/>
                <w:szCs w:val="24"/>
              </w:rPr>
              <w:t>Tema</w:t>
            </w:r>
            <w:r w:rsidR="0073668E">
              <w:rPr>
                <w:b/>
                <w:sz w:val="24"/>
                <w:szCs w:val="24"/>
              </w:rPr>
              <w:t>,</w:t>
            </w:r>
          </w:p>
          <w:p w14:paraId="5EE14A9E" w14:textId="295A4C62" w:rsidR="000D2C7F" w:rsidRPr="00041627" w:rsidRDefault="00041627" w:rsidP="00014D64">
            <w:pPr>
              <w:spacing w:before="120"/>
              <w:ind w:firstLine="0"/>
              <w:rPr>
                <w:b/>
                <w:sz w:val="24"/>
                <w:szCs w:val="24"/>
              </w:rPr>
            </w:pPr>
            <w:r>
              <w:rPr>
                <w:b/>
                <w:sz w:val="24"/>
                <w:szCs w:val="24"/>
              </w:rPr>
              <w:t>potemė</w:t>
            </w:r>
            <w:r w:rsidR="0073668E">
              <w:rPr>
                <w:b/>
                <w:sz w:val="24"/>
                <w:szCs w:val="24"/>
              </w:rPr>
              <w:t>s</w:t>
            </w:r>
          </w:p>
        </w:tc>
        <w:tc>
          <w:tcPr>
            <w:tcW w:w="8215" w:type="dxa"/>
          </w:tcPr>
          <w:p w14:paraId="03F885DD" w14:textId="57CE3734" w:rsidR="000D2C7F" w:rsidRDefault="00A97E9F" w:rsidP="00041627">
            <w:pPr>
              <w:spacing w:before="120"/>
              <w:ind w:firstLine="0"/>
              <w:rPr>
                <w:sz w:val="24"/>
                <w:szCs w:val="24"/>
              </w:rPr>
            </w:pPr>
            <w:r>
              <w:rPr>
                <w:b/>
                <w:sz w:val="24"/>
                <w:szCs w:val="24"/>
              </w:rPr>
              <w:t xml:space="preserve">      </w:t>
            </w:r>
            <w:r w:rsidR="0073668E">
              <w:rPr>
                <w:b/>
                <w:sz w:val="24"/>
                <w:szCs w:val="24"/>
              </w:rPr>
              <w:t>Rekomenduojama</w:t>
            </w:r>
            <w:r w:rsidR="00041627" w:rsidRPr="00041627">
              <w:rPr>
                <w:b/>
                <w:sz w:val="24"/>
                <w:szCs w:val="24"/>
              </w:rPr>
              <w:t xml:space="preserve"> literatūra ir šaltiniai</w:t>
            </w:r>
          </w:p>
        </w:tc>
      </w:tr>
      <w:tr w:rsidR="00041627" w14:paraId="329E0354" w14:textId="77777777" w:rsidTr="00041627">
        <w:tc>
          <w:tcPr>
            <w:tcW w:w="1413" w:type="dxa"/>
          </w:tcPr>
          <w:p w14:paraId="4B94D6A3" w14:textId="77777777" w:rsidR="00041627" w:rsidRPr="00041627" w:rsidRDefault="00041627" w:rsidP="00041627">
            <w:pPr>
              <w:spacing w:before="120"/>
              <w:ind w:firstLine="0"/>
              <w:jc w:val="left"/>
              <w:rPr>
                <w:b/>
                <w:sz w:val="24"/>
                <w:szCs w:val="24"/>
              </w:rPr>
            </w:pPr>
            <w:r w:rsidRPr="00041627">
              <w:rPr>
                <w:b/>
                <w:sz w:val="24"/>
                <w:szCs w:val="24"/>
              </w:rPr>
              <w:t>Žmogaus gyvenimo ciklo tarpsniai ir apeigos</w:t>
            </w:r>
          </w:p>
          <w:p w14:paraId="743F98E2" w14:textId="77777777" w:rsidR="00041627" w:rsidRDefault="00041627" w:rsidP="00041627">
            <w:pPr>
              <w:spacing w:before="120"/>
              <w:ind w:firstLine="0"/>
              <w:rPr>
                <w:b/>
                <w:sz w:val="24"/>
                <w:szCs w:val="24"/>
              </w:rPr>
            </w:pPr>
          </w:p>
          <w:p w14:paraId="1C263901" w14:textId="0E45DE93" w:rsidR="00041627" w:rsidRPr="00041627" w:rsidRDefault="00041627" w:rsidP="00041627">
            <w:pPr>
              <w:spacing w:before="120"/>
              <w:ind w:firstLine="0"/>
              <w:rPr>
                <w:sz w:val="24"/>
                <w:szCs w:val="24"/>
              </w:rPr>
            </w:pPr>
            <w:proofErr w:type="spellStart"/>
            <w:r w:rsidRPr="00041627">
              <w:rPr>
                <w:sz w:val="24"/>
                <w:szCs w:val="24"/>
              </w:rPr>
              <w:t>Gim</w:t>
            </w:r>
            <w:r w:rsidR="000B4DF2">
              <w:rPr>
                <w:sz w:val="24"/>
                <w:szCs w:val="24"/>
              </w:rPr>
              <w:t>tuvės</w:t>
            </w:r>
            <w:proofErr w:type="spellEnd"/>
            <w:r w:rsidRPr="00041627">
              <w:rPr>
                <w:sz w:val="24"/>
                <w:szCs w:val="24"/>
              </w:rPr>
              <w:t>, krikštynos</w:t>
            </w:r>
          </w:p>
        </w:tc>
        <w:tc>
          <w:tcPr>
            <w:tcW w:w="8215" w:type="dxa"/>
          </w:tcPr>
          <w:p w14:paraId="2109A0E3" w14:textId="7AF03B99" w:rsidR="00A97E9F" w:rsidRPr="00041627" w:rsidRDefault="00041627" w:rsidP="00A97E9F">
            <w:pPr>
              <w:pBdr>
                <w:top w:val="nil"/>
                <w:left w:val="nil"/>
                <w:bottom w:val="nil"/>
                <w:right w:val="nil"/>
                <w:between w:val="nil"/>
              </w:pBdr>
              <w:spacing w:before="120" w:line="259" w:lineRule="auto"/>
              <w:ind w:firstLine="0"/>
              <w:jc w:val="left"/>
              <w:rPr>
                <w:color w:val="000000"/>
                <w:sz w:val="24"/>
                <w:szCs w:val="24"/>
                <w:u w:val="single"/>
              </w:rPr>
            </w:pPr>
            <w:r w:rsidRPr="00041627">
              <w:rPr>
                <w:i/>
                <w:color w:val="000000"/>
                <w:sz w:val="24"/>
                <w:szCs w:val="24"/>
              </w:rPr>
              <w:t xml:space="preserve">Baltų šventadieniai (6). </w:t>
            </w:r>
            <w:proofErr w:type="spellStart"/>
            <w:r w:rsidRPr="00041627">
              <w:rPr>
                <w:i/>
                <w:color w:val="000000"/>
                <w:sz w:val="24"/>
                <w:szCs w:val="24"/>
              </w:rPr>
              <w:t>Gimtuvės</w:t>
            </w:r>
            <w:proofErr w:type="spellEnd"/>
            <w:r w:rsidRPr="00041627">
              <w:rPr>
                <w:i/>
                <w:color w:val="000000"/>
                <w:sz w:val="24"/>
                <w:szCs w:val="24"/>
              </w:rPr>
              <w:t xml:space="preserve"> ir vardynos</w:t>
            </w:r>
            <w:r w:rsidRPr="00041627">
              <w:rPr>
                <w:color w:val="000000"/>
                <w:sz w:val="24"/>
                <w:szCs w:val="24"/>
              </w:rPr>
              <w:t xml:space="preserve">. Pokalbis su R. </w:t>
            </w:r>
            <w:proofErr w:type="spellStart"/>
            <w:r w:rsidRPr="00041627">
              <w:rPr>
                <w:color w:val="000000"/>
                <w:sz w:val="24"/>
                <w:szCs w:val="24"/>
              </w:rPr>
              <w:t>Paukšyte-Šakniene</w:t>
            </w:r>
            <w:proofErr w:type="spellEnd"/>
            <w:r w:rsidRPr="00041627">
              <w:rPr>
                <w:color w:val="000000"/>
                <w:sz w:val="24"/>
                <w:szCs w:val="24"/>
              </w:rPr>
              <w:t xml:space="preserve"> (TV laidų ciklo autorė režisierė Nijolė </w:t>
            </w:r>
            <w:proofErr w:type="spellStart"/>
            <w:r w:rsidRPr="00041627">
              <w:rPr>
                <w:color w:val="000000"/>
                <w:sz w:val="24"/>
                <w:szCs w:val="24"/>
              </w:rPr>
              <w:t>Jačėnienė</w:t>
            </w:r>
            <w:proofErr w:type="spellEnd"/>
            <w:r w:rsidRPr="00041627">
              <w:rPr>
                <w:color w:val="000000"/>
                <w:sz w:val="24"/>
                <w:szCs w:val="24"/>
              </w:rPr>
              <w:t xml:space="preserve">). 2019. Internetinė prieiga: </w:t>
            </w:r>
            <w:hyperlink r:id="rId21">
              <w:r w:rsidRPr="00041627">
                <w:rPr>
                  <w:color w:val="000000"/>
                  <w:sz w:val="24"/>
                  <w:szCs w:val="24"/>
                  <w:u w:val="single"/>
                </w:rPr>
                <w:t>https://www.youtube.com/watch?v=8i_PjPKi308&amp;list=PL1whvj7KjqL6UwsWPuUvfFVDIbfPvrtCU&amp;index=13</w:t>
              </w:r>
            </w:hyperlink>
            <w:r w:rsidRPr="00041627">
              <w:rPr>
                <w:color w:val="000000"/>
                <w:sz w:val="24"/>
                <w:szCs w:val="24"/>
                <w:u w:val="single"/>
              </w:rPr>
              <w:t>.</w:t>
            </w:r>
          </w:p>
          <w:p w14:paraId="56F09F7D" w14:textId="065908C3" w:rsidR="00A97E9F" w:rsidRPr="00A97E9F" w:rsidRDefault="00041627" w:rsidP="00A97E9F">
            <w:pPr>
              <w:pBdr>
                <w:top w:val="nil"/>
                <w:left w:val="nil"/>
                <w:bottom w:val="nil"/>
                <w:right w:val="nil"/>
                <w:between w:val="nil"/>
              </w:pBdr>
              <w:spacing w:line="259" w:lineRule="auto"/>
              <w:ind w:firstLine="0"/>
              <w:jc w:val="left"/>
              <w:rPr>
                <w:color w:val="000000"/>
                <w:sz w:val="24"/>
                <w:szCs w:val="24"/>
              </w:rPr>
            </w:pPr>
            <w:r w:rsidRPr="00041627">
              <w:rPr>
                <w:color w:val="000000"/>
                <w:sz w:val="24"/>
                <w:szCs w:val="24"/>
              </w:rPr>
              <w:t xml:space="preserve">Paukštytė, Rasa. </w:t>
            </w:r>
            <w:proofErr w:type="spellStart"/>
            <w:r w:rsidRPr="00041627">
              <w:rPr>
                <w:color w:val="000000"/>
                <w:sz w:val="24"/>
                <w:szCs w:val="24"/>
              </w:rPr>
              <w:t>Gimtuvės</w:t>
            </w:r>
            <w:proofErr w:type="spellEnd"/>
            <w:r w:rsidRPr="00041627">
              <w:rPr>
                <w:color w:val="000000"/>
                <w:sz w:val="24"/>
                <w:szCs w:val="24"/>
              </w:rPr>
              <w:t>. Iš: Vyšniauskaitė A., Kalnius P., Paukštytė-</w:t>
            </w:r>
            <w:proofErr w:type="spellStart"/>
            <w:r w:rsidRPr="00041627">
              <w:rPr>
                <w:color w:val="000000"/>
                <w:sz w:val="24"/>
                <w:szCs w:val="24"/>
              </w:rPr>
              <w:t>Šaknienė</w:t>
            </w:r>
            <w:proofErr w:type="spellEnd"/>
            <w:r w:rsidRPr="00041627">
              <w:rPr>
                <w:color w:val="000000"/>
                <w:sz w:val="24"/>
                <w:szCs w:val="24"/>
              </w:rPr>
              <w:t xml:space="preserve"> R. </w:t>
            </w:r>
            <w:r w:rsidRPr="00041627">
              <w:rPr>
                <w:i/>
                <w:color w:val="000000"/>
                <w:sz w:val="24"/>
                <w:szCs w:val="24"/>
              </w:rPr>
              <w:t>Lietuvių šeima ir papročiai</w:t>
            </w:r>
            <w:r w:rsidRPr="00041627">
              <w:rPr>
                <w:color w:val="000000"/>
                <w:sz w:val="24"/>
                <w:szCs w:val="24"/>
              </w:rPr>
              <w:t>. Vilnius: „Mintis“, 2009, p. 396–441.</w:t>
            </w:r>
          </w:p>
          <w:p w14:paraId="575928F2" w14:textId="57FC56BE" w:rsidR="00041627" w:rsidRDefault="00041627" w:rsidP="00A97E9F">
            <w:pPr>
              <w:pBdr>
                <w:top w:val="nil"/>
                <w:left w:val="nil"/>
                <w:bottom w:val="nil"/>
                <w:right w:val="nil"/>
                <w:between w:val="nil"/>
              </w:pBdr>
              <w:spacing w:line="259" w:lineRule="auto"/>
              <w:ind w:firstLine="0"/>
              <w:jc w:val="left"/>
              <w:rPr>
                <w:color w:val="000000"/>
                <w:sz w:val="24"/>
                <w:szCs w:val="24"/>
              </w:rPr>
            </w:pPr>
            <w:r w:rsidRPr="00041627">
              <w:rPr>
                <w:color w:val="000000"/>
                <w:sz w:val="24"/>
                <w:szCs w:val="24"/>
              </w:rPr>
              <w:t xml:space="preserve">Vaitkevičienė, Daiva. Laima </w:t>
            </w:r>
            <w:proofErr w:type="spellStart"/>
            <w:r w:rsidRPr="00041627">
              <w:rPr>
                <w:color w:val="000000"/>
                <w:sz w:val="24"/>
                <w:szCs w:val="24"/>
              </w:rPr>
              <w:t>gimtuvėse</w:t>
            </w:r>
            <w:proofErr w:type="spellEnd"/>
            <w:r w:rsidRPr="00041627">
              <w:rPr>
                <w:color w:val="000000"/>
                <w:sz w:val="24"/>
                <w:szCs w:val="24"/>
              </w:rPr>
              <w:t xml:space="preserve"> ir krikštynose. </w:t>
            </w:r>
            <w:r w:rsidRPr="00041627">
              <w:rPr>
                <w:i/>
                <w:color w:val="000000"/>
                <w:sz w:val="24"/>
                <w:szCs w:val="24"/>
              </w:rPr>
              <w:t xml:space="preserve">Tautosakos darbai. </w:t>
            </w:r>
            <w:r w:rsidRPr="00041627">
              <w:rPr>
                <w:color w:val="000000"/>
                <w:sz w:val="24"/>
                <w:szCs w:val="24"/>
              </w:rPr>
              <w:t xml:space="preserve">T. 16 (23), 2002, p. 123–139. Internetinė prieiga: </w:t>
            </w:r>
            <w:hyperlink r:id="rId22">
              <w:r w:rsidRPr="00041627">
                <w:rPr>
                  <w:color w:val="000000"/>
                  <w:sz w:val="24"/>
                  <w:szCs w:val="24"/>
                  <w:u w:val="single"/>
                </w:rPr>
                <w:t>http://tautosmenta.lt/wp-content/uploads/2013/12/Vaitkeviciene_Daiva/Vaitkeviciene_TD_23_2002.pdf</w:t>
              </w:r>
            </w:hyperlink>
            <w:r w:rsidRPr="00041627">
              <w:rPr>
                <w:color w:val="000000"/>
                <w:sz w:val="24"/>
                <w:szCs w:val="24"/>
                <w:u w:val="single"/>
              </w:rPr>
              <w:t>.</w:t>
            </w:r>
            <w:r w:rsidRPr="00041627">
              <w:rPr>
                <w:color w:val="000000"/>
                <w:sz w:val="24"/>
                <w:szCs w:val="24"/>
              </w:rPr>
              <w:t xml:space="preserve"> </w:t>
            </w:r>
          </w:p>
          <w:p w14:paraId="0A260E3C" w14:textId="77777777" w:rsidR="00043578" w:rsidRDefault="00041627" w:rsidP="00041627">
            <w:pPr>
              <w:spacing w:before="120"/>
              <w:ind w:firstLine="0"/>
              <w:jc w:val="left"/>
              <w:rPr>
                <w:color w:val="000000"/>
                <w:sz w:val="24"/>
                <w:szCs w:val="24"/>
                <w:u w:val="single"/>
              </w:rPr>
            </w:pPr>
            <w:proofErr w:type="spellStart"/>
            <w:r w:rsidRPr="00041627">
              <w:rPr>
                <w:color w:val="000000"/>
                <w:sz w:val="24"/>
                <w:szCs w:val="24"/>
              </w:rPr>
              <w:t>Racėnaitė</w:t>
            </w:r>
            <w:proofErr w:type="spellEnd"/>
            <w:r w:rsidRPr="00041627">
              <w:rPr>
                <w:color w:val="000000"/>
                <w:sz w:val="24"/>
                <w:szCs w:val="24"/>
              </w:rPr>
              <w:t xml:space="preserve">, Radvilė.  Pastangos paveikti vaiko likimą tradicinėje kultūroje. </w:t>
            </w:r>
            <w:proofErr w:type="spellStart"/>
            <w:r w:rsidRPr="00041627">
              <w:rPr>
                <w:i/>
                <w:color w:val="000000"/>
                <w:sz w:val="24"/>
                <w:szCs w:val="24"/>
              </w:rPr>
              <w:t>Res</w:t>
            </w:r>
            <w:proofErr w:type="spellEnd"/>
            <w:r w:rsidRPr="00041627">
              <w:rPr>
                <w:i/>
                <w:color w:val="000000"/>
                <w:sz w:val="24"/>
                <w:szCs w:val="24"/>
              </w:rPr>
              <w:t xml:space="preserve"> </w:t>
            </w:r>
            <w:proofErr w:type="spellStart"/>
            <w:r w:rsidRPr="00041627">
              <w:rPr>
                <w:i/>
                <w:color w:val="000000"/>
                <w:sz w:val="24"/>
                <w:szCs w:val="24"/>
              </w:rPr>
              <w:t>Humanitariae</w:t>
            </w:r>
            <w:proofErr w:type="spellEnd"/>
            <w:r w:rsidRPr="00041627">
              <w:rPr>
                <w:i/>
                <w:color w:val="000000"/>
                <w:sz w:val="24"/>
                <w:szCs w:val="24"/>
              </w:rPr>
              <w:t xml:space="preserve">. </w:t>
            </w:r>
            <w:r w:rsidRPr="00041627">
              <w:rPr>
                <w:color w:val="000000"/>
                <w:sz w:val="24"/>
                <w:szCs w:val="24"/>
              </w:rPr>
              <w:t xml:space="preserve">2010, t. 7, p. 120–141. Internetinė prieiga: </w:t>
            </w:r>
            <w:hyperlink r:id="rId23">
              <w:r w:rsidRPr="00041627">
                <w:rPr>
                  <w:color w:val="000000"/>
                  <w:sz w:val="24"/>
                  <w:szCs w:val="24"/>
                  <w:u w:val="single"/>
                </w:rPr>
                <w:t>http://tautosmenta.lt/wp-content/uploads/2013/12/Racenaite_Radvile/Racenaite_RH_7_2010.pdf</w:t>
              </w:r>
            </w:hyperlink>
            <w:r w:rsidRPr="00041627">
              <w:rPr>
                <w:color w:val="000000"/>
                <w:sz w:val="24"/>
                <w:szCs w:val="24"/>
                <w:u w:val="single"/>
              </w:rPr>
              <w:t>.</w:t>
            </w:r>
          </w:p>
          <w:p w14:paraId="2592A932" w14:textId="3FE469F4" w:rsidR="00AC60BB" w:rsidRPr="00AC60BB" w:rsidRDefault="002E5FEF" w:rsidP="00041627">
            <w:pPr>
              <w:spacing w:before="120"/>
              <w:ind w:firstLine="0"/>
              <w:jc w:val="left"/>
              <w:rPr>
                <w:color w:val="000000"/>
                <w:sz w:val="24"/>
                <w:szCs w:val="24"/>
                <w:u w:val="single"/>
              </w:rPr>
            </w:pPr>
            <w:r w:rsidRPr="00AC60BB">
              <w:rPr>
                <w:color w:val="000000"/>
                <w:sz w:val="24"/>
                <w:szCs w:val="24"/>
                <w:u w:val="single"/>
              </w:rPr>
              <w:t>Papil</w:t>
            </w:r>
            <w:r w:rsidR="00AC60BB" w:rsidRPr="00AC60BB">
              <w:rPr>
                <w:color w:val="000000"/>
                <w:sz w:val="24"/>
                <w:szCs w:val="24"/>
                <w:u w:val="single"/>
              </w:rPr>
              <w:t>doma literatūra ir šaltiniai</w:t>
            </w:r>
          </w:p>
          <w:p w14:paraId="0420787C" w14:textId="77777777" w:rsidR="00AC60BB" w:rsidRPr="00AC60BB" w:rsidRDefault="00AC60BB" w:rsidP="00AC60BB">
            <w:pPr>
              <w:pBdr>
                <w:top w:val="nil"/>
                <w:left w:val="nil"/>
                <w:bottom w:val="nil"/>
                <w:right w:val="nil"/>
                <w:between w:val="nil"/>
              </w:pBdr>
              <w:spacing w:line="259" w:lineRule="auto"/>
              <w:ind w:firstLine="0"/>
              <w:rPr>
                <w:color w:val="000000"/>
                <w:sz w:val="24"/>
                <w:szCs w:val="24"/>
              </w:rPr>
            </w:pPr>
            <w:r w:rsidRPr="00AC60BB">
              <w:rPr>
                <w:color w:val="000000"/>
                <w:sz w:val="24"/>
                <w:szCs w:val="24"/>
              </w:rPr>
              <w:t xml:space="preserve">Pretorijus, Matas. Senovės prūsų krikštynų apeigos. </w:t>
            </w:r>
            <w:r w:rsidRPr="00AC60BB">
              <w:rPr>
                <w:i/>
                <w:color w:val="000000"/>
                <w:sz w:val="24"/>
                <w:szCs w:val="24"/>
              </w:rPr>
              <w:t>Prūsijos įdomybės, arba Prūsijos regykla</w:t>
            </w:r>
            <w:r w:rsidRPr="00AC60BB">
              <w:rPr>
                <w:color w:val="000000"/>
                <w:sz w:val="24"/>
                <w:szCs w:val="24"/>
              </w:rPr>
              <w:t>. III tomas. Vilnius: Lietuvos istorijos instituto leidykla, 2006, p. 645–657.</w:t>
            </w:r>
          </w:p>
          <w:p w14:paraId="01659F54" w14:textId="6A4BE36D" w:rsidR="002E5FEF" w:rsidRPr="002E5FEF" w:rsidRDefault="00AC60BB" w:rsidP="00AC60BB">
            <w:pPr>
              <w:pBdr>
                <w:top w:val="nil"/>
                <w:left w:val="nil"/>
                <w:bottom w:val="nil"/>
                <w:right w:val="nil"/>
                <w:between w:val="nil"/>
              </w:pBdr>
              <w:spacing w:line="259" w:lineRule="auto"/>
              <w:ind w:firstLine="0"/>
              <w:rPr>
                <w:b/>
                <w:color w:val="000000"/>
                <w:sz w:val="24"/>
                <w:szCs w:val="24"/>
                <w:u w:val="single"/>
              </w:rPr>
            </w:pPr>
            <w:proofErr w:type="spellStart"/>
            <w:r w:rsidRPr="00AC60BB">
              <w:rPr>
                <w:color w:val="000000"/>
                <w:sz w:val="24"/>
                <w:szCs w:val="24"/>
              </w:rPr>
              <w:t>Žarskus</w:t>
            </w:r>
            <w:proofErr w:type="spellEnd"/>
            <w:r w:rsidRPr="00AC60BB">
              <w:rPr>
                <w:color w:val="000000"/>
                <w:sz w:val="24"/>
                <w:szCs w:val="24"/>
              </w:rPr>
              <w:t xml:space="preserve">, Aleksandras; Patackas, Algirdas. Gimties virsmas. </w:t>
            </w:r>
            <w:r w:rsidRPr="00AC60BB">
              <w:rPr>
                <w:i/>
                <w:color w:val="000000"/>
                <w:sz w:val="24"/>
                <w:szCs w:val="24"/>
              </w:rPr>
              <w:t xml:space="preserve">Virsmų knyga. </w:t>
            </w:r>
            <w:r w:rsidRPr="00AC60BB">
              <w:rPr>
                <w:color w:val="000000"/>
                <w:sz w:val="24"/>
                <w:szCs w:val="24"/>
              </w:rPr>
              <w:t>Kaunas, 2013, p. 313–416.</w:t>
            </w:r>
            <w:r w:rsidRPr="002E5FEF">
              <w:rPr>
                <w:b/>
                <w:color w:val="000000"/>
                <w:sz w:val="24"/>
                <w:szCs w:val="24"/>
                <w:u w:val="single"/>
              </w:rPr>
              <w:t xml:space="preserve"> </w:t>
            </w:r>
          </w:p>
        </w:tc>
      </w:tr>
      <w:tr w:rsidR="00041627" w14:paraId="4308BE97" w14:textId="77777777" w:rsidTr="00041627">
        <w:tc>
          <w:tcPr>
            <w:tcW w:w="1413" w:type="dxa"/>
          </w:tcPr>
          <w:p w14:paraId="72F26EA0" w14:textId="7B599E7E" w:rsidR="00041627" w:rsidRPr="00041627" w:rsidRDefault="00041627" w:rsidP="00041627">
            <w:pPr>
              <w:spacing w:before="120"/>
              <w:ind w:firstLine="0"/>
              <w:rPr>
                <w:sz w:val="24"/>
                <w:szCs w:val="24"/>
              </w:rPr>
            </w:pPr>
            <w:r w:rsidRPr="00041627">
              <w:rPr>
                <w:sz w:val="24"/>
                <w:szCs w:val="24"/>
              </w:rPr>
              <w:t>Vestuvės</w:t>
            </w:r>
          </w:p>
        </w:tc>
        <w:tc>
          <w:tcPr>
            <w:tcW w:w="8215" w:type="dxa"/>
          </w:tcPr>
          <w:p w14:paraId="0983A480" w14:textId="77777777" w:rsidR="00041627" w:rsidRPr="004D1BDB" w:rsidRDefault="00041627" w:rsidP="00A97E9F">
            <w:pPr>
              <w:pBdr>
                <w:top w:val="nil"/>
                <w:left w:val="nil"/>
                <w:bottom w:val="nil"/>
                <w:right w:val="nil"/>
                <w:between w:val="nil"/>
              </w:pBdr>
              <w:spacing w:before="120" w:line="259" w:lineRule="auto"/>
              <w:ind w:firstLine="0"/>
              <w:jc w:val="left"/>
              <w:rPr>
                <w:color w:val="000000"/>
                <w:sz w:val="24"/>
                <w:szCs w:val="24"/>
              </w:rPr>
            </w:pPr>
            <w:r w:rsidRPr="004D1BDB">
              <w:rPr>
                <w:color w:val="000000"/>
                <w:sz w:val="24"/>
                <w:szCs w:val="24"/>
              </w:rPr>
              <w:t xml:space="preserve">Vėlius, Norbertas. Senieji vestuvinių dainų ir papročių semantikos klodai. </w:t>
            </w:r>
            <w:r w:rsidRPr="004D1BDB">
              <w:rPr>
                <w:i/>
                <w:color w:val="000000"/>
                <w:sz w:val="24"/>
                <w:szCs w:val="24"/>
              </w:rPr>
              <w:t xml:space="preserve">Tautosakos darbai. </w:t>
            </w:r>
            <w:r w:rsidRPr="004D1BDB">
              <w:rPr>
                <w:color w:val="000000"/>
                <w:sz w:val="24"/>
                <w:szCs w:val="24"/>
              </w:rPr>
              <w:t xml:space="preserve">T. 48, 2014, p. 97–172. Internetinė prieiga: </w:t>
            </w:r>
            <w:hyperlink r:id="rId24">
              <w:r w:rsidRPr="004D1BDB">
                <w:rPr>
                  <w:color w:val="000000"/>
                  <w:sz w:val="24"/>
                  <w:szCs w:val="24"/>
                  <w:u w:val="single"/>
                </w:rPr>
                <w:t>http://tautosmenta.lt/wp-content/uploads/2013/12/Velius_Norbertas/Velius_TD_48_2014.pdf</w:t>
              </w:r>
            </w:hyperlink>
          </w:p>
          <w:p w14:paraId="1A4A70A9"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r w:rsidRPr="004D1BDB">
              <w:rPr>
                <w:color w:val="000000"/>
                <w:sz w:val="24"/>
                <w:szCs w:val="24"/>
              </w:rPr>
              <w:t>Vyšniauskaitė, Angelė. Vedybos. Iš: Vyšniauskaitė A., Kalnius P., Paukštytė-</w:t>
            </w:r>
            <w:proofErr w:type="spellStart"/>
            <w:r w:rsidRPr="004D1BDB">
              <w:rPr>
                <w:color w:val="000000"/>
                <w:sz w:val="24"/>
                <w:szCs w:val="24"/>
              </w:rPr>
              <w:t>Šaknienė</w:t>
            </w:r>
            <w:proofErr w:type="spellEnd"/>
            <w:r w:rsidRPr="004D1BDB">
              <w:rPr>
                <w:color w:val="000000"/>
                <w:sz w:val="24"/>
                <w:szCs w:val="24"/>
              </w:rPr>
              <w:t xml:space="preserve"> R. </w:t>
            </w:r>
            <w:r w:rsidRPr="004D1BDB">
              <w:rPr>
                <w:i/>
                <w:color w:val="000000"/>
                <w:sz w:val="24"/>
                <w:szCs w:val="24"/>
              </w:rPr>
              <w:t>Lietuvių šeima ir papročiai</w:t>
            </w:r>
            <w:r w:rsidRPr="004D1BDB">
              <w:rPr>
                <w:color w:val="000000"/>
                <w:sz w:val="24"/>
                <w:szCs w:val="24"/>
              </w:rPr>
              <w:t>. Vilnius: „Mintis“, 2009, p. 271–381.</w:t>
            </w:r>
          </w:p>
          <w:p w14:paraId="34D0B2AD"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r w:rsidRPr="004D1BDB">
              <w:rPr>
                <w:color w:val="000000"/>
                <w:sz w:val="24"/>
                <w:szCs w:val="24"/>
              </w:rPr>
              <w:t xml:space="preserve">Butkus, Alvydas. </w:t>
            </w:r>
            <w:r w:rsidRPr="004D1BDB">
              <w:rPr>
                <w:i/>
                <w:color w:val="000000"/>
                <w:sz w:val="24"/>
                <w:szCs w:val="24"/>
              </w:rPr>
              <w:t>Latviai</w:t>
            </w:r>
            <w:r w:rsidRPr="004D1BDB">
              <w:rPr>
                <w:color w:val="000000"/>
                <w:sz w:val="24"/>
                <w:szCs w:val="24"/>
              </w:rPr>
              <w:t xml:space="preserve">. Kaunas: </w:t>
            </w:r>
            <w:proofErr w:type="spellStart"/>
            <w:r w:rsidRPr="004D1BDB">
              <w:rPr>
                <w:color w:val="000000"/>
                <w:sz w:val="24"/>
                <w:szCs w:val="24"/>
              </w:rPr>
              <w:t>Aesti</w:t>
            </w:r>
            <w:proofErr w:type="spellEnd"/>
            <w:r w:rsidRPr="004D1BDB">
              <w:rPr>
                <w:color w:val="000000"/>
                <w:sz w:val="24"/>
                <w:szCs w:val="24"/>
              </w:rPr>
              <w:t>, 1995.</w:t>
            </w:r>
          </w:p>
          <w:p w14:paraId="456361ED" w14:textId="77777777" w:rsidR="00041627" w:rsidRPr="004D1BDB" w:rsidRDefault="00041627" w:rsidP="00A97E9F">
            <w:pPr>
              <w:pBdr>
                <w:top w:val="nil"/>
                <w:left w:val="nil"/>
                <w:bottom w:val="nil"/>
                <w:right w:val="nil"/>
                <w:between w:val="nil"/>
              </w:pBdr>
              <w:spacing w:line="259" w:lineRule="auto"/>
              <w:ind w:firstLine="0"/>
              <w:jc w:val="left"/>
              <w:rPr>
                <w:color w:val="000000"/>
                <w:sz w:val="24"/>
                <w:szCs w:val="24"/>
              </w:rPr>
            </w:pPr>
            <w:proofErr w:type="spellStart"/>
            <w:r w:rsidRPr="004D1BDB">
              <w:rPr>
                <w:color w:val="000000"/>
                <w:sz w:val="24"/>
                <w:szCs w:val="24"/>
              </w:rPr>
              <w:t>Šidiškienė</w:t>
            </w:r>
            <w:proofErr w:type="spellEnd"/>
            <w:r w:rsidRPr="004D1BDB">
              <w:rPr>
                <w:color w:val="000000"/>
                <w:sz w:val="24"/>
                <w:szCs w:val="24"/>
              </w:rPr>
              <w:t>, Irma. Kultūrinio tapatumo gairės. Simboliniai veiksmai vestuvėse. Paukštytė-</w:t>
            </w:r>
            <w:proofErr w:type="spellStart"/>
            <w:r w:rsidRPr="004D1BDB">
              <w:rPr>
                <w:color w:val="000000"/>
                <w:sz w:val="24"/>
                <w:szCs w:val="24"/>
              </w:rPr>
              <w:t>Šaknienė</w:t>
            </w:r>
            <w:proofErr w:type="spellEnd"/>
            <w:r w:rsidRPr="004D1BDB">
              <w:rPr>
                <w:color w:val="000000"/>
                <w:sz w:val="24"/>
                <w:szCs w:val="24"/>
              </w:rPr>
              <w:t xml:space="preserve"> R. </w:t>
            </w:r>
            <w:proofErr w:type="spellStart"/>
            <w:r w:rsidRPr="004D1BDB">
              <w:rPr>
                <w:color w:val="000000"/>
                <w:sz w:val="24"/>
                <w:szCs w:val="24"/>
              </w:rPr>
              <w:t>Šidiškienė</w:t>
            </w:r>
            <w:proofErr w:type="spellEnd"/>
            <w:r w:rsidRPr="004D1BDB">
              <w:rPr>
                <w:i/>
                <w:color w:val="000000"/>
                <w:sz w:val="24"/>
                <w:szCs w:val="24"/>
              </w:rPr>
              <w:t xml:space="preserve"> </w:t>
            </w:r>
            <w:r w:rsidRPr="004D1BDB">
              <w:rPr>
                <w:color w:val="000000"/>
                <w:sz w:val="24"/>
                <w:szCs w:val="24"/>
              </w:rPr>
              <w:t xml:space="preserve">I., Šaknys Ž. (sudarytojas)  ir kt. </w:t>
            </w:r>
            <w:r w:rsidRPr="004D1BDB">
              <w:rPr>
                <w:i/>
                <w:color w:val="000000"/>
                <w:sz w:val="24"/>
                <w:szCs w:val="24"/>
              </w:rPr>
              <w:t>Dzūkijos ir Suvalkijos papročiai</w:t>
            </w:r>
            <w:r w:rsidRPr="004D1BDB">
              <w:rPr>
                <w:color w:val="000000"/>
                <w:sz w:val="24"/>
                <w:szCs w:val="24"/>
              </w:rPr>
              <w:t xml:space="preserve">. </w:t>
            </w:r>
            <w:r w:rsidRPr="004D1BDB">
              <w:rPr>
                <w:i/>
                <w:color w:val="000000"/>
                <w:sz w:val="24"/>
                <w:szCs w:val="24"/>
              </w:rPr>
              <w:t>Lietuvos kultūra</w:t>
            </w:r>
            <w:r w:rsidRPr="004D1BDB">
              <w:rPr>
                <w:color w:val="000000"/>
                <w:sz w:val="24"/>
                <w:szCs w:val="24"/>
              </w:rPr>
              <w:t xml:space="preserve">. Vilnius: LII leidykla, 2009, 111–132 (151). </w:t>
            </w:r>
          </w:p>
          <w:p w14:paraId="10B09B17" w14:textId="77777777" w:rsidR="00041627" w:rsidRPr="004D1BDB" w:rsidRDefault="00041627" w:rsidP="00A97E9F">
            <w:pPr>
              <w:pBdr>
                <w:top w:val="nil"/>
                <w:left w:val="nil"/>
                <w:bottom w:val="nil"/>
                <w:right w:val="nil"/>
                <w:between w:val="nil"/>
              </w:pBdr>
              <w:spacing w:after="160" w:line="259" w:lineRule="auto"/>
              <w:ind w:firstLine="0"/>
              <w:jc w:val="left"/>
              <w:rPr>
                <w:color w:val="000000"/>
                <w:sz w:val="24"/>
                <w:szCs w:val="24"/>
              </w:rPr>
            </w:pPr>
            <w:r w:rsidRPr="004D1BDB">
              <w:rPr>
                <w:i/>
                <w:color w:val="000000"/>
                <w:sz w:val="24"/>
                <w:szCs w:val="24"/>
              </w:rPr>
              <w:t>Baltų šventadieniai (5). Vestuvės</w:t>
            </w:r>
            <w:r w:rsidRPr="004D1BDB">
              <w:rPr>
                <w:color w:val="000000"/>
                <w:sz w:val="24"/>
                <w:szCs w:val="24"/>
              </w:rPr>
              <w:t xml:space="preserve">. (TV laidų ciklo autorė režisierė Nijolė </w:t>
            </w:r>
            <w:proofErr w:type="spellStart"/>
            <w:r w:rsidRPr="004D1BDB">
              <w:rPr>
                <w:color w:val="000000"/>
                <w:sz w:val="24"/>
                <w:szCs w:val="24"/>
              </w:rPr>
              <w:t>Jačėnienė</w:t>
            </w:r>
            <w:proofErr w:type="spellEnd"/>
            <w:r w:rsidRPr="004D1BDB">
              <w:rPr>
                <w:color w:val="000000"/>
                <w:sz w:val="24"/>
                <w:szCs w:val="24"/>
              </w:rPr>
              <w:t xml:space="preserve">). 2019. Internetinė prieiga: </w:t>
            </w:r>
            <w:hyperlink r:id="rId25">
              <w:r w:rsidRPr="004D1BDB">
                <w:rPr>
                  <w:color w:val="000000"/>
                  <w:sz w:val="24"/>
                  <w:szCs w:val="24"/>
                  <w:u w:val="single"/>
                </w:rPr>
                <w:t>https://www.youtube.com/watch?v=5I1yriFaU30&amp;list=PL1whvj7KjqL6UwsWPuUvfFVDIbfPvrtCU&amp;index=10&amp;ab_channel=SigutisJa%C4%8D%C4%97nas</w:t>
              </w:r>
            </w:hyperlink>
            <w:r w:rsidRPr="004D1BDB">
              <w:rPr>
                <w:color w:val="000000"/>
                <w:sz w:val="24"/>
                <w:szCs w:val="24"/>
              </w:rPr>
              <w:t xml:space="preserve"> </w:t>
            </w:r>
          </w:p>
          <w:p w14:paraId="75D805C6" w14:textId="60119DAA" w:rsidR="00AC60BB" w:rsidRPr="004D1BDB" w:rsidRDefault="00AC60BB" w:rsidP="00AC60BB">
            <w:pPr>
              <w:spacing w:before="120"/>
              <w:ind w:firstLine="0"/>
              <w:jc w:val="left"/>
              <w:rPr>
                <w:color w:val="000000"/>
                <w:sz w:val="24"/>
                <w:szCs w:val="24"/>
                <w:u w:val="single"/>
              </w:rPr>
            </w:pPr>
            <w:r w:rsidRPr="004D1BDB">
              <w:rPr>
                <w:color w:val="000000"/>
                <w:sz w:val="24"/>
                <w:szCs w:val="24"/>
                <w:u w:val="single"/>
              </w:rPr>
              <w:t>Papildoma literatūra ir šaltiniai</w:t>
            </w:r>
          </w:p>
          <w:p w14:paraId="3BEB1690" w14:textId="77777777" w:rsidR="004D1BDB" w:rsidRPr="004D1BDB" w:rsidRDefault="004D1BDB" w:rsidP="004D1BDB">
            <w:pPr>
              <w:pBdr>
                <w:top w:val="nil"/>
                <w:left w:val="nil"/>
                <w:bottom w:val="nil"/>
                <w:right w:val="nil"/>
                <w:between w:val="nil"/>
              </w:pBdr>
              <w:spacing w:before="120" w:line="259" w:lineRule="auto"/>
              <w:ind w:firstLine="0"/>
              <w:rPr>
                <w:color w:val="000000"/>
                <w:sz w:val="24"/>
                <w:szCs w:val="24"/>
              </w:rPr>
            </w:pPr>
            <w:r w:rsidRPr="004D1BDB">
              <w:rPr>
                <w:color w:val="000000"/>
                <w:sz w:val="24"/>
                <w:szCs w:val="24"/>
              </w:rPr>
              <w:lastRenderedPageBreak/>
              <w:t xml:space="preserve">Pretorijus, Matas. Apie senovės prūsų sužadėtuves ir vestuves pagal senovės prūsų kronikų pasakojimą. </w:t>
            </w:r>
            <w:r w:rsidRPr="004D1BDB">
              <w:rPr>
                <w:i/>
                <w:color w:val="000000"/>
                <w:sz w:val="24"/>
                <w:szCs w:val="24"/>
              </w:rPr>
              <w:t>Prūsijos įdomybės, arba Prūsijos regykla</w:t>
            </w:r>
            <w:r w:rsidRPr="004D1BDB">
              <w:rPr>
                <w:color w:val="000000"/>
                <w:sz w:val="24"/>
                <w:szCs w:val="24"/>
              </w:rPr>
              <w:t xml:space="preserve">. III tomas. Vilnius: Lietuvos istorijos instituto leidykla, 2006, p. 575–599. </w:t>
            </w:r>
          </w:p>
          <w:p w14:paraId="7BB910A6" w14:textId="77777777" w:rsidR="004D1BDB" w:rsidRPr="004D1BDB" w:rsidRDefault="004D1BDB" w:rsidP="004D1BDB">
            <w:pPr>
              <w:pBdr>
                <w:top w:val="nil"/>
                <w:left w:val="nil"/>
                <w:bottom w:val="nil"/>
                <w:right w:val="nil"/>
                <w:between w:val="nil"/>
              </w:pBdr>
              <w:spacing w:line="259" w:lineRule="auto"/>
              <w:ind w:firstLine="0"/>
              <w:rPr>
                <w:color w:val="000000"/>
                <w:sz w:val="24"/>
                <w:szCs w:val="24"/>
              </w:rPr>
            </w:pPr>
            <w:r w:rsidRPr="004D1BDB">
              <w:rPr>
                <w:i/>
                <w:color w:val="000000"/>
                <w:sz w:val="24"/>
                <w:szCs w:val="24"/>
              </w:rPr>
              <w:t>Lietuvių šeimos papročiai</w:t>
            </w:r>
            <w:r w:rsidRPr="004D1BDB">
              <w:rPr>
                <w:color w:val="000000"/>
                <w:sz w:val="24"/>
                <w:szCs w:val="24"/>
              </w:rPr>
              <w:t>. Parengė Arūnas Vaicekauskas. Kaunas: Šviesa, 2006.</w:t>
            </w:r>
          </w:p>
          <w:p w14:paraId="05C0B84E" w14:textId="77777777" w:rsidR="004D1BDB" w:rsidRPr="004D1BDB" w:rsidRDefault="004D1BDB" w:rsidP="004D1BDB">
            <w:pPr>
              <w:pBdr>
                <w:top w:val="nil"/>
                <w:left w:val="nil"/>
                <w:bottom w:val="nil"/>
                <w:right w:val="nil"/>
                <w:between w:val="nil"/>
              </w:pBdr>
              <w:spacing w:line="259" w:lineRule="auto"/>
              <w:ind w:firstLine="0"/>
              <w:rPr>
                <w:color w:val="000000"/>
                <w:sz w:val="24"/>
                <w:szCs w:val="24"/>
              </w:rPr>
            </w:pPr>
            <w:proofErr w:type="spellStart"/>
            <w:r w:rsidRPr="004D1BDB">
              <w:rPr>
                <w:color w:val="000000"/>
                <w:sz w:val="24"/>
                <w:szCs w:val="24"/>
              </w:rPr>
              <w:t>Žarskus</w:t>
            </w:r>
            <w:proofErr w:type="spellEnd"/>
            <w:r w:rsidRPr="004D1BDB">
              <w:rPr>
                <w:color w:val="000000"/>
                <w:sz w:val="24"/>
                <w:szCs w:val="24"/>
              </w:rPr>
              <w:t xml:space="preserve">, Aleksandras; Patackas, Algirdas. Vestuvių virsmas. </w:t>
            </w:r>
            <w:r w:rsidRPr="004D1BDB">
              <w:rPr>
                <w:i/>
                <w:color w:val="000000"/>
                <w:sz w:val="24"/>
                <w:szCs w:val="24"/>
              </w:rPr>
              <w:t xml:space="preserve">Virsmų knyga. </w:t>
            </w:r>
            <w:r w:rsidRPr="004D1BDB">
              <w:rPr>
                <w:color w:val="000000"/>
                <w:sz w:val="24"/>
                <w:szCs w:val="24"/>
              </w:rPr>
              <w:t>Kaunas, 2013, p. 133–305.</w:t>
            </w:r>
          </w:p>
          <w:p w14:paraId="598AF5E9" w14:textId="7A9AFA63" w:rsidR="00041627" w:rsidRPr="00BD61CE" w:rsidRDefault="004D1BDB" w:rsidP="00BD61CE">
            <w:pPr>
              <w:pBdr>
                <w:top w:val="nil"/>
                <w:left w:val="nil"/>
                <w:bottom w:val="nil"/>
                <w:right w:val="nil"/>
                <w:between w:val="nil"/>
              </w:pBdr>
              <w:spacing w:line="259" w:lineRule="auto"/>
              <w:ind w:firstLine="0"/>
              <w:rPr>
                <w:color w:val="000000"/>
                <w:sz w:val="24"/>
                <w:szCs w:val="24"/>
              </w:rPr>
            </w:pPr>
            <w:r w:rsidRPr="004D1BDB">
              <w:rPr>
                <w:color w:val="000000"/>
                <w:sz w:val="24"/>
                <w:szCs w:val="24"/>
              </w:rPr>
              <w:t xml:space="preserve">Kazlauskaitė, Ieva. </w:t>
            </w:r>
            <w:r w:rsidRPr="004D1BDB">
              <w:rPr>
                <w:i/>
                <w:color w:val="000000"/>
                <w:sz w:val="24"/>
                <w:szCs w:val="24"/>
              </w:rPr>
              <w:t>Kaip atrodo vestuvės pagal senąsias baltų tradicijas: aukuras, vaidila ir jokio alkoholio</w:t>
            </w:r>
            <w:r w:rsidRPr="004D1BDB">
              <w:rPr>
                <w:color w:val="000000"/>
                <w:sz w:val="24"/>
                <w:szCs w:val="24"/>
              </w:rPr>
              <w:t xml:space="preserve">. TV3.lt (virtualus). Internetinė prieiga: </w:t>
            </w:r>
            <w:hyperlink r:id="rId26">
              <w:r w:rsidRPr="004D1BDB">
                <w:rPr>
                  <w:color w:val="000000"/>
                  <w:sz w:val="24"/>
                  <w:szCs w:val="24"/>
                  <w:u w:val="single"/>
                </w:rPr>
                <w:t>https://www.tv3.lt/naujiena/gyvenimas/kaip-atrodo-vestuves-pagal-senasias-baltu-tradicijas-aukuras-vaidila-ir-jokio-alkoholio-n919370</w:t>
              </w:r>
            </w:hyperlink>
          </w:p>
        </w:tc>
      </w:tr>
      <w:tr w:rsidR="00041627" w14:paraId="6569245E" w14:textId="77777777" w:rsidTr="00041627">
        <w:tc>
          <w:tcPr>
            <w:tcW w:w="1413" w:type="dxa"/>
          </w:tcPr>
          <w:p w14:paraId="4184839E" w14:textId="6D5DAE38" w:rsidR="00041627" w:rsidRPr="00041627" w:rsidRDefault="00041627" w:rsidP="00041627">
            <w:pPr>
              <w:spacing w:before="120"/>
              <w:ind w:firstLine="0"/>
              <w:rPr>
                <w:sz w:val="24"/>
                <w:szCs w:val="24"/>
              </w:rPr>
            </w:pPr>
            <w:r w:rsidRPr="00041627">
              <w:rPr>
                <w:sz w:val="24"/>
                <w:szCs w:val="24"/>
              </w:rPr>
              <w:lastRenderedPageBreak/>
              <w:t>Laidotuvės, mirusiųjų minėjimai</w:t>
            </w:r>
          </w:p>
        </w:tc>
        <w:tc>
          <w:tcPr>
            <w:tcW w:w="8215" w:type="dxa"/>
          </w:tcPr>
          <w:p w14:paraId="6600F2C7" w14:textId="77777777" w:rsidR="00A97E9F" w:rsidRPr="00A97E9F" w:rsidRDefault="00A97E9F" w:rsidP="00A97E9F">
            <w:pPr>
              <w:pBdr>
                <w:top w:val="nil"/>
                <w:left w:val="nil"/>
                <w:bottom w:val="nil"/>
                <w:right w:val="nil"/>
                <w:between w:val="nil"/>
              </w:pBdr>
              <w:spacing w:before="120" w:line="259" w:lineRule="auto"/>
              <w:ind w:firstLine="0"/>
              <w:rPr>
                <w:color w:val="000000"/>
                <w:sz w:val="24"/>
                <w:szCs w:val="24"/>
              </w:rPr>
            </w:pPr>
            <w:r w:rsidRPr="00A97E9F">
              <w:rPr>
                <w:color w:val="000000"/>
                <w:sz w:val="24"/>
                <w:szCs w:val="24"/>
              </w:rPr>
              <w:t xml:space="preserve">Pretorijus, Matas. Apie dabartinių prūsų, nadruvių ir skalvių laidotuvių apeigas. </w:t>
            </w:r>
            <w:r w:rsidRPr="00A97E9F">
              <w:rPr>
                <w:i/>
                <w:color w:val="000000"/>
                <w:sz w:val="24"/>
                <w:szCs w:val="24"/>
              </w:rPr>
              <w:t>Prūsijos įdomybės, arba Prūsijos regykla</w:t>
            </w:r>
            <w:r w:rsidRPr="00A97E9F">
              <w:rPr>
                <w:color w:val="000000"/>
                <w:sz w:val="24"/>
                <w:szCs w:val="24"/>
              </w:rPr>
              <w:t>. III tomas. Vilnius: Lietuvos istorijos instituto leidykla, 2006, p. 683–689.</w:t>
            </w:r>
          </w:p>
          <w:p w14:paraId="4D6E9E39"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i/>
                <w:color w:val="000000"/>
                <w:sz w:val="24"/>
                <w:szCs w:val="24"/>
              </w:rPr>
              <w:t>Baltų šventadieniai (25). Vėlinės</w:t>
            </w:r>
            <w:r w:rsidRPr="00A97E9F">
              <w:rPr>
                <w:color w:val="000000"/>
                <w:sz w:val="24"/>
                <w:szCs w:val="24"/>
              </w:rPr>
              <w:t xml:space="preserve">. Pokalbis su A. Vaicekausku (TV laidų ciklo autorė režisierė Nijolė </w:t>
            </w:r>
            <w:proofErr w:type="spellStart"/>
            <w:r w:rsidRPr="00A97E9F">
              <w:rPr>
                <w:color w:val="000000"/>
                <w:sz w:val="24"/>
                <w:szCs w:val="24"/>
              </w:rPr>
              <w:t>Jačėnienė</w:t>
            </w:r>
            <w:proofErr w:type="spellEnd"/>
            <w:r w:rsidRPr="00A97E9F">
              <w:rPr>
                <w:color w:val="000000"/>
                <w:sz w:val="24"/>
                <w:szCs w:val="24"/>
              </w:rPr>
              <w:t xml:space="preserve">). 2019. Internetinė prieiga: </w:t>
            </w:r>
            <w:hyperlink r:id="rId27">
              <w:r w:rsidRPr="00A97E9F">
                <w:rPr>
                  <w:color w:val="000000"/>
                  <w:sz w:val="24"/>
                  <w:szCs w:val="24"/>
                  <w:u w:val="single"/>
                </w:rPr>
                <w:t>https://www.youtube.com/watch?v=CshZhpaNk9M&amp;ab_channel=SigutisJa%C4%8D%C4%97nas</w:t>
              </w:r>
            </w:hyperlink>
          </w:p>
          <w:p w14:paraId="27B8DA0F"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Vyšniauskaitė, Angelė. Laidotuvės. Iš: Vyšniauskaitė A., Kalnius P., Paukštytė-</w:t>
            </w:r>
            <w:proofErr w:type="spellStart"/>
            <w:r w:rsidRPr="00A97E9F">
              <w:rPr>
                <w:color w:val="000000"/>
                <w:sz w:val="24"/>
                <w:szCs w:val="24"/>
              </w:rPr>
              <w:t>Šaknienė</w:t>
            </w:r>
            <w:proofErr w:type="spellEnd"/>
            <w:r w:rsidRPr="00A97E9F">
              <w:rPr>
                <w:color w:val="000000"/>
                <w:sz w:val="24"/>
                <w:szCs w:val="24"/>
              </w:rPr>
              <w:t xml:space="preserve"> R. </w:t>
            </w:r>
            <w:r w:rsidRPr="00A97E9F">
              <w:rPr>
                <w:i/>
                <w:color w:val="000000"/>
                <w:sz w:val="24"/>
                <w:szCs w:val="24"/>
              </w:rPr>
              <w:t>Lietuvių šeima ir papročiai</w:t>
            </w:r>
            <w:r w:rsidRPr="00A97E9F">
              <w:rPr>
                <w:color w:val="000000"/>
                <w:sz w:val="24"/>
                <w:szCs w:val="24"/>
              </w:rPr>
              <w:t>. Vilnius: „Mintis“, 2009, p. 442–462.</w:t>
            </w:r>
          </w:p>
          <w:p w14:paraId="799233C2"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 xml:space="preserve">Beresnevičius, Gintaras. </w:t>
            </w:r>
            <w:r w:rsidRPr="00A97E9F">
              <w:rPr>
                <w:i/>
                <w:color w:val="000000"/>
                <w:sz w:val="24"/>
                <w:szCs w:val="24"/>
              </w:rPr>
              <w:t xml:space="preserve">Dausos: pomirtinio gyvenimo samprata senojoje lietuvių pasaulėžiūroje. </w:t>
            </w:r>
            <w:r w:rsidRPr="00A97E9F">
              <w:rPr>
                <w:color w:val="000000"/>
                <w:sz w:val="24"/>
                <w:szCs w:val="24"/>
              </w:rPr>
              <w:t>Vilnius: Gimtinė–</w:t>
            </w:r>
            <w:proofErr w:type="spellStart"/>
            <w:r w:rsidRPr="00A97E9F">
              <w:rPr>
                <w:color w:val="000000"/>
                <w:sz w:val="24"/>
                <w:szCs w:val="24"/>
              </w:rPr>
              <w:t>Taura</w:t>
            </w:r>
            <w:proofErr w:type="spellEnd"/>
            <w:r w:rsidRPr="00A97E9F">
              <w:rPr>
                <w:color w:val="000000"/>
                <w:sz w:val="24"/>
                <w:szCs w:val="24"/>
              </w:rPr>
              <w:t xml:space="preserve">, 1990. Internetinė prieiga: </w:t>
            </w:r>
            <w:hyperlink r:id="rId28">
              <w:r w:rsidRPr="00A97E9F">
                <w:rPr>
                  <w:color w:val="000000"/>
                  <w:sz w:val="24"/>
                  <w:szCs w:val="24"/>
                  <w:u w:val="single"/>
                </w:rPr>
                <w:t>http://tautosmenta.lt/wp-content/uploads/2013/12/Beresnevicius_Gintaras/Beresnevicius_1990_Dausos.pdf</w:t>
              </w:r>
            </w:hyperlink>
            <w:r w:rsidRPr="00A97E9F">
              <w:rPr>
                <w:color w:val="000000"/>
                <w:sz w:val="24"/>
                <w:szCs w:val="24"/>
                <w:u w:val="single"/>
              </w:rPr>
              <w:t xml:space="preserve"> </w:t>
            </w:r>
          </w:p>
          <w:p w14:paraId="78D89029" w14:textId="77777777" w:rsidR="00A97E9F" w:rsidRPr="00A97E9F" w:rsidRDefault="00A97E9F" w:rsidP="00A97E9F">
            <w:pPr>
              <w:pBdr>
                <w:top w:val="nil"/>
                <w:left w:val="nil"/>
                <w:bottom w:val="nil"/>
                <w:right w:val="nil"/>
                <w:between w:val="nil"/>
              </w:pBdr>
              <w:spacing w:line="259" w:lineRule="auto"/>
              <w:ind w:firstLine="0"/>
              <w:rPr>
                <w:color w:val="000000"/>
                <w:sz w:val="24"/>
                <w:szCs w:val="24"/>
              </w:rPr>
            </w:pPr>
            <w:r w:rsidRPr="00A97E9F">
              <w:rPr>
                <w:color w:val="000000"/>
                <w:sz w:val="24"/>
                <w:szCs w:val="24"/>
              </w:rPr>
              <w:t xml:space="preserve">Kartų kaita (Papročiai. Tautosaka ir literatūra. Muzikinis folkloras). </w:t>
            </w:r>
            <w:r w:rsidRPr="00A97E9F">
              <w:rPr>
                <w:i/>
                <w:color w:val="000000"/>
                <w:sz w:val="24"/>
                <w:szCs w:val="24"/>
              </w:rPr>
              <w:t>Namai etninėje kultūroje. Lietuvių etninė kultūra</w:t>
            </w:r>
            <w:r w:rsidRPr="00A97E9F">
              <w:rPr>
                <w:color w:val="000000"/>
                <w:sz w:val="24"/>
                <w:szCs w:val="24"/>
              </w:rPr>
              <w:t xml:space="preserve">. Skaitmeninė mokymosi priemonė. Vilnius: Elektroninės leidybos namai, 2007. Prieiga internete: </w:t>
            </w:r>
            <w:hyperlink r:id="rId29">
              <w:r w:rsidRPr="00A97E9F">
                <w:rPr>
                  <w:color w:val="000000"/>
                  <w:sz w:val="24"/>
                  <w:szCs w:val="24"/>
                  <w:u w:val="single"/>
                </w:rPr>
                <w:t>http://mkp.emokykla.lt/etnine3/?id=53&amp;level=1</w:t>
              </w:r>
            </w:hyperlink>
          </w:p>
          <w:p w14:paraId="43F304AD" w14:textId="39987532"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097BC2B1" w14:textId="77777777" w:rsidR="004D1BDB" w:rsidRPr="004D1BDB" w:rsidRDefault="004D1BDB" w:rsidP="004D1BDB">
            <w:pPr>
              <w:pBdr>
                <w:top w:val="nil"/>
                <w:left w:val="nil"/>
                <w:bottom w:val="nil"/>
                <w:right w:val="nil"/>
                <w:between w:val="nil"/>
              </w:pBdr>
              <w:spacing w:before="120" w:line="259" w:lineRule="auto"/>
              <w:ind w:firstLine="0"/>
              <w:rPr>
                <w:color w:val="000000"/>
                <w:sz w:val="24"/>
                <w:szCs w:val="24"/>
                <w:u w:val="single"/>
              </w:rPr>
            </w:pPr>
            <w:r w:rsidRPr="004D1BDB">
              <w:rPr>
                <w:color w:val="000000"/>
                <w:sz w:val="24"/>
                <w:szCs w:val="24"/>
              </w:rPr>
              <w:t xml:space="preserve">Razauskas, Dainius. Sielų ratas: keletas pastabų apie reinkarnaciją ir Išsivadavimą. </w:t>
            </w:r>
            <w:r w:rsidRPr="004D1BDB">
              <w:rPr>
                <w:i/>
                <w:color w:val="000000"/>
                <w:sz w:val="24"/>
                <w:szCs w:val="24"/>
              </w:rPr>
              <w:t xml:space="preserve">Liaudies kultūra. </w:t>
            </w:r>
            <w:r w:rsidRPr="004D1BDB">
              <w:rPr>
                <w:color w:val="000000"/>
                <w:sz w:val="24"/>
                <w:szCs w:val="24"/>
              </w:rPr>
              <w:t>1999, Nr. 6 (69), p. 25–34. Internetinė prieiga:</w:t>
            </w:r>
            <w:r w:rsidRPr="004D1BDB">
              <w:rPr>
                <w:color w:val="000000"/>
                <w:sz w:val="24"/>
                <w:szCs w:val="24"/>
                <w:u w:val="single"/>
              </w:rPr>
              <w:t xml:space="preserve"> </w:t>
            </w:r>
            <w:hyperlink r:id="rId30">
              <w:r w:rsidRPr="004D1BDB">
                <w:rPr>
                  <w:color w:val="000000"/>
                  <w:sz w:val="24"/>
                  <w:szCs w:val="24"/>
                  <w:u w:val="single"/>
                </w:rPr>
                <w:t>http://tautosmenta.lt/wp-content/uploads/2013/12/Razauskas_Dainius/Razauskas_LK_1999_6.pdf</w:t>
              </w:r>
            </w:hyperlink>
          </w:p>
          <w:p w14:paraId="5B8A50D7" w14:textId="77777777" w:rsidR="004D1BDB" w:rsidRPr="004D1BDB" w:rsidRDefault="004D1BDB" w:rsidP="004D1BDB">
            <w:pPr>
              <w:pBdr>
                <w:top w:val="nil"/>
                <w:left w:val="nil"/>
                <w:bottom w:val="nil"/>
                <w:right w:val="nil"/>
                <w:between w:val="nil"/>
              </w:pBdr>
              <w:spacing w:line="259" w:lineRule="auto"/>
              <w:ind w:firstLine="0"/>
              <w:rPr>
                <w:color w:val="000000"/>
                <w:sz w:val="24"/>
                <w:szCs w:val="24"/>
                <w:u w:val="single"/>
              </w:rPr>
            </w:pPr>
            <w:proofErr w:type="spellStart"/>
            <w:r w:rsidRPr="004D1BDB">
              <w:rPr>
                <w:color w:val="000000"/>
                <w:sz w:val="24"/>
                <w:szCs w:val="24"/>
              </w:rPr>
              <w:t>Žarskus</w:t>
            </w:r>
            <w:proofErr w:type="spellEnd"/>
            <w:r w:rsidRPr="004D1BDB">
              <w:rPr>
                <w:color w:val="000000"/>
                <w:sz w:val="24"/>
                <w:szCs w:val="24"/>
              </w:rPr>
              <w:t xml:space="preserve">, Aleksandras; Patackas, Algirdas. Mirties virsmas. </w:t>
            </w:r>
            <w:r w:rsidRPr="004D1BDB">
              <w:rPr>
                <w:i/>
                <w:color w:val="000000"/>
                <w:sz w:val="24"/>
                <w:szCs w:val="24"/>
              </w:rPr>
              <w:t xml:space="preserve">Virsmų knyga. </w:t>
            </w:r>
            <w:r w:rsidRPr="004D1BDB">
              <w:rPr>
                <w:color w:val="000000"/>
                <w:sz w:val="24"/>
                <w:szCs w:val="24"/>
              </w:rPr>
              <w:t>Kaunas, 2013, p. 421–533.</w:t>
            </w:r>
          </w:p>
          <w:p w14:paraId="13BA194C" w14:textId="589F9E37" w:rsidR="00AC60BB" w:rsidRDefault="004D1BDB" w:rsidP="004D1BDB">
            <w:pPr>
              <w:pBdr>
                <w:top w:val="nil"/>
                <w:left w:val="nil"/>
                <w:bottom w:val="nil"/>
                <w:right w:val="nil"/>
                <w:between w:val="nil"/>
              </w:pBdr>
              <w:spacing w:line="259" w:lineRule="auto"/>
              <w:ind w:firstLine="0"/>
              <w:rPr>
                <w:sz w:val="24"/>
                <w:szCs w:val="24"/>
              </w:rPr>
            </w:pPr>
            <w:r w:rsidRPr="004D1BDB">
              <w:rPr>
                <w:color w:val="000000"/>
                <w:sz w:val="24"/>
                <w:szCs w:val="24"/>
              </w:rPr>
              <w:t xml:space="preserve">  </w:t>
            </w:r>
          </w:p>
        </w:tc>
      </w:tr>
      <w:tr w:rsidR="00041627" w14:paraId="061A0326" w14:textId="77777777" w:rsidTr="00041627">
        <w:tc>
          <w:tcPr>
            <w:tcW w:w="1413" w:type="dxa"/>
          </w:tcPr>
          <w:p w14:paraId="0DA506FD" w14:textId="0176B8EF" w:rsidR="00041627" w:rsidRPr="0073668E" w:rsidRDefault="0073668E" w:rsidP="00041627">
            <w:pPr>
              <w:spacing w:before="120"/>
              <w:ind w:firstLine="0"/>
              <w:rPr>
                <w:b/>
                <w:sz w:val="24"/>
                <w:szCs w:val="24"/>
              </w:rPr>
            </w:pPr>
            <w:r w:rsidRPr="0073668E">
              <w:rPr>
                <w:b/>
                <w:sz w:val="24"/>
                <w:szCs w:val="24"/>
              </w:rPr>
              <w:t>Paprotinis elgesys</w:t>
            </w:r>
          </w:p>
        </w:tc>
        <w:tc>
          <w:tcPr>
            <w:tcW w:w="8215" w:type="dxa"/>
          </w:tcPr>
          <w:p w14:paraId="02BD146B" w14:textId="77777777" w:rsidR="0073668E" w:rsidRPr="00674227" w:rsidRDefault="0073668E" w:rsidP="00674227">
            <w:pPr>
              <w:ind w:firstLine="0"/>
              <w:rPr>
                <w:sz w:val="24"/>
                <w:szCs w:val="24"/>
                <w:u w:val="single"/>
              </w:rPr>
            </w:pPr>
            <w:r w:rsidRPr="00674227">
              <w:rPr>
                <w:sz w:val="24"/>
                <w:szCs w:val="24"/>
              </w:rPr>
              <w:t xml:space="preserve">Mačiekus, </w:t>
            </w:r>
            <w:proofErr w:type="spellStart"/>
            <w:r w:rsidRPr="00674227">
              <w:rPr>
                <w:sz w:val="24"/>
                <w:szCs w:val="24"/>
              </w:rPr>
              <w:t>Venantas</w:t>
            </w:r>
            <w:proofErr w:type="spellEnd"/>
            <w:r w:rsidRPr="00674227">
              <w:rPr>
                <w:sz w:val="24"/>
                <w:szCs w:val="24"/>
              </w:rPr>
              <w:t xml:space="preserve">. Paprotinė teisė. </w:t>
            </w:r>
            <w:r w:rsidRPr="00674227">
              <w:rPr>
                <w:i/>
                <w:sz w:val="24"/>
                <w:szCs w:val="24"/>
              </w:rPr>
              <w:t xml:space="preserve">Mažosios Lietuvos enciklopedija </w:t>
            </w:r>
            <w:r w:rsidRPr="00674227">
              <w:rPr>
                <w:sz w:val="24"/>
                <w:szCs w:val="24"/>
              </w:rPr>
              <w:t xml:space="preserve">(virtualus). Internetinė prieiga: </w:t>
            </w:r>
            <w:hyperlink r:id="rId31">
              <w:r w:rsidRPr="00674227">
                <w:rPr>
                  <w:sz w:val="24"/>
                  <w:szCs w:val="24"/>
                  <w:u w:val="single"/>
                </w:rPr>
                <w:t>https://www.mle.lt/straipsniai/paprotine-teise</w:t>
              </w:r>
            </w:hyperlink>
          </w:p>
          <w:p w14:paraId="45C78B27" w14:textId="330CEA9D" w:rsidR="00DE59D8" w:rsidRDefault="00A80CB8" w:rsidP="00674227">
            <w:pPr>
              <w:ind w:firstLine="0"/>
              <w:rPr>
                <w:sz w:val="24"/>
                <w:szCs w:val="24"/>
              </w:rPr>
            </w:pPr>
            <w:hyperlink r:id="rId32" w:history="1">
              <w:r w:rsidR="00DE59D8" w:rsidRPr="00DE59D8">
                <w:rPr>
                  <w:rStyle w:val="Hipersaitas"/>
                  <w:rFonts w:eastAsiaTheme="majorEastAsia"/>
                  <w:color w:val="auto"/>
                  <w:sz w:val="24"/>
                  <w:szCs w:val="24"/>
                  <w:u w:val="none"/>
                </w:rPr>
                <w:t>Jūratė Sprindytė.</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Lauro</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šaka</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virš</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baltiškųjų</w:t>
              </w:r>
              <w:r w:rsidR="00DE59D8">
                <w:rPr>
                  <w:rStyle w:val="Hipersaitas"/>
                  <w:rFonts w:eastAsiaTheme="majorEastAsia"/>
                  <w:color w:val="auto"/>
                  <w:sz w:val="24"/>
                  <w:szCs w:val="24"/>
                  <w:u w:val="none"/>
                </w:rPr>
                <w:t xml:space="preserve"> </w:t>
              </w:r>
              <w:r w:rsidR="00DE59D8" w:rsidRPr="00DE59D8">
                <w:rPr>
                  <w:rStyle w:val="Hipersaitas"/>
                  <w:rFonts w:eastAsiaTheme="majorEastAsia"/>
                  <w:color w:val="auto"/>
                  <w:sz w:val="24"/>
                  <w:szCs w:val="24"/>
                  <w:u w:val="none"/>
                </w:rPr>
                <w:t>archetipų.</w:t>
              </w:r>
              <w:r w:rsidR="00DE59D8">
                <w:rPr>
                  <w:rStyle w:val="Hipersaitas"/>
                  <w:rFonts w:eastAsiaTheme="majorEastAsia"/>
                  <w:color w:val="auto"/>
                  <w:sz w:val="24"/>
                  <w:szCs w:val="24"/>
                  <w:u w:val="none"/>
                </w:rPr>
                <w:t xml:space="preserve"> Internetinė prieiga: </w:t>
              </w:r>
            </w:hyperlink>
            <w:r w:rsidR="00DE59D8">
              <w:t xml:space="preserve"> </w:t>
            </w:r>
            <w:hyperlink r:id="rId33" w:history="1">
              <w:r w:rsidR="00DE59D8" w:rsidRPr="00984579">
                <w:rPr>
                  <w:rStyle w:val="Hipersaitas"/>
                  <w:sz w:val="24"/>
                  <w:szCs w:val="24"/>
                </w:rPr>
                <w:t>http://www.xn--altiniai-4wb.info/files/literatura/LH00/J%C5%ABrat%C4%97_Sprindyt%C4%97._Lauro_%C5%A1aka_vir%C5%A1_balti%C5%A1k%C5%B3j%C5%B3_archetip%C5%B3.LH7802B.pdf</w:t>
              </w:r>
            </w:hyperlink>
          </w:p>
          <w:p w14:paraId="60388433" w14:textId="0C9185D2" w:rsidR="0073668E" w:rsidRPr="00674227" w:rsidRDefault="0073668E" w:rsidP="00674227">
            <w:pPr>
              <w:ind w:firstLine="0"/>
              <w:rPr>
                <w:sz w:val="24"/>
                <w:szCs w:val="24"/>
                <w:u w:val="single"/>
              </w:rPr>
            </w:pPr>
            <w:r w:rsidRPr="00674227">
              <w:rPr>
                <w:sz w:val="24"/>
                <w:szCs w:val="24"/>
              </w:rPr>
              <w:t xml:space="preserve">Trinkūnas, Jonas. Tebūnie darna! Internetinė prieiga: </w:t>
            </w:r>
            <w:hyperlink r:id="rId34">
              <w:r w:rsidRPr="00674227">
                <w:rPr>
                  <w:sz w:val="24"/>
                  <w:szCs w:val="24"/>
                  <w:u w:val="single"/>
                </w:rPr>
                <w:t>https://alkas.lt/2010/10/25/j-trinkunas-tebunie-darna/</w:t>
              </w:r>
            </w:hyperlink>
          </w:p>
          <w:p w14:paraId="73347297" w14:textId="5D0742B4" w:rsidR="0073668E" w:rsidRPr="00674227" w:rsidRDefault="0073668E" w:rsidP="00674227">
            <w:pPr>
              <w:ind w:firstLine="0"/>
              <w:rPr>
                <w:color w:val="000000"/>
                <w:sz w:val="24"/>
                <w:szCs w:val="24"/>
                <w:u w:val="single"/>
              </w:rPr>
            </w:pPr>
            <w:r w:rsidRPr="00674227">
              <w:rPr>
                <w:sz w:val="24"/>
                <w:szCs w:val="24"/>
              </w:rPr>
              <w:t xml:space="preserve">Savickaitė, Dalia. Šeimos įstatymai iki valstybės atkūrimo. Švenčionių kraštas. 2018 m. sausio 13 d., šeštadienis Nr.3 (1727). Internetinė prieiga: </w:t>
            </w:r>
            <w:hyperlink r:id="rId35">
              <w:r w:rsidRPr="00674227">
                <w:rPr>
                  <w:sz w:val="24"/>
                  <w:szCs w:val="24"/>
                  <w:u w:val="single"/>
                </w:rPr>
                <w:t>https://www.svencioniukrastas.lt/index.php?option=com_content&amp;view=article&amp;id=5426:eimos-statymai-iki-valstybs-atkrimo&amp;catid=678:2018-m-sausio-13-d-etadienis-nr3-1727&amp;Itemid=59</w:t>
              </w:r>
            </w:hyperlink>
            <w:r w:rsidRPr="00674227">
              <w:rPr>
                <w:color w:val="000000"/>
                <w:sz w:val="24"/>
                <w:szCs w:val="24"/>
                <w:u w:val="single"/>
              </w:rPr>
              <w:t xml:space="preserve"> </w:t>
            </w:r>
          </w:p>
          <w:p w14:paraId="0793D35E" w14:textId="7024B274"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27009FDC" w14:textId="77777777" w:rsidR="004D1BDB" w:rsidRPr="00674227" w:rsidRDefault="004D1BDB" w:rsidP="00674227">
            <w:pPr>
              <w:ind w:firstLine="0"/>
              <w:rPr>
                <w:sz w:val="24"/>
                <w:szCs w:val="24"/>
              </w:rPr>
            </w:pPr>
            <w:r w:rsidRPr="00674227">
              <w:rPr>
                <w:sz w:val="24"/>
                <w:szCs w:val="24"/>
              </w:rPr>
              <w:t xml:space="preserve">Mačiekus, </w:t>
            </w:r>
            <w:proofErr w:type="spellStart"/>
            <w:r w:rsidRPr="00674227">
              <w:rPr>
                <w:sz w:val="24"/>
                <w:szCs w:val="24"/>
              </w:rPr>
              <w:t>Venantas</w:t>
            </w:r>
            <w:proofErr w:type="spellEnd"/>
            <w:r w:rsidRPr="00674227">
              <w:rPr>
                <w:sz w:val="24"/>
                <w:szCs w:val="24"/>
              </w:rPr>
              <w:t xml:space="preserve">. Papročių teisės elementai valstiečių tarpusavio santykiuose XX a. pirmoje pusėje. </w:t>
            </w:r>
            <w:r w:rsidRPr="00674227">
              <w:rPr>
                <w:i/>
                <w:sz w:val="24"/>
                <w:szCs w:val="24"/>
              </w:rPr>
              <w:t>Rietavo apylinkės</w:t>
            </w:r>
            <w:r w:rsidRPr="00674227">
              <w:rPr>
                <w:sz w:val="24"/>
                <w:szCs w:val="24"/>
              </w:rPr>
              <w:t>. Kaunas, 1992, p. 365–378.</w:t>
            </w:r>
          </w:p>
          <w:p w14:paraId="5E018985" w14:textId="77777777" w:rsidR="004D1BDB" w:rsidRPr="00674227" w:rsidRDefault="004D1BDB" w:rsidP="00674227">
            <w:pPr>
              <w:ind w:firstLine="0"/>
              <w:rPr>
                <w:sz w:val="24"/>
                <w:szCs w:val="24"/>
              </w:rPr>
            </w:pPr>
            <w:proofErr w:type="spellStart"/>
            <w:r w:rsidRPr="00674227">
              <w:rPr>
                <w:sz w:val="24"/>
                <w:szCs w:val="24"/>
              </w:rPr>
              <w:t>Marcinkevičienė</w:t>
            </w:r>
            <w:proofErr w:type="spellEnd"/>
            <w:r w:rsidRPr="00674227">
              <w:rPr>
                <w:sz w:val="24"/>
                <w:szCs w:val="24"/>
              </w:rPr>
              <w:t>, Nijolė. Vienišas žmogus lietuvių kaimo bendruomenėje XIX a.–XX a. pradžioje</w:t>
            </w:r>
            <w:r w:rsidRPr="00674227">
              <w:rPr>
                <w:i/>
                <w:sz w:val="24"/>
                <w:szCs w:val="24"/>
              </w:rPr>
              <w:t>.</w:t>
            </w:r>
            <w:r w:rsidRPr="00674227">
              <w:rPr>
                <w:sz w:val="24"/>
                <w:szCs w:val="24"/>
              </w:rPr>
              <w:t xml:space="preserve"> </w:t>
            </w:r>
            <w:r w:rsidRPr="00674227">
              <w:rPr>
                <w:i/>
                <w:sz w:val="24"/>
                <w:szCs w:val="24"/>
              </w:rPr>
              <w:t>Liaudies kultūra</w:t>
            </w:r>
            <w:r w:rsidRPr="00674227">
              <w:rPr>
                <w:sz w:val="24"/>
                <w:szCs w:val="24"/>
              </w:rPr>
              <w:t xml:space="preserve">. 1999, Nr. 1, p. 11–14. Internetinė prieiga: </w:t>
            </w:r>
            <w:hyperlink r:id="rId36">
              <w:r w:rsidRPr="00674227">
                <w:rPr>
                  <w:sz w:val="24"/>
                  <w:szCs w:val="24"/>
                  <w:u w:val="single"/>
                </w:rPr>
                <w:t>https://www.lnkc.lt/go.php/lit/1996--1988/88599</w:t>
              </w:r>
            </w:hyperlink>
          </w:p>
          <w:p w14:paraId="7C05A1E8" w14:textId="77777777" w:rsidR="004D1BDB" w:rsidRPr="00674227" w:rsidRDefault="004D1BDB" w:rsidP="00674227">
            <w:pPr>
              <w:ind w:firstLine="0"/>
              <w:rPr>
                <w:sz w:val="24"/>
                <w:szCs w:val="24"/>
              </w:rPr>
            </w:pPr>
            <w:r w:rsidRPr="00674227">
              <w:rPr>
                <w:sz w:val="24"/>
                <w:szCs w:val="24"/>
              </w:rPr>
              <w:t xml:space="preserve">Razauskas, Dainius. Kūnas – namas, šventykla, pilis, miestas. Pasaulis. </w:t>
            </w:r>
            <w:proofErr w:type="spellStart"/>
            <w:r w:rsidRPr="00674227">
              <w:rPr>
                <w:i/>
                <w:sz w:val="24"/>
                <w:szCs w:val="24"/>
              </w:rPr>
              <w:t>Sovijus</w:t>
            </w:r>
            <w:proofErr w:type="spellEnd"/>
            <w:r w:rsidRPr="00674227">
              <w:rPr>
                <w:i/>
                <w:sz w:val="24"/>
                <w:szCs w:val="24"/>
              </w:rPr>
              <w:t xml:space="preserve">: </w:t>
            </w:r>
            <w:proofErr w:type="spellStart"/>
            <w:r w:rsidRPr="00674227">
              <w:rPr>
                <w:i/>
                <w:sz w:val="24"/>
                <w:szCs w:val="24"/>
              </w:rPr>
              <w:t>tarpdalykiniai</w:t>
            </w:r>
            <w:proofErr w:type="spellEnd"/>
            <w:r w:rsidRPr="00674227">
              <w:rPr>
                <w:i/>
                <w:sz w:val="24"/>
                <w:szCs w:val="24"/>
              </w:rPr>
              <w:t xml:space="preserve"> kultūros tyrimai. </w:t>
            </w:r>
            <w:r w:rsidRPr="00674227">
              <w:rPr>
                <w:sz w:val="24"/>
                <w:szCs w:val="24"/>
              </w:rPr>
              <w:t>2019, t. 7, Nr. 2, p. 10–28. Internetinė prieiga:</w:t>
            </w:r>
            <w:r w:rsidRPr="00674227">
              <w:rPr>
                <w:sz w:val="24"/>
                <w:szCs w:val="24"/>
                <w:u w:val="single"/>
              </w:rPr>
              <w:t xml:space="preserve"> </w:t>
            </w:r>
            <w:hyperlink r:id="rId37">
              <w:r w:rsidRPr="00674227">
                <w:rPr>
                  <w:sz w:val="24"/>
                  <w:szCs w:val="24"/>
                  <w:u w:val="single"/>
                </w:rPr>
                <w:t>http://tautosmenta.lt/wp-content/uploads/2013/12/Razauskas_Dainius/Razauskas_Sovijus_7_2_2019.pdf</w:t>
              </w:r>
            </w:hyperlink>
            <w:r w:rsidRPr="00674227">
              <w:rPr>
                <w:sz w:val="24"/>
                <w:szCs w:val="24"/>
                <w:u w:val="single"/>
              </w:rPr>
              <w:t xml:space="preserve"> </w:t>
            </w:r>
          </w:p>
          <w:p w14:paraId="7F214560" w14:textId="77777777" w:rsidR="004D1BDB" w:rsidRPr="00674227" w:rsidRDefault="004D1BDB" w:rsidP="00674227">
            <w:pPr>
              <w:ind w:firstLine="0"/>
              <w:rPr>
                <w:sz w:val="24"/>
                <w:szCs w:val="24"/>
              </w:rPr>
            </w:pPr>
            <w:r w:rsidRPr="00674227">
              <w:rPr>
                <w:sz w:val="24"/>
                <w:szCs w:val="24"/>
              </w:rPr>
              <w:t xml:space="preserve">Urbanavičienė, Dalia. Moteriško prado raiška baltų kultūroje (paskaita). Internetinė prieiga: </w:t>
            </w:r>
            <w:hyperlink r:id="rId38">
              <w:r w:rsidRPr="00674227">
                <w:rPr>
                  <w:sz w:val="24"/>
                  <w:szCs w:val="24"/>
                  <w:u w:val="single"/>
                </w:rPr>
                <w:t>https://alkas.lt/2021/09/14/d-urbanaviciene-moteriskojo-prado-raiska-baltu-tradicijoje-i/</w:t>
              </w:r>
            </w:hyperlink>
          </w:p>
          <w:p w14:paraId="0F09CD6A" w14:textId="4ADB4FBB" w:rsidR="00041627" w:rsidRDefault="004D1BDB" w:rsidP="0011041B">
            <w:pPr>
              <w:spacing w:before="120"/>
              <w:ind w:firstLine="0"/>
              <w:jc w:val="left"/>
              <w:rPr>
                <w:sz w:val="24"/>
                <w:szCs w:val="24"/>
              </w:rPr>
            </w:pPr>
            <w:bookmarkStart w:id="18" w:name="_heading=h.rl6op8u8j8np" w:colFirst="0" w:colLast="0"/>
            <w:bookmarkEnd w:id="18"/>
            <w:r w:rsidRPr="004D1BDB">
              <w:rPr>
                <w:sz w:val="24"/>
                <w:szCs w:val="24"/>
              </w:rPr>
              <w:t xml:space="preserve">Vaitkevičienė, Daiva. Namų laimė. </w:t>
            </w:r>
            <w:r w:rsidRPr="004D1BDB">
              <w:rPr>
                <w:i/>
                <w:sz w:val="24"/>
                <w:szCs w:val="24"/>
              </w:rPr>
              <w:t xml:space="preserve">Liaudies kultūra. </w:t>
            </w:r>
            <w:r w:rsidRPr="004D1BDB">
              <w:rPr>
                <w:sz w:val="24"/>
                <w:szCs w:val="24"/>
              </w:rPr>
              <w:t xml:space="preserve">2002, Nr. 4 (85), p. 9–21. Internetinė prieiga: </w:t>
            </w:r>
            <w:hyperlink r:id="rId39">
              <w:r w:rsidRPr="004D1BDB">
                <w:rPr>
                  <w:sz w:val="24"/>
                  <w:szCs w:val="24"/>
                  <w:u w:val="single"/>
                </w:rPr>
                <w:t>http://tautosmenta.lt/wp-content/uploads/2013/12/Vaitkeviciene_Daiva/Vaitkeviciene_LK_2002_4.pdf</w:t>
              </w:r>
            </w:hyperlink>
          </w:p>
        </w:tc>
      </w:tr>
      <w:tr w:rsidR="0073668E" w14:paraId="70FEE67B" w14:textId="77777777" w:rsidTr="00041627">
        <w:tc>
          <w:tcPr>
            <w:tcW w:w="1413" w:type="dxa"/>
          </w:tcPr>
          <w:p w14:paraId="2EF77FA7" w14:textId="425B9E19" w:rsidR="0073668E" w:rsidRPr="0073668E" w:rsidRDefault="0073668E" w:rsidP="0073668E">
            <w:pPr>
              <w:spacing w:before="120"/>
              <w:ind w:firstLine="0"/>
              <w:jc w:val="left"/>
              <w:rPr>
                <w:b/>
                <w:sz w:val="24"/>
                <w:szCs w:val="24"/>
              </w:rPr>
            </w:pPr>
            <w:r w:rsidRPr="0073668E">
              <w:rPr>
                <w:b/>
                <w:sz w:val="24"/>
                <w:szCs w:val="24"/>
              </w:rPr>
              <w:lastRenderedPageBreak/>
              <w:t>Baltų palikimas kultūriniame kraštovaizdyje</w:t>
            </w:r>
          </w:p>
        </w:tc>
        <w:tc>
          <w:tcPr>
            <w:tcW w:w="8215" w:type="dxa"/>
          </w:tcPr>
          <w:p w14:paraId="371FE110" w14:textId="77777777" w:rsidR="0073668E" w:rsidRPr="0073668E" w:rsidRDefault="0073668E" w:rsidP="0011041B">
            <w:pPr>
              <w:pBdr>
                <w:top w:val="nil"/>
                <w:left w:val="nil"/>
                <w:bottom w:val="nil"/>
                <w:right w:val="nil"/>
                <w:between w:val="nil"/>
              </w:pBdr>
              <w:spacing w:before="120" w:line="259" w:lineRule="auto"/>
              <w:ind w:firstLine="0"/>
              <w:jc w:val="left"/>
              <w:rPr>
                <w:color w:val="000000"/>
                <w:sz w:val="24"/>
                <w:szCs w:val="24"/>
              </w:rPr>
            </w:pPr>
            <w:r w:rsidRPr="0073668E">
              <w:rPr>
                <w:color w:val="000000"/>
                <w:sz w:val="24"/>
                <w:szCs w:val="24"/>
              </w:rPr>
              <w:t>„Baltų genas“: V. Vaitkevičius apie Senovės lietuvių šventvietes (</w:t>
            </w:r>
            <w:proofErr w:type="spellStart"/>
            <w:r w:rsidRPr="0073668E">
              <w:rPr>
                <w:color w:val="000000"/>
                <w:sz w:val="24"/>
                <w:szCs w:val="24"/>
              </w:rPr>
              <w:t>video</w:t>
            </w:r>
            <w:proofErr w:type="spellEnd"/>
            <w:r w:rsidRPr="0073668E">
              <w:rPr>
                <w:color w:val="000000"/>
                <w:sz w:val="24"/>
                <w:szCs w:val="24"/>
              </w:rPr>
              <w:t xml:space="preserve">). Internetinė prieiga: </w:t>
            </w:r>
            <w:hyperlink r:id="rId40">
              <w:r w:rsidRPr="0073668E">
                <w:rPr>
                  <w:color w:val="000000"/>
                  <w:sz w:val="24"/>
                  <w:szCs w:val="24"/>
                  <w:u w:val="single"/>
                </w:rPr>
                <w:t>https://alkas.lt/2016/10/04/baltu-genas-v-vaitkevicius-apie-senoves-lietuviu-sventvietes-video/</w:t>
              </w:r>
            </w:hyperlink>
          </w:p>
          <w:p w14:paraId="5D0A0724"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r w:rsidRPr="0073668E">
              <w:rPr>
                <w:color w:val="000000"/>
                <w:sz w:val="24"/>
                <w:szCs w:val="24"/>
              </w:rPr>
              <w:t xml:space="preserve">Vaitkevičius, Vykintas. Trumpa šventviečių istorija (straipsnis ir paskaita). Internetinė prieiga:  </w:t>
            </w:r>
            <w:hyperlink r:id="rId41">
              <w:r w:rsidRPr="0073668E">
                <w:rPr>
                  <w:color w:val="000000"/>
                  <w:sz w:val="24"/>
                  <w:szCs w:val="24"/>
                  <w:u w:val="single"/>
                </w:rPr>
                <w:t>https://alkas.lt/2018/06/13/v-vaitkevicius-trumpa-sventvieciu-istorija-video/</w:t>
              </w:r>
            </w:hyperlink>
            <w:r w:rsidRPr="0073668E">
              <w:rPr>
                <w:color w:val="000000"/>
                <w:sz w:val="24"/>
                <w:szCs w:val="24"/>
              </w:rPr>
              <w:t xml:space="preserve"> </w:t>
            </w:r>
          </w:p>
          <w:p w14:paraId="64C0D23B"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proofErr w:type="spellStart"/>
            <w:r w:rsidRPr="0073668E">
              <w:rPr>
                <w:color w:val="000000"/>
                <w:sz w:val="24"/>
                <w:szCs w:val="24"/>
              </w:rPr>
              <w:t>Klimka</w:t>
            </w:r>
            <w:proofErr w:type="spellEnd"/>
            <w:r w:rsidRPr="0073668E">
              <w:rPr>
                <w:color w:val="000000"/>
                <w:sz w:val="24"/>
                <w:szCs w:val="24"/>
              </w:rPr>
              <w:t xml:space="preserve">, Libertas. Lietuvių namai: papročiai ir tikėjimai. Internetinė prieiga: </w:t>
            </w:r>
            <w:hyperlink r:id="rId42">
              <w:r w:rsidRPr="0073668E">
                <w:rPr>
                  <w:color w:val="000000"/>
                  <w:sz w:val="24"/>
                  <w:szCs w:val="24"/>
                  <w:u w:val="single"/>
                </w:rPr>
                <w:t>http://www.ethnicart.lt/index.php?option=com_content&amp;task=view&amp;id=48&amp;Itemid=177</w:t>
              </w:r>
            </w:hyperlink>
            <w:r w:rsidRPr="0073668E">
              <w:rPr>
                <w:color w:val="000000"/>
                <w:sz w:val="24"/>
                <w:szCs w:val="24"/>
                <w:u w:val="single"/>
              </w:rPr>
              <w:t xml:space="preserve"> </w:t>
            </w:r>
          </w:p>
          <w:p w14:paraId="544E1FB0" w14:textId="77777777" w:rsidR="0073668E" w:rsidRPr="0073668E" w:rsidRDefault="0073668E" w:rsidP="0011041B">
            <w:pPr>
              <w:pBdr>
                <w:top w:val="nil"/>
                <w:left w:val="nil"/>
                <w:bottom w:val="nil"/>
                <w:right w:val="nil"/>
                <w:between w:val="nil"/>
              </w:pBdr>
              <w:spacing w:line="259" w:lineRule="auto"/>
              <w:ind w:firstLine="0"/>
              <w:jc w:val="left"/>
              <w:rPr>
                <w:color w:val="000000"/>
                <w:sz w:val="24"/>
                <w:szCs w:val="24"/>
              </w:rPr>
            </w:pPr>
            <w:r w:rsidRPr="0073668E">
              <w:rPr>
                <w:color w:val="000000"/>
                <w:sz w:val="24"/>
                <w:szCs w:val="24"/>
              </w:rPr>
              <w:t xml:space="preserve">Vaitkevičienė, Daiva. Apie savas vietas lietuvių prigimtinėje kultūroje. </w:t>
            </w:r>
            <w:r w:rsidRPr="0073668E">
              <w:rPr>
                <w:i/>
                <w:color w:val="000000"/>
                <w:sz w:val="24"/>
                <w:szCs w:val="24"/>
              </w:rPr>
              <w:t xml:space="preserve">Liaudies kultūra. </w:t>
            </w:r>
            <w:r w:rsidRPr="0073668E">
              <w:rPr>
                <w:color w:val="000000"/>
                <w:sz w:val="24"/>
                <w:szCs w:val="24"/>
              </w:rPr>
              <w:t xml:space="preserve">2012, Nr. 4 (145), p. 30–49. Internetinė prieiga: </w:t>
            </w:r>
            <w:hyperlink r:id="rId43">
              <w:r w:rsidRPr="0073668E">
                <w:rPr>
                  <w:color w:val="000000"/>
                  <w:sz w:val="24"/>
                  <w:szCs w:val="24"/>
                  <w:u w:val="single"/>
                </w:rPr>
                <w:t>http://tautosmenta.lt/wp-content/uploads/2013/12/Vaitkeviciene_Daiva/Vaitkeviciene_LK_2012_4_b.pdf</w:t>
              </w:r>
            </w:hyperlink>
          </w:p>
          <w:p w14:paraId="6F120CDE" w14:textId="72E6780C" w:rsidR="00AC60BB" w:rsidRDefault="0073668E" w:rsidP="0011041B">
            <w:pPr>
              <w:pBdr>
                <w:top w:val="nil"/>
                <w:left w:val="nil"/>
                <w:bottom w:val="nil"/>
                <w:right w:val="nil"/>
                <w:between w:val="nil"/>
              </w:pBdr>
              <w:spacing w:line="259" w:lineRule="auto"/>
              <w:ind w:firstLine="0"/>
              <w:jc w:val="left"/>
              <w:rPr>
                <w:color w:val="000000"/>
              </w:rPr>
            </w:pPr>
            <w:r w:rsidRPr="0073668E">
              <w:rPr>
                <w:color w:val="000000"/>
                <w:sz w:val="24"/>
                <w:szCs w:val="24"/>
              </w:rPr>
              <w:t xml:space="preserve">Vaitkevičius, Vykintas. Kraštovaizdžio skaitymas su patirties žodynu. </w:t>
            </w:r>
            <w:r w:rsidRPr="0073668E">
              <w:rPr>
                <w:i/>
                <w:color w:val="000000"/>
                <w:sz w:val="24"/>
                <w:szCs w:val="24"/>
              </w:rPr>
              <w:t xml:space="preserve">Liaudies kultūra. </w:t>
            </w:r>
            <w:r w:rsidRPr="0073668E">
              <w:rPr>
                <w:color w:val="000000"/>
                <w:sz w:val="24"/>
                <w:szCs w:val="24"/>
              </w:rPr>
              <w:t xml:space="preserve">2012, Nr. 4 (145), p. 50–61. Internetinė prieiga: </w:t>
            </w:r>
            <w:hyperlink r:id="rId44">
              <w:r w:rsidRPr="0073668E">
                <w:rPr>
                  <w:color w:val="000000"/>
                  <w:sz w:val="24"/>
                  <w:szCs w:val="24"/>
                  <w:u w:val="single"/>
                </w:rPr>
                <w:t>http://tautosmenta.lt/wp-content/uploads/2013/12/Vaitkevicius_Vykintas/Vaitkevicius_LK_2012_4.pdf</w:t>
              </w:r>
            </w:hyperlink>
            <w:r>
              <w:rPr>
                <w:color w:val="000000"/>
              </w:rPr>
              <w:t xml:space="preserve"> </w:t>
            </w:r>
          </w:p>
          <w:p w14:paraId="1E34747D" w14:textId="77777777" w:rsidR="00AC60BB" w:rsidRPr="00AC60BB" w:rsidRDefault="00AC60BB" w:rsidP="0011041B">
            <w:pPr>
              <w:spacing w:before="120"/>
              <w:ind w:firstLine="0"/>
              <w:jc w:val="left"/>
              <w:rPr>
                <w:color w:val="000000"/>
                <w:sz w:val="24"/>
                <w:szCs w:val="24"/>
                <w:u w:val="single"/>
              </w:rPr>
            </w:pPr>
            <w:r w:rsidRPr="00AC60BB">
              <w:rPr>
                <w:color w:val="000000"/>
                <w:sz w:val="24"/>
                <w:szCs w:val="24"/>
                <w:u w:val="single"/>
              </w:rPr>
              <w:t>Papildoma literatūra ir šaltiniai</w:t>
            </w:r>
          </w:p>
          <w:p w14:paraId="3768F685" w14:textId="77777777" w:rsidR="0011041B" w:rsidRPr="0011041B" w:rsidRDefault="0011041B" w:rsidP="0011041B">
            <w:pPr>
              <w:pBdr>
                <w:top w:val="nil"/>
                <w:left w:val="nil"/>
                <w:bottom w:val="nil"/>
                <w:right w:val="nil"/>
                <w:between w:val="nil"/>
              </w:pBdr>
              <w:shd w:val="clear" w:color="auto" w:fill="FFFFFF"/>
              <w:spacing w:before="120" w:line="259" w:lineRule="auto"/>
              <w:ind w:firstLine="0"/>
              <w:jc w:val="left"/>
              <w:rPr>
                <w:color w:val="000000"/>
                <w:sz w:val="24"/>
                <w:szCs w:val="24"/>
                <w:u w:val="single"/>
              </w:rPr>
            </w:pPr>
            <w:r w:rsidRPr="0011041B">
              <w:rPr>
                <w:color w:val="000000"/>
                <w:sz w:val="24"/>
                <w:szCs w:val="24"/>
              </w:rPr>
              <w:t>„Baltų genas“: V. Vaitkevičius apie legendines Lietuvos vietas (</w:t>
            </w:r>
            <w:proofErr w:type="spellStart"/>
            <w:r w:rsidRPr="0011041B">
              <w:rPr>
                <w:color w:val="000000"/>
                <w:sz w:val="24"/>
                <w:szCs w:val="24"/>
              </w:rPr>
              <w:t>video</w:t>
            </w:r>
            <w:proofErr w:type="spellEnd"/>
            <w:r w:rsidRPr="0011041B">
              <w:rPr>
                <w:color w:val="000000"/>
                <w:sz w:val="24"/>
                <w:szCs w:val="24"/>
              </w:rPr>
              <w:t xml:space="preserve">). Internetinė prieiga: </w:t>
            </w:r>
            <w:hyperlink r:id="rId45">
              <w:r w:rsidRPr="0011041B">
                <w:rPr>
                  <w:color w:val="000000"/>
                  <w:sz w:val="24"/>
                  <w:szCs w:val="24"/>
                  <w:u w:val="single"/>
                </w:rPr>
                <w:t>https://alkas.lt/2016/10/11/baltu-genas-v-vaitkevicius-apie-legendines-lietuvos-vietas-video/</w:t>
              </w:r>
            </w:hyperlink>
          </w:p>
          <w:p w14:paraId="50C62A5A"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Piliakalnių duris pravėrus: padavimai apie miegančią lietuvių kariuomenę. </w:t>
            </w:r>
            <w:r w:rsidRPr="0011041B">
              <w:rPr>
                <w:i/>
                <w:color w:val="000000"/>
                <w:sz w:val="24"/>
                <w:szCs w:val="24"/>
              </w:rPr>
              <w:t xml:space="preserve">Liaudies kultūra. </w:t>
            </w:r>
            <w:r w:rsidRPr="0011041B">
              <w:rPr>
                <w:color w:val="000000"/>
                <w:sz w:val="24"/>
                <w:szCs w:val="24"/>
              </w:rPr>
              <w:t xml:space="preserve">2017, Nr. 1 (171), p. 5–17. Internetinė prieiga: </w:t>
            </w:r>
            <w:hyperlink r:id="rId46">
              <w:r w:rsidRPr="0011041B">
                <w:rPr>
                  <w:color w:val="000000"/>
                  <w:sz w:val="24"/>
                  <w:szCs w:val="24"/>
                  <w:u w:val="single"/>
                </w:rPr>
                <w:t>http://tautosmenta.lt/wp-content/uploads/2013/12/Vaitkevicius_Vykintas/Vaitkevicius_LK_2017_1.pdf</w:t>
              </w:r>
            </w:hyperlink>
            <w:r w:rsidRPr="0011041B">
              <w:rPr>
                <w:color w:val="000000"/>
                <w:sz w:val="24"/>
                <w:szCs w:val="24"/>
              </w:rPr>
              <w:t xml:space="preserve"> </w:t>
            </w:r>
          </w:p>
          <w:p w14:paraId="5D5396F6"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Baltų šventviečių atodangos. </w:t>
            </w:r>
            <w:r w:rsidRPr="0011041B">
              <w:rPr>
                <w:i/>
                <w:color w:val="000000"/>
                <w:sz w:val="24"/>
                <w:szCs w:val="24"/>
              </w:rPr>
              <w:t xml:space="preserve">Liaudies kultūra. </w:t>
            </w:r>
            <w:r w:rsidRPr="0011041B">
              <w:rPr>
                <w:color w:val="000000"/>
                <w:sz w:val="24"/>
                <w:szCs w:val="24"/>
              </w:rPr>
              <w:t xml:space="preserve">2016, Nr. 4 (169), p. 33–43. Internetinė prieiga: </w:t>
            </w:r>
            <w:hyperlink r:id="rId47">
              <w:r w:rsidRPr="0011041B">
                <w:rPr>
                  <w:color w:val="000000"/>
                  <w:sz w:val="24"/>
                  <w:szCs w:val="24"/>
                  <w:u w:val="single"/>
                </w:rPr>
                <w:t>http://tautosmenta.lt/wp-content/uploads/2013/12/Vaitkevicius_Vykintas/Vaitkevicius_LK_2016_4.pdf</w:t>
              </w:r>
            </w:hyperlink>
            <w:r w:rsidRPr="0011041B">
              <w:rPr>
                <w:color w:val="000000"/>
                <w:sz w:val="24"/>
                <w:szCs w:val="24"/>
              </w:rPr>
              <w:t xml:space="preserve"> </w:t>
            </w:r>
          </w:p>
          <w:p w14:paraId="6AD33428"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lastRenderedPageBreak/>
              <w:t xml:space="preserve">Vaitkevičius, Vykintas. Pilkapiai lietuvių prigimtinės kultūros lauke. </w:t>
            </w:r>
            <w:r w:rsidRPr="0011041B">
              <w:rPr>
                <w:i/>
                <w:color w:val="000000"/>
                <w:sz w:val="24"/>
                <w:szCs w:val="24"/>
              </w:rPr>
              <w:t xml:space="preserve">Liaudies kultūra. </w:t>
            </w:r>
            <w:r w:rsidRPr="0011041B">
              <w:rPr>
                <w:color w:val="000000"/>
                <w:sz w:val="24"/>
                <w:szCs w:val="24"/>
              </w:rPr>
              <w:t xml:space="preserve">2015, Nr. 1 (160), p. 38–47. Internetinė prieiga: </w:t>
            </w:r>
            <w:hyperlink r:id="rId48">
              <w:r w:rsidRPr="0011041B">
                <w:rPr>
                  <w:color w:val="000000"/>
                  <w:sz w:val="24"/>
                  <w:szCs w:val="24"/>
                  <w:u w:val="single"/>
                </w:rPr>
                <w:t>http://tautosmenta.lt/wp-content/uploads/2013/12/Vaitkevicius_Vykintas/Vaitkevicius_LK_2015_1_a.pdf</w:t>
              </w:r>
            </w:hyperlink>
          </w:p>
          <w:p w14:paraId="4384C5BD"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Vaitkevičius, Vykintas. Senosios Lietuvos šventvietės, arba gyva nutrūkusi tradicija. </w:t>
            </w:r>
            <w:proofErr w:type="spellStart"/>
            <w:r w:rsidRPr="0011041B">
              <w:rPr>
                <w:i/>
                <w:color w:val="000000"/>
                <w:sz w:val="24"/>
                <w:szCs w:val="24"/>
              </w:rPr>
              <w:t>Gimtasai</w:t>
            </w:r>
            <w:proofErr w:type="spellEnd"/>
            <w:r w:rsidRPr="0011041B">
              <w:rPr>
                <w:i/>
                <w:color w:val="000000"/>
                <w:sz w:val="24"/>
                <w:szCs w:val="24"/>
              </w:rPr>
              <w:t xml:space="preserve"> kraštas. </w:t>
            </w:r>
            <w:r w:rsidRPr="0011041B">
              <w:rPr>
                <w:color w:val="000000"/>
                <w:sz w:val="24"/>
                <w:szCs w:val="24"/>
              </w:rPr>
              <w:t xml:space="preserve">2008, Nr. 1, p. 70–73. Internetinė prieiga: </w:t>
            </w:r>
            <w:hyperlink r:id="rId49">
              <w:r w:rsidRPr="0011041B">
                <w:rPr>
                  <w:color w:val="000000"/>
                  <w:sz w:val="24"/>
                  <w:szCs w:val="24"/>
                  <w:u w:val="single"/>
                </w:rPr>
                <w:t>http://tautosmenta.lt/wp-content/uploads/2013/12/Vaitkevicius_Vykintas/Vaitkevicius_GK_1_2008.pdf</w:t>
              </w:r>
            </w:hyperlink>
          </w:p>
          <w:p w14:paraId="57A2AA04"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Lietuvos piliakalniai. Internetinė prieiga: </w:t>
            </w:r>
            <w:hyperlink r:id="rId50">
              <w:r w:rsidRPr="0011041B">
                <w:rPr>
                  <w:color w:val="000000"/>
                  <w:sz w:val="24"/>
                  <w:szCs w:val="24"/>
                  <w:u w:val="single"/>
                </w:rPr>
                <w:t>http://www.piliakalniai.lt/index.php</w:t>
              </w:r>
            </w:hyperlink>
          </w:p>
          <w:p w14:paraId="16614ACD" w14:textId="77777777" w:rsidR="0011041B" w:rsidRPr="0011041B" w:rsidRDefault="0011041B" w:rsidP="0011041B">
            <w:pPr>
              <w:pBdr>
                <w:top w:val="nil"/>
                <w:left w:val="nil"/>
                <w:bottom w:val="nil"/>
                <w:right w:val="nil"/>
                <w:between w:val="nil"/>
              </w:pBdr>
              <w:shd w:val="clear" w:color="auto" w:fill="FFFFFF"/>
              <w:spacing w:line="259" w:lineRule="auto"/>
              <w:ind w:firstLine="0"/>
              <w:jc w:val="left"/>
              <w:rPr>
                <w:color w:val="000000"/>
                <w:sz w:val="24"/>
                <w:szCs w:val="24"/>
                <w:u w:val="single"/>
              </w:rPr>
            </w:pPr>
            <w:r w:rsidRPr="0011041B">
              <w:rPr>
                <w:color w:val="000000"/>
                <w:sz w:val="24"/>
                <w:szCs w:val="24"/>
              </w:rPr>
              <w:t xml:space="preserve">Pilkapiai. Internetinė prieiga: </w:t>
            </w:r>
            <w:hyperlink r:id="rId51">
              <w:r w:rsidRPr="0011041B">
                <w:rPr>
                  <w:color w:val="000000"/>
                  <w:sz w:val="24"/>
                  <w:szCs w:val="24"/>
                  <w:u w:val="single"/>
                </w:rPr>
                <w:t>https://duseles.lt/</w:t>
              </w:r>
            </w:hyperlink>
          </w:p>
          <w:p w14:paraId="67E90202" w14:textId="38DD60C0" w:rsidR="0073668E" w:rsidRDefault="0011041B" w:rsidP="00BD61CE">
            <w:pPr>
              <w:pBdr>
                <w:top w:val="nil"/>
                <w:left w:val="nil"/>
                <w:bottom w:val="nil"/>
                <w:right w:val="nil"/>
                <w:between w:val="nil"/>
              </w:pBdr>
              <w:spacing w:line="259" w:lineRule="auto"/>
              <w:ind w:firstLine="0"/>
              <w:jc w:val="left"/>
              <w:rPr>
                <w:sz w:val="24"/>
                <w:szCs w:val="24"/>
              </w:rPr>
            </w:pPr>
            <w:r w:rsidRPr="0011041B">
              <w:rPr>
                <w:color w:val="000000"/>
                <w:sz w:val="24"/>
                <w:szCs w:val="24"/>
              </w:rPr>
              <w:t xml:space="preserve">Pilys ir piliakalniai. Internetinė prieiga: </w:t>
            </w:r>
            <w:hyperlink r:id="rId52">
              <w:r w:rsidRPr="0011041B">
                <w:rPr>
                  <w:color w:val="000000"/>
                  <w:sz w:val="24"/>
                  <w:szCs w:val="24"/>
                  <w:u w:val="single"/>
                </w:rPr>
                <w:t>http://www.ethnicart.lt/index.php?option=com_content&amp;task=view&amp;id=49&amp;Itemid=178</w:t>
              </w:r>
            </w:hyperlink>
          </w:p>
        </w:tc>
      </w:tr>
      <w:tr w:rsidR="0073668E" w14:paraId="12AB8666" w14:textId="77777777" w:rsidTr="00041627">
        <w:tc>
          <w:tcPr>
            <w:tcW w:w="1413" w:type="dxa"/>
          </w:tcPr>
          <w:p w14:paraId="7DDD0221" w14:textId="4EC408AE" w:rsidR="0073668E" w:rsidRPr="0073668E" w:rsidRDefault="0073668E" w:rsidP="0073668E">
            <w:pPr>
              <w:spacing w:before="120"/>
              <w:ind w:firstLine="0"/>
              <w:jc w:val="left"/>
              <w:rPr>
                <w:b/>
                <w:sz w:val="24"/>
                <w:szCs w:val="24"/>
              </w:rPr>
            </w:pPr>
            <w:r w:rsidRPr="0073668E">
              <w:rPr>
                <w:b/>
                <w:sz w:val="24"/>
                <w:szCs w:val="24"/>
              </w:rPr>
              <w:lastRenderedPageBreak/>
              <w:t>Archeologinis kostiumas</w:t>
            </w:r>
          </w:p>
        </w:tc>
        <w:tc>
          <w:tcPr>
            <w:tcW w:w="8215" w:type="dxa"/>
          </w:tcPr>
          <w:p w14:paraId="5FB1A26F" w14:textId="77777777" w:rsidR="00667EE4" w:rsidRPr="005C7C1C" w:rsidRDefault="00667EE4" w:rsidP="00667EE4">
            <w:pPr>
              <w:pBdr>
                <w:top w:val="nil"/>
                <w:left w:val="nil"/>
                <w:bottom w:val="nil"/>
                <w:right w:val="nil"/>
                <w:between w:val="nil"/>
              </w:pBdr>
              <w:tabs>
                <w:tab w:val="left" w:pos="289"/>
              </w:tabs>
              <w:spacing w:before="120" w:line="259" w:lineRule="auto"/>
              <w:ind w:left="5" w:firstLine="0"/>
              <w:rPr>
                <w:color w:val="000000"/>
                <w:sz w:val="24"/>
                <w:szCs w:val="24"/>
              </w:rPr>
            </w:pPr>
            <w:r w:rsidRPr="005C7C1C">
              <w:rPr>
                <w:color w:val="000000"/>
                <w:sz w:val="24"/>
                <w:szCs w:val="24"/>
              </w:rPr>
              <w:t xml:space="preserve">Steponavičienė D. Archeologinis kostiumas. </w:t>
            </w:r>
            <w:r w:rsidRPr="005C7C1C">
              <w:rPr>
                <w:i/>
                <w:color w:val="000000"/>
                <w:sz w:val="24"/>
                <w:szCs w:val="24"/>
              </w:rPr>
              <w:t>Namai etninėje kultūroje. Lietuvių etninė kultūra.</w:t>
            </w:r>
            <w:r w:rsidRPr="005C7C1C">
              <w:rPr>
                <w:color w:val="000000"/>
                <w:sz w:val="24"/>
                <w:szCs w:val="24"/>
              </w:rPr>
              <w:t xml:space="preserve"> Internetinė prieiga: </w:t>
            </w:r>
            <w:hyperlink r:id="rId53">
              <w:r w:rsidRPr="005C7C1C">
                <w:rPr>
                  <w:color w:val="000000"/>
                  <w:sz w:val="24"/>
                  <w:szCs w:val="24"/>
                  <w:u w:val="single"/>
                </w:rPr>
                <w:t>http://mkp.emokykla.lt/etnine3/?id=7</w:t>
              </w:r>
            </w:hyperlink>
            <w:r w:rsidRPr="005C7C1C">
              <w:rPr>
                <w:color w:val="000000"/>
                <w:sz w:val="24"/>
                <w:szCs w:val="24"/>
              </w:rPr>
              <w:t xml:space="preserve"> </w:t>
            </w:r>
          </w:p>
          <w:p w14:paraId="7B5FEE20" w14:textId="77777777" w:rsidR="00667EE4" w:rsidRPr="005C7C1C" w:rsidRDefault="00667EE4" w:rsidP="00667EE4">
            <w:pPr>
              <w:pBdr>
                <w:top w:val="nil"/>
                <w:left w:val="nil"/>
                <w:bottom w:val="nil"/>
                <w:right w:val="nil"/>
                <w:between w:val="nil"/>
              </w:pBdr>
              <w:tabs>
                <w:tab w:val="left" w:pos="289"/>
              </w:tabs>
              <w:spacing w:line="259" w:lineRule="auto"/>
              <w:ind w:left="5" w:firstLine="0"/>
              <w:rPr>
                <w:color w:val="000000"/>
                <w:sz w:val="24"/>
                <w:szCs w:val="24"/>
                <w:u w:val="single"/>
              </w:rPr>
            </w:pPr>
            <w:proofErr w:type="spellStart"/>
            <w:r w:rsidRPr="005C7C1C">
              <w:rPr>
                <w:color w:val="000000"/>
                <w:sz w:val="24"/>
                <w:szCs w:val="24"/>
              </w:rPr>
              <w:t>Bačėnė</w:t>
            </w:r>
            <w:proofErr w:type="spellEnd"/>
            <w:r w:rsidRPr="005C7C1C">
              <w:rPr>
                <w:color w:val="000000"/>
                <w:sz w:val="24"/>
                <w:szCs w:val="24"/>
              </w:rPr>
              <w:t xml:space="preserve">, Edita. </w:t>
            </w:r>
            <w:r w:rsidRPr="005C7C1C">
              <w:rPr>
                <w:i/>
                <w:color w:val="000000"/>
                <w:sz w:val="24"/>
                <w:szCs w:val="24"/>
              </w:rPr>
              <w:t>Baltų lopšy – lietuviško kostiumo ištakos</w:t>
            </w:r>
            <w:r w:rsidRPr="005C7C1C">
              <w:rPr>
                <w:color w:val="000000"/>
                <w:sz w:val="24"/>
                <w:szCs w:val="24"/>
              </w:rPr>
              <w:t xml:space="preserve"> (virtualus). Internetinė prieiga: </w:t>
            </w:r>
            <w:hyperlink r:id="rId54">
              <w:r w:rsidRPr="005C7C1C">
                <w:rPr>
                  <w:color w:val="000000"/>
                  <w:sz w:val="24"/>
                  <w:szCs w:val="24"/>
                  <w:u w:val="single"/>
                </w:rPr>
                <w:t>https://www.youtube.com/watch?v=w9sYxJx5ijM&amp;ab_channel=SigutisJa%C4%8D%C4%97nas</w:t>
              </w:r>
            </w:hyperlink>
            <w:r w:rsidRPr="005C7C1C">
              <w:rPr>
                <w:color w:val="000000"/>
                <w:sz w:val="24"/>
                <w:szCs w:val="24"/>
                <w:u w:val="single"/>
              </w:rPr>
              <w:t xml:space="preserve"> </w:t>
            </w:r>
          </w:p>
          <w:p w14:paraId="2A3F2907" w14:textId="77777777" w:rsidR="00667EE4" w:rsidRPr="005C7C1C" w:rsidRDefault="00667EE4" w:rsidP="00667EE4">
            <w:pPr>
              <w:pBdr>
                <w:top w:val="nil"/>
                <w:left w:val="nil"/>
                <w:bottom w:val="nil"/>
                <w:right w:val="nil"/>
                <w:between w:val="nil"/>
              </w:pBdr>
              <w:tabs>
                <w:tab w:val="left" w:pos="289"/>
              </w:tabs>
              <w:spacing w:line="259" w:lineRule="auto"/>
              <w:ind w:left="5" w:firstLine="0"/>
              <w:rPr>
                <w:color w:val="000000"/>
                <w:sz w:val="24"/>
                <w:szCs w:val="24"/>
              </w:rPr>
            </w:pPr>
            <w:proofErr w:type="spellStart"/>
            <w:r w:rsidRPr="005C7C1C">
              <w:rPr>
                <w:color w:val="000000"/>
                <w:sz w:val="24"/>
                <w:szCs w:val="24"/>
              </w:rPr>
              <w:t>Rastenytė</w:t>
            </w:r>
            <w:proofErr w:type="spellEnd"/>
            <w:r w:rsidRPr="005C7C1C">
              <w:rPr>
                <w:color w:val="000000"/>
                <w:sz w:val="24"/>
                <w:szCs w:val="24"/>
              </w:rPr>
              <w:t xml:space="preserve">, Beatričė. </w:t>
            </w:r>
            <w:proofErr w:type="spellStart"/>
            <w:r w:rsidRPr="005C7C1C">
              <w:rPr>
                <w:i/>
                <w:color w:val="000000"/>
                <w:sz w:val="24"/>
                <w:szCs w:val="24"/>
              </w:rPr>
              <w:t>Žiemgalių</w:t>
            </w:r>
            <w:proofErr w:type="spellEnd"/>
            <w:r w:rsidRPr="005C7C1C">
              <w:rPr>
                <w:i/>
                <w:color w:val="000000"/>
                <w:sz w:val="24"/>
                <w:szCs w:val="24"/>
              </w:rPr>
              <w:t xml:space="preserve"> papuošalai</w:t>
            </w:r>
            <w:r w:rsidRPr="005C7C1C">
              <w:rPr>
                <w:color w:val="000000"/>
                <w:sz w:val="24"/>
                <w:szCs w:val="24"/>
              </w:rPr>
              <w:t xml:space="preserve"> (virtualus). Internetinė prieiga: </w:t>
            </w:r>
            <w:hyperlink r:id="rId55">
              <w:r w:rsidRPr="005C7C1C">
                <w:rPr>
                  <w:color w:val="000000"/>
                  <w:sz w:val="24"/>
                  <w:szCs w:val="24"/>
                  <w:u w:val="single"/>
                </w:rPr>
                <w:t>https://alkas.lt/2016/01/05/ziemgaliu-papuosalai/</w:t>
              </w:r>
            </w:hyperlink>
          </w:p>
          <w:p w14:paraId="0673A434" w14:textId="11914967" w:rsidR="0073668E" w:rsidRDefault="00667EE4" w:rsidP="00667EE4">
            <w:pPr>
              <w:spacing w:before="120"/>
              <w:ind w:firstLine="0"/>
              <w:rPr>
                <w:color w:val="000000"/>
                <w:sz w:val="24"/>
                <w:szCs w:val="24"/>
                <w:u w:val="single"/>
              </w:rPr>
            </w:pPr>
            <w:proofErr w:type="spellStart"/>
            <w:r w:rsidRPr="005C7C1C">
              <w:rPr>
                <w:color w:val="000000"/>
                <w:sz w:val="24"/>
                <w:szCs w:val="24"/>
              </w:rPr>
              <w:t>Rastenytė</w:t>
            </w:r>
            <w:proofErr w:type="spellEnd"/>
            <w:r w:rsidRPr="005C7C1C">
              <w:rPr>
                <w:color w:val="000000"/>
                <w:sz w:val="24"/>
                <w:szCs w:val="24"/>
              </w:rPr>
              <w:t xml:space="preserve">, Beatričė. </w:t>
            </w:r>
            <w:r w:rsidRPr="005C7C1C">
              <w:rPr>
                <w:i/>
                <w:color w:val="000000"/>
                <w:sz w:val="24"/>
                <w:szCs w:val="24"/>
              </w:rPr>
              <w:t>Apie baltų ornamentikos simboliką</w:t>
            </w:r>
            <w:r w:rsidRPr="005C7C1C">
              <w:rPr>
                <w:color w:val="000000"/>
                <w:sz w:val="24"/>
                <w:szCs w:val="24"/>
              </w:rPr>
              <w:t xml:space="preserve"> (virtualus). Internetinė prieiga: </w:t>
            </w:r>
            <w:hyperlink r:id="rId56">
              <w:r w:rsidRPr="005C7C1C">
                <w:rPr>
                  <w:color w:val="000000"/>
                  <w:sz w:val="24"/>
                  <w:szCs w:val="24"/>
                  <w:u w:val="single"/>
                </w:rPr>
                <w:t>https://alkas.lt/2016/01/05/apie-baltu-ornamentikos-simbolika/</w:t>
              </w:r>
            </w:hyperlink>
          </w:p>
          <w:p w14:paraId="0DB9A905" w14:textId="2BEC4C2F" w:rsidR="00DE59D8" w:rsidRPr="00DE59D8" w:rsidRDefault="00DE59D8" w:rsidP="00667EE4">
            <w:pPr>
              <w:spacing w:before="120"/>
              <w:ind w:firstLine="0"/>
              <w:rPr>
                <w:color w:val="000000"/>
                <w:sz w:val="24"/>
                <w:szCs w:val="24"/>
                <w:u w:val="single"/>
              </w:rPr>
            </w:pPr>
            <w:r w:rsidRPr="00DE59D8">
              <w:rPr>
                <w:color w:val="000000"/>
                <w:sz w:val="24"/>
                <w:szCs w:val="24"/>
              </w:rPr>
              <w:t xml:space="preserve">Baltų Atlantida. Internetinė prieiga: </w:t>
            </w:r>
            <w:hyperlink r:id="rId57" w:history="1">
              <w:r w:rsidRPr="00DE59D8">
                <w:rPr>
                  <w:rStyle w:val="Hipersaitas"/>
                  <w:rFonts w:eastAsiaTheme="majorEastAsia"/>
                  <w:sz w:val="24"/>
                  <w:szCs w:val="24"/>
                </w:rPr>
                <w:t xml:space="preserve"> http://www.sarmatija.lt/</w:t>
              </w:r>
            </w:hyperlink>
          </w:p>
          <w:p w14:paraId="1D6F2494" w14:textId="749646BD" w:rsidR="00AC60BB" w:rsidRPr="005C7C1C" w:rsidRDefault="00AC60BB" w:rsidP="00AC60BB">
            <w:pPr>
              <w:spacing w:before="120"/>
              <w:ind w:firstLine="0"/>
              <w:jc w:val="left"/>
              <w:rPr>
                <w:color w:val="000000"/>
                <w:sz w:val="24"/>
                <w:szCs w:val="24"/>
                <w:u w:val="single"/>
              </w:rPr>
            </w:pPr>
            <w:r w:rsidRPr="005C7C1C">
              <w:rPr>
                <w:color w:val="000000"/>
                <w:sz w:val="24"/>
                <w:szCs w:val="24"/>
                <w:u w:val="single"/>
              </w:rPr>
              <w:t>Papildoma literatūra ir šaltiniai</w:t>
            </w:r>
          </w:p>
          <w:p w14:paraId="50135B19"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before="120" w:line="259" w:lineRule="auto"/>
              <w:ind w:firstLine="0"/>
              <w:rPr>
                <w:color w:val="000000"/>
                <w:sz w:val="24"/>
                <w:szCs w:val="24"/>
              </w:rPr>
            </w:pPr>
            <w:r w:rsidRPr="005C7C1C">
              <w:rPr>
                <w:i/>
                <w:color w:val="000000"/>
                <w:sz w:val="24"/>
                <w:szCs w:val="24"/>
              </w:rPr>
              <w:t>Baltų menas.</w:t>
            </w:r>
            <w:r w:rsidRPr="005C7C1C">
              <w:rPr>
                <w:color w:val="000000"/>
                <w:sz w:val="24"/>
                <w:szCs w:val="24"/>
              </w:rPr>
              <w:t xml:space="preserve"> </w:t>
            </w:r>
            <w:proofErr w:type="spellStart"/>
            <w:r w:rsidRPr="005C7C1C">
              <w:rPr>
                <w:i/>
                <w:color w:val="000000"/>
                <w:sz w:val="24"/>
                <w:szCs w:val="24"/>
              </w:rPr>
              <w:t>Arts</w:t>
            </w:r>
            <w:proofErr w:type="spellEnd"/>
            <w:r w:rsidRPr="005C7C1C">
              <w:rPr>
                <w:i/>
                <w:color w:val="000000"/>
                <w:sz w:val="24"/>
                <w:szCs w:val="24"/>
              </w:rPr>
              <w:t xml:space="preserve"> </w:t>
            </w:r>
            <w:proofErr w:type="spellStart"/>
            <w:r w:rsidRPr="005C7C1C">
              <w:rPr>
                <w:i/>
                <w:color w:val="000000"/>
                <w:sz w:val="24"/>
                <w:szCs w:val="24"/>
              </w:rPr>
              <w:t>of</w:t>
            </w:r>
            <w:proofErr w:type="spellEnd"/>
            <w:r w:rsidRPr="005C7C1C">
              <w:rPr>
                <w:i/>
                <w:color w:val="000000"/>
                <w:sz w:val="24"/>
                <w:szCs w:val="24"/>
              </w:rPr>
              <w:t xml:space="preserve"> </w:t>
            </w:r>
            <w:proofErr w:type="spellStart"/>
            <w:r w:rsidRPr="005C7C1C">
              <w:rPr>
                <w:i/>
                <w:color w:val="000000"/>
                <w:sz w:val="24"/>
                <w:szCs w:val="24"/>
              </w:rPr>
              <w:t>the</w:t>
            </w:r>
            <w:proofErr w:type="spellEnd"/>
            <w:r w:rsidRPr="005C7C1C">
              <w:rPr>
                <w:i/>
                <w:color w:val="000000"/>
                <w:sz w:val="24"/>
                <w:szCs w:val="24"/>
              </w:rPr>
              <w:t xml:space="preserve"> </w:t>
            </w:r>
            <w:proofErr w:type="spellStart"/>
            <w:r w:rsidRPr="005C7C1C">
              <w:rPr>
                <w:i/>
                <w:color w:val="000000"/>
                <w:sz w:val="24"/>
                <w:szCs w:val="24"/>
              </w:rPr>
              <w:t>Balts</w:t>
            </w:r>
            <w:proofErr w:type="spellEnd"/>
            <w:r w:rsidRPr="005C7C1C">
              <w:rPr>
                <w:color w:val="000000"/>
                <w:sz w:val="24"/>
                <w:szCs w:val="24"/>
              </w:rPr>
              <w:t>. Sudarytojas Adomas Butrimas. Vilnius: Vilniaus dailės akademijos leidykla, 2009.</w:t>
            </w:r>
          </w:p>
          <w:p w14:paraId="2788454B"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i/>
                <w:color w:val="000000"/>
                <w:sz w:val="24"/>
                <w:szCs w:val="24"/>
              </w:rPr>
              <w:t>Baltiški papuošalai – archeologiniai radiniai</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58">
              <w:r w:rsidRPr="005C7C1C">
                <w:rPr>
                  <w:color w:val="000000"/>
                  <w:sz w:val="24"/>
                  <w:szCs w:val="24"/>
                  <w:u w:val="single"/>
                </w:rPr>
                <w:t>http://www.ethnicart.lt/index.php?option=com_content&amp;task=view&amp;id=53&amp;Itemid=183&amp;lang=lt</w:t>
              </w:r>
            </w:hyperlink>
            <w:r w:rsidRPr="005C7C1C">
              <w:rPr>
                <w:color w:val="000000"/>
                <w:sz w:val="24"/>
                <w:szCs w:val="24"/>
              </w:rPr>
              <w:t xml:space="preserve"> </w:t>
            </w:r>
          </w:p>
          <w:p w14:paraId="31D72683" w14:textId="77777777" w:rsidR="005C7C1C" w:rsidRPr="005C7C1C" w:rsidRDefault="005C7C1C" w:rsidP="0016379F">
            <w:pPr>
              <w:widowControl w:val="0"/>
              <w:pBdr>
                <w:top w:val="nil"/>
                <w:left w:val="nil"/>
                <w:bottom w:val="nil"/>
                <w:right w:val="nil"/>
                <w:between w:val="nil"/>
              </w:pBdr>
              <w:tabs>
                <w:tab w:val="left" w:pos="500"/>
                <w:tab w:val="left" w:pos="540"/>
                <w:tab w:val="left" w:pos="1440"/>
              </w:tabs>
              <w:spacing w:line="259" w:lineRule="auto"/>
              <w:ind w:firstLine="0"/>
              <w:jc w:val="left"/>
              <w:rPr>
                <w:color w:val="000000"/>
                <w:sz w:val="24"/>
                <w:szCs w:val="24"/>
              </w:rPr>
            </w:pPr>
            <w:r w:rsidRPr="005C7C1C">
              <w:rPr>
                <w:i/>
                <w:color w:val="000000"/>
                <w:sz w:val="24"/>
                <w:szCs w:val="24"/>
              </w:rPr>
              <w:t>Archeologiniai radiniai. Gintaras. Baltiški papuošalai</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59">
              <w:r w:rsidRPr="005C7C1C">
                <w:rPr>
                  <w:color w:val="000000"/>
                  <w:sz w:val="24"/>
                  <w:szCs w:val="24"/>
                  <w:u w:val="single"/>
                </w:rPr>
                <w:t>http://www.ethnicart.lt/index.php?option=com_content&amp;task=view&amp;id=55&amp;Itemid=185&amp;lang=lt</w:t>
              </w:r>
            </w:hyperlink>
            <w:r w:rsidRPr="005C7C1C">
              <w:rPr>
                <w:color w:val="000000"/>
                <w:sz w:val="24"/>
                <w:szCs w:val="24"/>
              </w:rPr>
              <w:t xml:space="preserve"> </w:t>
            </w:r>
          </w:p>
          <w:p w14:paraId="25ED4862"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i/>
                <w:color w:val="000000"/>
                <w:sz w:val="24"/>
                <w:szCs w:val="24"/>
              </w:rPr>
              <w:t>Lietuvių apranga</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(virtualus). Internetinė prieiga: </w:t>
            </w:r>
            <w:hyperlink r:id="rId60">
              <w:r w:rsidRPr="005C7C1C">
                <w:rPr>
                  <w:color w:val="000000"/>
                  <w:sz w:val="24"/>
                  <w:szCs w:val="24"/>
                  <w:u w:val="single"/>
                </w:rPr>
                <w:t>http://www.ethnicart.lt/index.php?option=com_content&amp;task=view&amp;id=72&amp;Itemid=202</w:t>
              </w:r>
            </w:hyperlink>
          </w:p>
          <w:p w14:paraId="33919FC6"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color w:val="000000"/>
                <w:sz w:val="24"/>
                <w:szCs w:val="24"/>
              </w:rPr>
              <w:t>Archeologinis-istorinis kostiumas. Internetinė prieiga:</w:t>
            </w:r>
            <w:hyperlink r:id="rId61">
              <w:r w:rsidRPr="005C7C1C">
                <w:rPr>
                  <w:color w:val="000000"/>
                  <w:sz w:val="24"/>
                  <w:szCs w:val="24"/>
                </w:rPr>
                <w:t xml:space="preserve"> </w:t>
              </w:r>
            </w:hyperlink>
            <w:hyperlink r:id="rId62">
              <w:r w:rsidRPr="005C7C1C">
                <w:rPr>
                  <w:color w:val="000000"/>
                  <w:sz w:val="24"/>
                  <w:szCs w:val="24"/>
                  <w:u w:val="single"/>
                </w:rPr>
                <w:t>http://www.lnkc.lt/go.php/lit/Archeologinis-istorinis-kostiumas/34</w:t>
              </w:r>
            </w:hyperlink>
            <w:r w:rsidRPr="005C7C1C">
              <w:rPr>
                <w:color w:val="000000"/>
                <w:sz w:val="24"/>
                <w:szCs w:val="24"/>
              </w:rPr>
              <w:t>;</w:t>
            </w:r>
          </w:p>
          <w:p w14:paraId="74AB37E8" w14:textId="77777777" w:rsidR="005C7C1C" w:rsidRPr="005C7C1C" w:rsidRDefault="005C7C1C" w:rsidP="005C7C1C">
            <w:pPr>
              <w:widowControl w:val="0"/>
              <w:pBdr>
                <w:top w:val="nil"/>
                <w:left w:val="nil"/>
                <w:bottom w:val="nil"/>
                <w:right w:val="nil"/>
                <w:between w:val="nil"/>
              </w:pBdr>
              <w:tabs>
                <w:tab w:val="left" w:pos="500"/>
                <w:tab w:val="left" w:pos="540"/>
                <w:tab w:val="left" w:pos="1440"/>
              </w:tabs>
              <w:spacing w:line="259" w:lineRule="auto"/>
              <w:ind w:firstLine="0"/>
              <w:rPr>
                <w:color w:val="000000"/>
                <w:sz w:val="24"/>
                <w:szCs w:val="24"/>
              </w:rPr>
            </w:pPr>
            <w:r w:rsidRPr="005C7C1C">
              <w:rPr>
                <w:color w:val="000000"/>
                <w:sz w:val="24"/>
                <w:szCs w:val="24"/>
              </w:rPr>
              <w:t>Archeologinio ir istorinio kostiumo aktualizavimas, sklaida, adaptacija, dėvėjimas ir gamyba. Internetinė prieiga:</w:t>
            </w:r>
            <w:hyperlink r:id="rId63">
              <w:r w:rsidRPr="005C7C1C">
                <w:rPr>
                  <w:color w:val="000000"/>
                  <w:sz w:val="24"/>
                  <w:szCs w:val="24"/>
                </w:rPr>
                <w:t xml:space="preserve"> </w:t>
              </w:r>
            </w:hyperlink>
            <w:hyperlink r:id="rId64">
              <w:r w:rsidRPr="005C7C1C">
                <w:rPr>
                  <w:color w:val="000000"/>
                  <w:sz w:val="24"/>
                  <w:szCs w:val="24"/>
                  <w:u w:val="single"/>
                </w:rPr>
                <w:t>http://utenoskc.lt/wp-content/uploads/2016/05/Archeologinis-2.pdf</w:t>
              </w:r>
            </w:hyperlink>
            <w:r w:rsidRPr="005C7C1C">
              <w:rPr>
                <w:color w:val="000000"/>
                <w:sz w:val="24"/>
                <w:szCs w:val="24"/>
              </w:rPr>
              <w:t>;</w:t>
            </w:r>
          </w:p>
          <w:p w14:paraId="22A79929" w14:textId="7F592E86" w:rsidR="00AC60BB" w:rsidRPr="005C7C1C" w:rsidRDefault="005C7C1C" w:rsidP="00C34C2A">
            <w:pPr>
              <w:widowControl w:val="0"/>
              <w:pBdr>
                <w:top w:val="nil"/>
                <w:left w:val="nil"/>
                <w:bottom w:val="nil"/>
                <w:right w:val="nil"/>
                <w:between w:val="nil"/>
              </w:pBdr>
              <w:tabs>
                <w:tab w:val="left" w:pos="500"/>
                <w:tab w:val="left" w:pos="540"/>
                <w:tab w:val="left" w:pos="1440"/>
              </w:tabs>
              <w:spacing w:line="259" w:lineRule="auto"/>
              <w:ind w:firstLine="0"/>
              <w:rPr>
                <w:sz w:val="24"/>
                <w:szCs w:val="24"/>
              </w:rPr>
            </w:pPr>
            <w:r w:rsidRPr="005C7C1C">
              <w:rPr>
                <w:color w:val="000000"/>
                <w:sz w:val="24"/>
                <w:szCs w:val="24"/>
              </w:rPr>
              <w:t>Archeologiniai ir istoriniai kostiumai. Internetinė prieiga:</w:t>
            </w:r>
            <w:hyperlink r:id="rId65">
              <w:r w:rsidRPr="005C7C1C">
                <w:rPr>
                  <w:color w:val="000000"/>
                  <w:sz w:val="24"/>
                  <w:szCs w:val="24"/>
                </w:rPr>
                <w:t xml:space="preserve"> </w:t>
              </w:r>
            </w:hyperlink>
            <w:hyperlink r:id="rId66">
              <w:r w:rsidRPr="005C7C1C">
                <w:rPr>
                  <w:color w:val="000000"/>
                  <w:sz w:val="24"/>
                  <w:szCs w:val="24"/>
                  <w:u w:val="single"/>
                </w:rPr>
                <w:t>http://www.antiqua.lt/kostiumai_Lietuva.htm</w:t>
              </w:r>
            </w:hyperlink>
          </w:p>
        </w:tc>
      </w:tr>
      <w:tr w:rsidR="0073668E" w14:paraId="07D63A2F" w14:textId="77777777" w:rsidTr="00041627">
        <w:tc>
          <w:tcPr>
            <w:tcW w:w="1413" w:type="dxa"/>
          </w:tcPr>
          <w:p w14:paraId="594FBBFD" w14:textId="5D60C387" w:rsidR="0073668E" w:rsidRPr="00667EE4" w:rsidRDefault="00667EE4" w:rsidP="00667EE4">
            <w:pPr>
              <w:spacing w:before="120"/>
              <w:ind w:firstLine="0"/>
              <w:jc w:val="left"/>
              <w:rPr>
                <w:b/>
                <w:sz w:val="24"/>
                <w:szCs w:val="24"/>
              </w:rPr>
            </w:pPr>
            <w:r w:rsidRPr="00667EE4">
              <w:rPr>
                <w:b/>
                <w:sz w:val="24"/>
                <w:szCs w:val="24"/>
              </w:rPr>
              <w:lastRenderedPageBreak/>
              <w:t>Mityba ir sveikatos tausojimas baltų kultūroje</w:t>
            </w:r>
          </w:p>
        </w:tc>
        <w:tc>
          <w:tcPr>
            <w:tcW w:w="8215" w:type="dxa"/>
          </w:tcPr>
          <w:p w14:paraId="47C84A26" w14:textId="77777777" w:rsidR="00667EE4" w:rsidRPr="00667EE4" w:rsidRDefault="00667EE4" w:rsidP="00667EE4">
            <w:pPr>
              <w:pBdr>
                <w:top w:val="nil"/>
                <w:left w:val="nil"/>
                <w:bottom w:val="nil"/>
                <w:right w:val="nil"/>
                <w:between w:val="nil"/>
              </w:pBdr>
              <w:spacing w:before="120" w:line="259" w:lineRule="auto"/>
              <w:ind w:firstLine="0"/>
              <w:rPr>
                <w:color w:val="000000"/>
                <w:sz w:val="24"/>
                <w:szCs w:val="24"/>
              </w:rPr>
            </w:pPr>
            <w:r w:rsidRPr="00667EE4">
              <w:rPr>
                <w:color w:val="000000"/>
                <w:sz w:val="24"/>
                <w:szCs w:val="24"/>
              </w:rPr>
              <w:t xml:space="preserve">Lietuviška virtuvė pro istorijos akinius (interviu su R. Laužiku). Internetinė prieiga: </w:t>
            </w:r>
            <w:hyperlink r:id="rId67">
              <w:r w:rsidRPr="00667EE4">
                <w:rPr>
                  <w:color w:val="000000"/>
                  <w:sz w:val="24"/>
                  <w:szCs w:val="24"/>
                  <w:u w:val="single"/>
                </w:rPr>
                <w:t>https://www.vz.lt/po-darb%C5%B3/2015/12/27/lietuviska-virtuve-pro-istorijos-akinius</w:t>
              </w:r>
            </w:hyperlink>
            <w:r w:rsidRPr="00667EE4">
              <w:rPr>
                <w:color w:val="000000"/>
                <w:sz w:val="24"/>
                <w:szCs w:val="24"/>
              </w:rPr>
              <w:t xml:space="preserve"> </w:t>
            </w:r>
          </w:p>
          <w:p w14:paraId="69D17B5A"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Balsys, Rimantas. Pirtis – XIV–XVIII a. valstiečių „mažoji bažnyčia“.  </w:t>
            </w:r>
            <w:proofErr w:type="spellStart"/>
            <w:r w:rsidRPr="00667EE4">
              <w:rPr>
                <w:i/>
                <w:color w:val="000000"/>
                <w:sz w:val="24"/>
                <w:szCs w:val="24"/>
              </w:rPr>
              <w:t>Gimtasai</w:t>
            </w:r>
            <w:proofErr w:type="spellEnd"/>
            <w:r w:rsidRPr="00667EE4">
              <w:rPr>
                <w:i/>
                <w:color w:val="000000"/>
                <w:sz w:val="24"/>
                <w:szCs w:val="24"/>
              </w:rPr>
              <w:t xml:space="preserve"> kraštas, </w:t>
            </w:r>
            <w:r w:rsidRPr="00667EE4">
              <w:rPr>
                <w:color w:val="000000"/>
                <w:sz w:val="24"/>
                <w:szCs w:val="24"/>
              </w:rPr>
              <w:t xml:space="preserve">Nr. 6, 2013, p. 17–23. Internetinė prieiga: </w:t>
            </w:r>
            <w:hyperlink r:id="rId68">
              <w:r w:rsidRPr="00667EE4">
                <w:rPr>
                  <w:color w:val="000000"/>
                  <w:sz w:val="24"/>
                  <w:szCs w:val="24"/>
                  <w:u w:val="single"/>
                </w:rPr>
                <w:t>http://tautosmenta.lt/wp-content/uploads/2013/12/Balsys_Rimantas/Balsys_GK_6_2013.pdf</w:t>
              </w:r>
            </w:hyperlink>
          </w:p>
          <w:p w14:paraId="24762CF3"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Daunys, V. S. </w:t>
            </w:r>
            <w:r w:rsidRPr="00667EE4">
              <w:rPr>
                <w:i/>
                <w:color w:val="000000"/>
                <w:sz w:val="24"/>
                <w:szCs w:val="24"/>
              </w:rPr>
              <w:t xml:space="preserve">Pirties genezės klausimai etninėse </w:t>
            </w:r>
            <w:r w:rsidRPr="00667EE4">
              <w:rPr>
                <w:i/>
                <w:sz w:val="24"/>
                <w:szCs w:val="24"/>
              </w:rPr>
              <w:t>teritorijose</w:t>
            </w:r>
            <w:r w:rsidRPr="00667EE4">
              <w:rPr>
                <w:sz w:val="24"/>
                <w:szCs w:val="24"/>
              </w:rPr>
              <w:t xml:space="preserve">. Internetinė prieiga: </w:t>
            </w:r>
            <w:hyperlink r:id="rId69">
              <w:r w:rsidRPr="00667EE4">
                <w:rPr>
                  <w:sz w:val="24"/>
                  <w:szCs w:val="24"/>
                  <w:highlight w:val="white"/>
                  <w:u w:val="single"/>
                </w:rPr>
                <w:t>https://www.lekus.lt/ugdytojams/biblioteka/</w:t>
              </w:r>
            </w:hyperlink>
          </w:p>
          <w:p w14:paraId="2991E21D" w14:textId="77777777" w:rsidR="0073668E" w:rsidRDefault="00667EE4" w:rsidP="00667EE4">
            <w:pPr>
              <w:spacing w:before="120"/>
              <w:ind w:firstLine="0"/>
              <w:rPr>
                <w:color w:val="000000"/>
                <w:sz w:val="24"/>
                <w:szCs w:val="24"/>
                <w:u w:val="single"/>
              </w:rPr>
            </w:pPr>
            <w:r w:rsidRPr="00667EE4">
              <w:rPr>
                <w:i/>
                <w:color w:val="000000"/>
                <w:sz w:val="24"/>
                <w:szCs w:val="24"/>
              </w:rPr>
              <w:t>Liaudies medicina</w:t>
            </w:r>
            <w:r w:rsidRPr="00667EE4">
              <w:rPr>
                <w:color w:val="000000"/>
                <w:sz w:val="24"/>
                <w:szCs w:val="24"/>
              </w:rPr>
              <w:t xml:space="preserve">. </w:t>
            </w:r>
            <w:proofErr w:type="spellStart"/>
            <w:r w:rsidRPr="00667EE4">
              <w:rPr>
                <w:color w:val="000000"/>
                <w:sz w:val="24"/>
                <w:szCs w:val="24"/>
              </w:rPr>
              <w:t>Ethnicart.lt</w:t>
            </w:r>
            <w:proofErr w:type="spellEnd"/>
            <w:r w:rsidRPr="00667EE4">
              <w:rPr>
                <w:color w:val="000000"/>
                <w:sz w:val="24"/>
                <w:szCs w:val="24"/>
              </w:rPr>
              <w:t xml:space="preserve"> (virtualus). Internetinė prieiga: </w:t>
            </w:r>
            <w:hyperlink r:id="rId70">
              <w:r w:rsidRPr="00667EE4">
                <w:rPr>
                  <w:color w:val="000000"/>
                  <w:sz w:val="24"/>
                  <w:szCs w:val="24"/>
                  <w:u w:val="single"/>
                </w:rPr>
                <w:t>http://www.ethnicart.lt/index.php?option=com_content&amp;task=view&amp;id=77&amp;Itemid=207</w:t>
              </w:r>
            </w:hyperlink>
          </w:p>
          <w:p w14:paraId="5C9C28B5" w14:textId="2B616CD8"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68EC5726" w14:textId="157EF436" w:rsidR="005C7C1C" w:rsidRPr="005C7C1C" w:rsidRDefault="00BD61CE" w:rsidP="005C7C1C">
            <w:pPr>
              <w:pBdr>
                <w:top w:val="nil"/>
                <w:left w:val="nil"/>
                <w:bottom w:val="nil"/>
                <w:right w:val="nil"/>
                <w:between w:val="nil"/>
              </w:pBdr>
              <w:spacing w:line="259" w:lineRule="auto"/>
              <w:ind w:firstLine="0"/>
              <w:jc w:val="left"/>
              <w:rPr>
                <w:color w:val="000000"/>
                <w:sz w:val="24"/>
                <w:szCs w:val="24"/>
                <w:highlight w:val="white"/>
              </w:rPr>
            </w:pPr>
            <w:r w:rsidRPr="005C7C1C">
              <w:rPr>
                <w:color w:val="000000"/>
                <w:sz w:val="24"/>
                <w:szCs w:val="24"/>
              </w:rPr>
              <w:t xml:space="preserve"> </w:t>
            </w:r>
            <w:r w:rsidR="005C7C1C" w:rsidRPr="005C7C1C">
              <w:rPr>
                <w:color w:val="000000"/>
                <w:sz w:val="24"/>
                <w:szCs w:val="24"/>
              </w:rPr>
              <w:t>„BALTŲ KELIAS“. „</w:t>
            </w:r>
            <w:proofErr w:type="spellStart"/>
            <w:r w:rsidR="005C7C1C" w:rsidRPr="005C7C1C">
              <w:rPr>
                <w:color w:val="000000"/>
                <w:sz w:val="24"/>
                <w:szCs w:val="24"/>
              </w:rPr>
              <w:t>Proistorinių</w:t>
            </w:r>
            <w:proofErr w:type="spellEnd"/>
            <w:r w:rsidR="005C7C1C" w:rsidRPr="005C7C1C">
              <w:rPr>
                <w:color w:val="000000"/>
                <w:sz w:val="24"/>
                <w:szCs w:val="24"/>
              </w:rPr>
              <w:t xml:space="preserve"> laikų baltų maistas ir šiandienos turistas“ (R. Laužiko paskaita). </w:t>
            </w:r>
            <w:hyperlink r:id="rId71">
              <w:r w:rsidR="005C7C1C" w:rsidRPr="005C7C1C">
                <w:rPr>
                  <w:color w:val="000000"/>
                  <w:sz w:val="24"/>
                  <w:szCs w:val="24"/>
                  <w:u w:val="single"/>
                </w:rPr>
                <w:t>https://www.youtube.com/watch?v=OxifIvORVQM&amp;ab_channel=Balt%C5%B3kelias</w:t>
              </w:r>
            </w:hyperlink>
            <w:r w:rsidR="005C7C1C" w:rsidRPr="005C7C1C">
              <w:rPr>
                <w:color w:val="000000"/>
                <w:sz w:val="24"/>
                <w:szCs w:val="24"/>
              </w:rPr>
              <w:t xml:space="preserve"> </w:t>
            </w:r>
          </w:p>
          <w:p w14:paraId="4DD82F69"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color w:val="000000"/>
                <w:sz w:val="24"/>
                <w:szCs w:val="24"/>
              </w:rPr>
              <w:t xml:space="preserve">Balsys, Rimantas. Pirtis. Iš: </w:t>
            </w:r>
            <w:r w:rsidRPr="005C7C1C">
              <w:rPr>
                <w:i/>
                <w:color w:val="000000"/>
                <w:sz w:val="24"/>
                <w:szCs w:val="24"/>
              </w:rPr>
              <w:t xml:space="preserve">Lietuvių ir prūsų pagonybė: alkai, žyniai, stabai. </w:t>
            </w:r>
            <w:r w:rsidRPr="005C7C1C">
              <w:rPr>
                <w:color w:val="000000"/>
                <w:sz w:val="24"/>
                <w:szCs w:val="24"/>
              </w:rPr>
              <w:t>Klaipėda: Klaipėdos universiteto leidykla. 2015, p. 56–73.</w:t>
            </w:r>
          </w:p>
          <w:p w14:paraId="7D5C1AA1"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i/>
                <w:color w:val="000000"/>
                <w:sz w:val="24"/>
                <w:szCs w:val="24"/>
              </w:rPr>
              <w:t>Vaistažolės</w:t>
            </w:r>
            <w:r w:rsidRPr="005C7C1C">
              <w:rPr>
                <w:color w:val="000000"/>
                <w:sz w:val="24"/>
                <w:szCs w:val="24"/>
              </w:rPr>
              <w:t xml:space="preserve">. </w:t>
            </w:r>
            <w:proofErr w:type="spellStart"/>
            <w:r w:rsidRPr="005C7C1C">
              <w:rPr>
                <w:color w:val="000000"/>
                <w:sz w:val="24"/>
                <w:szCs w:val="24"/>
              </w:rPr>
              <w:t>Ethnicart.lt</w:t>
            </w:r>
            <w:proofErr w:type="spellEnd"/>
            <w:r w:rsidRPr="005C7C1C">
              <w:rPr>
                <w:color w:val="000000"/>
                <w:sz w:val="24"/>
                <w:szCs w:val="24"/>
              </w:rPr>
              <w:t xml:space="preserve">. Internetinė prieiga: </w:t>
            </w:r>
            <w:hyperlink r:id="rId72">
              <w:r w:rsidRPr="005C7C1C">
                <w:rPr>
                  <w:color w:val="000000"/>
                  <w:sz w:val="24"/>
                  <w:szCs w:val="24"/>
                  <w:u w:val="single"/>
                </w:rPr>
                <w:t>http://www.ethnicart.lt/index.php?option=com_content&amp;task=view&amp;id=78&amp;Itemid=208&amp;lang=lt</w:t>
              </w:r>
            </w:hyperlink>
          </w:p>
          <w:p w14:paraId="51768CB2" w14:textId="77777777" w:rsidR="005C7C1C" w:rsidRPr="005C7C1C" w:rsidRDefault="005C7C1C" w:rsidP="005C7C1C">
            <w:pPr>
              <w:pBdr>
                <w:top w:val="nil"/>
                <w:left w:val="nil"/>
                <w:bottom w:val="nil"/>
                <w:right w:val="nil"/>
                <w:between w:val="nil"/>
              </w:pBdr>
              <w:spacing w:line="259" w:lineRule="auto"/>
              <w:ind w:firstLine="0"/>
              <w:rPr>
                <w:color w:val="000000"/>
                <w:sz w:val="24"/>
                <w:szCs w:val="24"/>
                <w:highlight w:val="white"/>
              </w:rPr>
            </w:pPr>
            <w:r w:rsidRPr="005C7C1C">
              <w:rPr>
                <w:color w:val="000000"/>
                <w:sz w:val="24"/>
                <w:szCs w:val="24"/>
              </w:rPr>
              <w:t xml:space="preserve">Lietuviškas kulinarinis paveldas: liaudiški valgiai, senoviniai Lietuvos patiekalai. Internetinė prieiga: </w:t>
            </w:r>
            <w:hyperlink r:id="rId73">
              <w:r w:rsidRPr="005C7C1C">
                <w:rPr>
                  <w:color w:val="000000"/>
                  <w:sz w:val="24"/>
                  <w:szCs w:val="24"/>
                  <w:u w:val="single"/>
                </w:rPr>
                <w:t>https://youtube.com/playlist?list=PLrLh0Vet5pcKAvADMg_NphesEX2XpxjSY</w:t>
              </w:r>
            </w:hyperlink>
          </w:p>
          <w:p w14:paraId="539970B6" w14:textId="4C006C65" w:rsidR="005C7C1C" w:rsidRPr="005C7C1C" w:rsidRDefault="005C7C1C" w:rsidP="005C7C1C">
            <w:pPr>
              <w:spacing w:before="120"/>
              <w:ind w:firstLine="0"/>
              <w:jc w:val="left"/>
              <w:rPr>
                <w:color w:val="000000"/>
                <w:sz w:val="24"/>
                <w:szCs w:val="24"/>
                <w:u w:val="single"/>
              </w:rPr>
            </w:pPr>
            <w:r w:rsidRPr="005C7C1C">
              <w:rPr>
                <w:color w:val="000000"/>
                <w:sz w:val="24"/>
                <w:szCs w:val="24"/>
              </w:rPr>
              <w:t xml:space="preserve">Lietuvos kulinarinis paveldas. Internetinė prieiga: </w:t>
            </w:r>
            <w:hyperlink r:id="rId74">
              <w:r w:rsidRPr="005C7C1C">
                <w:rPr>
                  <w:color w:val="000000"/>
                  <w:sz w:val="24"/>
                  <w:szCs w:val="24"/>
                  <w:u w:val="single"/>
                </w:rPr>
                <w:t>https://youtu.be/zQKuWnVba_w</w:t>
              </w:r>
            </w:hyperlink>
          </w:p>
          <w:p w14:paraId="62EBB6F1" w14:textId="4BDAF265" w:rsidR="00AC60BB" w:rsidRDefault="00AC60BB" w:rsidP="00667EE4">
            <w:pPr>
              <w:spacing w:before="120"/>
              <w:ind w:firstLine="0"/>
              <w:rPr>
                <w:sz w:val="24"/>
                <w:szCs w:val="24"/>
              </w:rPr>
            </w:pPr>
          </w:p>
        </w:tc>
      </w:tr>
      <w:tr w:rsidR="0073668E" w14:paraId="62DB9A1C" w14:textId="77777777" w:rsidTr="00041627">
        <w:tc>
          <w:tcPr>
            <w:tcW w:w="1413" w:type="dxa"/>
          </w:tcPr>
          <w:p w14:paraId="4082CF80" w14:textId="23636EE4" w:rsidR="0073668E" w:rsidRPr="00667EE4" w:rsidRDefault="00667EE4" w:rsidP="00667EE4">
            <w:pPr>
              <w:spacing w:before="120"/>
              <w:ind w:firstLine="0"/>
              <w:jc w:val="left"/>
              <w:rPr>
                <w:b/>
                <w:sz w:val="24"/>
                <w:szCs w:val="24"/>
              </w:rPr>
            </w:pPr>
            <w:r w:rsidRPr="00667EE4">
              <w:rPr>
                <w:b/>
                <w:sz w:val="24"/>
                <w:szCs w:val="24"/>
              </w:rPr>
              <w:t>Pasaulėžiūra, mitologija ir religija</w:t>
            </w:r>
          </w:p>
        </w:tc>
        <w:tc>
          <w:tcPr>
            <w:tcW w:w="8215" w:type="dxa"/>
          </w:tcPr>
          <w:p w14:paraId="103B385A" w14:textId="725BD158" w:rsidR="0013185C" w:rsidRDefault="0013185C" w:rsidP="0013185C">
            <w:pPr>
              <w:pStyle w:val="prastasiniatinklio"/>
              <w:spacing w:before="0" w:beforeAutospacing="0" w:after="0" w:afterAutospacing="0"/>
              <w:ind w:firstLine="0"/>
              <w:rPr>
                <w:color w:val="000000"/>
              </w:rPr>
            </w:pPr>
            <w:r w:rsidRPr="0013185C">
              <w:rPr>
                <w:color w:val="000000"/>
              </w:rPr>
              <w:t>Vėlius</w:t>
            </w:r>
            <w:r>
              <w:rPr>
                <w:color w:val="000000"/>
              </w:rPr>
              <w:t>,</w:t>
            </w:r>
            <w:r w:rsidRPr="0013185C">
              <w:rPr>
                <w:color w:val="000000"/>
              </w:rPr>
              <w:t xml:space="preserve"> Norbertas. </w:t>
            </w:r>
            <w:r w:rsidRPr="0013185C">
              <w:rPr>
                <w:i/>
                <w:iCs/>
                <w:color w:val="202122"/>
                <w:shd w:val="clear" w:color="auto" w:fill="FFFFFF"/>
              </w:rPr>
              <w:t xml:space="preserve">Senovės baltų pasaulėžiūra. </w:t>
            </w:r>
            <w:r w:rsidRPr="0013185C">
              <w:rPr>
                <w:color w:val="202122"/>
                <w:shd w:val="clear" w:color="auto" w:fill="FFFFFF"/>
              </w:rPr>
              <w:t xml:space="preserve">Mintis, </w:t>
            </w:r>
            <w:r w:rsidRPr="0013185C">
              <w:rPr>
                <w:color w:val="000000"/>
              </w:rPr>
              <w:t>1983.</w:t>
            </w:r>
          </w:p>
          <w:p w14:paraId="20D159F7" w14:textId="33C5A72E" w:rsidR="0013185C" w:rsidRDefault="0013185C" w:rsidP="0013185C">
            <w:pPr>
              <w:pBdr>
                <w:top w:val="nil"/>
                <w:left w:val="nil"/>
                <w:bottom w:val="nil"/>
                <w:right w:val="nil"/>
                <w:between w:val="nil"/>
              </w:pBdr>
              <w:spacing w:line="259" w:lineRule="auto"/>
              <w:ind w:firstLine="0"/>
              <w:rPr>
                <w:color w:val="000000"/>
                <w:sz w:val="24"/>
                <w:szCs w:val="24"/>
              </w:rPr>
            </w:pPr>
            <w:r w:rsidRPr="00667EE4">
              <w:rPr>
                <w:color w:val="000000"/>
                <w:sz w:val="24"/>
                <w:szCs w:val="24"/>
              </w:rPr>
              <w:t>Gimbutienė</w:t>
            </w:r>
            <w:r>
              <w:rPr>
                <w:color w:val="000000"/>
                <w:sz w:val="24"/>
                <w:szCs w:val="24"/>
              </w:rPr>
              <w:t>,</w:t>
            </w:r>
            <w:r w:rsidRPr="00667EE4">
              <w:rPr>
                <w:color w:val="000000"/>
                <w:sz w:val="24"/>
                <w:szCs w:val="24"/>
              </w:rPr>
              <w:t xml:space="preserve"> M</w:t>
            </w:r>
            <w:r>
              <w:rPr>
                <w:color w:val="000000"/>
                <w:sz w:val="24"/>
                <w:szCs w:val="24"/>
              </w:rPr>
              <w:t>arija</w:t>
            </w:r>
            <w:r w:rsidRPr="00667EE4">
              <w:rPr>
                <w:color w:val="000000"/>
                <w:sz w:val="24"/>
                <w:szCs w:val="24"/>
              </w:rPr>
              <w:t xml:space="preserve">. </w:t>
            </w:r>
            <w:r w:rsidRPr="00667EE4">
              <w:rPr>
                <w:i/>
                <w:color w:val="000000"/>
                <w:sz w:val="24"/>
                <w:szCs w:val="24"/>
              </w:rPr>
              <w:t>Baltai priešistoriniais laikais: etnogenezė, materialinė kultūra ir mitologija</w:t>
            </w:r>
            <w:r w:rsidRPr="00667EE4">
              <w:rPr>
                <w:color w:val="000000"/>
                <w:sz w:val="24"/>
                <w:szCs w:val="24"/>
              </w:rPr>
              <w:t>. Mokslas, 1985.</w:t>
            </w:r>
          </w:p>
          <w:p w14:paraId="2134AEA8" w14:textId="7084B91F" w:rsidR="0013185C" w:rsidRPr="00667EE4" w:rsidRDefault="0013185C" w:rsidP="0013185C">
            <w:pPr>
              <w:pBdr>
                <w:top w:val="nil"/>
                <w:left w:val="nil"/>
                <w:bottom w:val="nil"/>
                <w:right w:val="nil"/>
                <w:between w:val="nil"/>
              </w:pBdr>
              <w:spacing w:line="259" w:lineRule="auto"/>
              <w:ind w:firstLine="0"/>
              <w:rPr>
                <w:color w:val="000000"/>
                <w:sz w:val="24"/>
                <w:szCs w:val="24"/>
              </w:rPr>
            </w:pPr>
            <w:r w:rsidRPr="005C7C1C">
              <w:rPr>
                <w:color w:val="000000"/>
                <w:sz w:val="24"/>
                <w:szCs w:val="24"/>
              </w:rPr>
              <w:t>Gimbutienė</w:t>
            </w:r>
            <w:r>
              <w:rPr>
                <w:color w:val="000000"/>
                <w:sz w:val="24"/>
                <w:szCs w:val="24"/>
              </w:rPr>
              <w:t>,</w:t>
            </w:r>
            <w:r w:rsidRPr="005C7C1C">
              <w:rPr>
                <w:color w:val="000000"/>
                <w:sz w:val="24"/>
                <w:szCs w:val="24"/>
              </w:rPr>
              <w:t xml:space="preserve"> M</w:t>
            </w:r>
            <w:r>
              <w:rPr>
                <w:color w:val="000000"/>
                <w:sz w:val="24"/>
                <w:szCs w:val="24"/>
              </w:rPr>
              <w:t>arija</w:t>
            </w:r>
            <w:r w:rsidRPr="005C7C1C">
              <w:rPr>
                <w:color w:val="000000"/>
                <w:sz w:val="24"/>
                <w:szCs w:val="24"/>
              </w:rPr>
              <w:t xml:space="preserve">.  </w:t>
            </w:r>
            <w:r w:rsidRPr="005C7C1C">
              <w:rPr>
                <w:i/>
                <w:color w:val="000000"/>
                <w:sz w:val="24"/>
                <w:szCs w:val="24"/>
              </w:rPr>
              <w:t>Senoji Europa</w:t>
            </w:r>
            <w:r w:rsidRPr="005C7C1C">
              <w:rPr>
                <w:color w:val="000000"/>
                <w:sz w:val="24"/>
                <w:szCs w:val="24"/>
              </w:rPr>
              <w:t>. Mokslo ir enciklopedijų leidykla, 1995.</w:t>
            </w:r>
            <w:r w:rsidRPr="00667EE4">
              <w:rPr>
                <w:color w:val="000000"/>
                <w:sz w:val="24"/>
                <w:szCs w:val="24"/>
              </w:rPr>
              <w:t xml:space="preserve"> </w:t>
            </w:r>
          </w:p>
          <w:p w14:paraId="386103D8" w14:textId="29467D22" w:rsidR="00667EE4" w:rsidRPr="0013185C" w:rsidRDefault="00667EE4" w:rsidP="0013185C">
            <w:pPr>
              <w:pStyle w:val="prastasiniatinklio"/>
              <w:spacing w:before="0" w:beforeAutospacing="0" w:after="0" w:afterAutospacing="0"/>
              <w:ind w:firstLine="0"/>
              <w:rPr>
                <w:color w:val="000000"/>
              </w:rPr>
            </w:pPr>
            <w:r w:rsidRPr="00667EE4">
              <w:rPr>
                <w:color w:val="000000"/>
              </w:rPr>
              <w:t xml:space="preserve">Vėlius, Norbertas. Baltų religijos ir mitologijos šaltinių pobūdis. </w:t>
            </w:r>
            <w:r w:rsidRPr="00667EE4">
              <w:rPr>
                <w:i/>
                <w:color w:val="000000"/>
              </w:rPr>
              <w:t xml:space="preserve">Baltų religijos ir mitologijos šaltiniai, I: nuo seniausių laikų iki XV amžiaus pabaigos </w:t>
            </w:r>
            <w:r w:rsidRPr="00667EE4">
              <w:rPr>
                <w:color w:val="000000"/>
              </w:rPr>
              <w:t xml:space="preserve">(sudarė N. Vėlius). Vilnius: Mokslo ir enciklopedijų leidybos institutas, 1996, p. 22–49. Internetinė prieiga: </w:t>
            </w:r>
            <w:hyperlink r:id="rId75">
              <w:r w:rsidRPr="00667EE4">
                <w:rPr>
                  <w:color w:val="000000"/>
                  <w:u w:val="single"/>
                </w:rPr>
                <w:t>http://tautosmenta.lt/wp-content/uploads/2013/12/Velius_Norbertas/Velius_BRMS_1_1996.pdf</w:t>
              </w:r>
            </w:hyperlink>
            <w:r w:rsidRPr="00667EE4">
              <w:rPr>
                <w:color w:val="000000"/>
              </w:rPr>
              <w:t xml:space="preserve"> </w:t>
            </w:r>
          </w:p>
          <w:p w14:paraId="7CDD5081"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Vėlius, Norbertas. Baltų mitologija iš sakalo skrydžio [apie M. Gimbutienės tyrinėjimus]. </w:t>
            </w:r>
            <w:r w:rsidRPr="00667EE4">
              <w:rPr>
                <w:i/>
                <w:color w:val="000000"/>
                <w:sz w:val="24"/>
                <w:szCs w:val="24"/>
              </w:rPr>
              <w:t xml:space="preserve">Tautosakos darbai. </w:t>
            </w:r>
            <w:r w:rsidRPr="00667EE4">
              <w:rPr>
                <w:color w:val="000000"/>
                <w:sz w:val="24"/>
                <w:szCs w:val="24"/>
              </w:rPr>
              <w:t xml:space="preserve">T. 3 (10), 1995, p. 11–21. Internetinė prieiga: </w:t>
            </w:r>
            <w:hyperlink r:id="rId76">
              <w:r w:rsidRPr="00667EE4">
                <w:rPr>
                  <w:color w:val="000000"/>
                  <w:sz w:val="24"/>
                  <w:szCs w:val="24"/>
                  <w:u w:val="single"/>
                </w:rPr>
                <w:t>http://tautosmenta.lt/wp-content/uploads/2013/12/Velius_Norbertas/Velius_TD_10_1995.pdf</w:t>
              </w:r>
            </w:hyperlink>
            <w:r w:rsidRPr="00667EE4">
              <w:rPr>
                <w:color w:val="000000"/>
                <w:sz w:val="24"/>
                <w:szCs w:val="24"/>
              </w:rPr>
              <w:t xml:space="preserve"> </w:t>
            </w:r>
          </w:p>
          <w:p w14:paraId="5166594D"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Vėlius, Norbertas. Baltų mitologija iš sakalo skrydžio [apie A. J. Greimo tyrinėjimus]. </w:t>
            </w:r>
            <w:r w:rsidRPr="00667EE4">
              <w:rPr>
                <w:i/>
                <w:color w:val="000000"/>
                <w:sz w:val="24"/>
                <w:szCs w:val="24"/>
              </w:rPr>
              <w:t xml:space="preserve">Tautosakos darbai. </w:t>
            </w:r>
            <w:r w:rsidRPr="00667EE4">
              <w:rPr>
                <w:color w:val="000000"/>
                <w:sz w:val="24"/>
                <w:szCs w:val="24"/>
              </w:rPr>
              <w:t xml:space="preserve">T. 2 (9), 1993, p. 54–70. Internetinė prieiga: </w:t>
            </w:r>
            <w:hyperlink r:id="rId77">
              <w:r w:rsidRPr="00667EE4">
                <w:rPr>
                  <w:color w:val="000000"/>
                  <w:sz w:val="24"/>
                  <w:szCs w:val="24"/>
                  <w:u w:val="single"/>
                </w:rPr>
                <w:t>http://tautosmenta.lt/wp-content/uploads/2013/12/Velius_Norbertas/Velius_TD_9_1993.pdf</w:t>
              </w:r>
            </w:hyperlink>
            <w:r w:rsidRPr="00667EE4">
              <w:rPr>
                <w:color w:val="000000"/>
                <w:sz w:val="24"/>
                <w:szCs w:val="24"/>
              </w:rPr>
              <w:t xml:space="preserve"> </w:t>
            </w:r>
          </w:p>
          <w:p w14:paraId="5E7CC34D" w14:textId="77777777"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lastRenderedPageBreak/>
              <w:t xml:space="preserve">Beresnevičius, Gintaras. Lietuvių religija ir mitologija. </w:t>
            </w:r>
            <w:r w:rsidRPr="00667EE4">
              <w:rPr>
                <w:i/>
                <w:color w:val="000000"/>
                <w:sz w:val="24"/>
                <w:szCs w:val="24"/>
              </w:rPr>
              <w:t xml:space="preserve">Liaudies kultūra. </w:t>
            </w:r>
            <w:r w:rsidRPr="00667EE4">
              <w:rPr>
                <w:color w:val="000000"/>
                <w:sz w:val="24"/>
                <w:szCs w:val="24"/>
              </w:rPr>
              <w:t xml:space="preserve">2014, Nr. 2 (155), p. 16–25. Internetinė prieiga: </w:t>
            </w:r>
            <w:hyperlink r:id="rId78">
              <w:r w:rsidRPr="00667EE4">
                <w:rPr>
                  <w:color w:val="000000"/>
                  <w:sz w:val="24"/>
                  <w:szCs w:val="24"/>
                  <w:u w:val="single"/>
                </w:rPr>
                <w:t>http://tautosmenta.lt/wp-content/uploads/2013/12/Beresnevicius_Gintaras/Beresnevicius_LK_2014_2.pdf</w:t>
              </w:r>
            </w:hyperlink>
            <w:r w:rsidRPr="00667EE4">
              <w:rPr>
                <w:color w:val="000000"/>
                <w:sz w:val="24"/>
                <w:szCs w:val="24"/>
              </w:rPr>
              <w:t xml:space="preserve"> </w:t>
            </w:r>
          </w:p>
          <w:p w14:paraId="735D4320" w14:textId="4C0C8402"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Vėlius</w:t>
            </w:r>
            <w:r w:rsidR="0013185C">
              <w:rPr>
                <w:color w:val="000000"/>
                <w:sz w:val="24"/>
                <w:szCs w:val="24"/>
              </w:rPr>
              <w:t>,</w:t>
            </w:r>
            <w:r w:rsidRPr="00667EE4">
              <w:rPr>
                <w:color w:val="000000"/>
                <w:sz w:val="24"/>
                <w:szCs w:val="24"/>
              </w:rPr>
              <w:t xml:space="preserve"> N</w:t>
            </w:r>
            <w:r w:rsidR="0013185C">
              <w:rPr>
                <w:color w:val="000000"/>
                <w:sz w:val="24"/>
                <w:szCs w:val="24"/>
              </w:rPr>
              <w:t>orbertas</w:t>
            </w:r>
            <w:r w:rsidRPr="00667EE4">
              <w:rPr>
                <w:color w:val="000000"/>
                <w:sz w:val="24"/>
                <w:szCs w:val="24"/>
              </w:rPr>
              <w:t xml:space="preserve">. </w:t>
            </w:r>
            <w:r w:rsidRPr="00667EE4">
              <w:rPr>
                <w:i/>
                <w:color w:val="000000"/>
                <w:sz w:val="24"/>
                <w:szCs w:val="24"/>
              </w:rPr>
              <w:t xml:space="preserve">Senovės baltų pasaulėžiūra. </w:t>
            </w:r>
            <w:r w:rsidRPr="00667EE4">
              <w:rPr>
                <w:color w:val="000000"/>
                <w:sz w:val="24"/>
                <w:szCs w:val="24"/>
              </w:rPr>
              <w:t xml:space="preserve">Mintis, 1983. Internetinė prieiga: </w:t>
            </w:r>
            <w:hyperlink r:id="rId79">
              <w:r w:rsidRPr="00667EE4">
                <w:rPr>
                  <w:color w:val="000000"/>
                  <w:sz w:val="24"/>
                  <w:szCs w:val="24"/>
                  <w:u w:val="single"/>
                </w:rPr>
                <w:t>http://tautosmenta.lt/wp-content/uploads/2013/12/Velius_Norbertas/Velius_1983_SBP.pdf</w:t>
              </w:r>
            </w:hyperlink>
          </w:p>
          <w:p w14:paraId="5BE520E1" w14:textId="5C59B43C" w:rsidR="00667EE4" w:rsidRPr="00667EE4" w:rsidRDefault="00667EE4" w:rsidP="00667EE4">
            <w:pPr>
              <w:pBdr>
                <w:top w:val="nil"/>
                <w:left w:val="nil"/>
                <w:bottom w:val="nil"/>
                <w:right w:val="nil"/>
                <w:between w:val="nil"/>
              </w:pBdr>
              <w:spacing w:line="259" w:lineRule="auto"/>
              <w:ind w:firstLine="0"/>
              <w:rPr>
                <w:color w:val="000000"/>
                <w:sz w:val="24"/>
                <w:szCs w:val="24"/>
              </w:rPr>
            </w:pPr>
            <w:r w:rsidRPr="00667EE4">
              <w:rPr>
                <w:color w:val="000000"/>
                <w:sz w:val="24"/>
                <w:szCs w:val="24"/>
              </w:rPr>
              <w:t xml:space="preserve">Balsys, Rimantas. Pagoniškojo lietuvių ir prūsų panteono raida (Metodinė priemonė). Klaipėda: Klaipėdos universiteto leidykla, 2014. Internetinė prieiga: </w:t>
            </w:r>
            <w:hyperlink r:id="rId80">
              <w:r w:rsidRPr="00667EE4">
                <w:rPr>
                  <w:color w:val="000000"/>
                  <w:sz w:val="24"/>
                  <w:szCs w:val="24"/>
                  <w:u w:val="single"/>
                </w:rPr>
                <w:t>http://www.esparama.lt/documents/10157/490675/2014_+Pagoniskojo_+lietuviu_ir_+prusu_+panteono_raida.pdf/3927ee7f-e6f4-43e4-b1b6-f92577b83e0a</w:t>
              </w:r>
            </w:hyperlink>
          </w:p>
          <w:p w14:paraId="147B880B" w14:textId="6DD28E1A" w:rsidR="00667EE4" w:rsidRDefault="00A80CB8" w:rsidP="00667EE4">
            <w:pPr>
              <w:pBdr>
                <w:top w:val="nil"/>
                <w:left w:val="nil"/>
                <w:bottom w:val="nil"/>
                <w:right w:val="nil"/>
                <w:between w:val="nil"/>
              </w:pBdr>
              <w:spacing w:line="259" w:lineRule="auto"/>
              <w:ind w:firstLine="0"/>
              <w:rPr>
                <w:color w:val="000000"/>
                <w:sz w:val="24"/>
                <w:szCs w:val="24"/>
                <w:u w:val="single"/>
              </w:rPr>
            </w:pPr>
            <w:hyperlink r:id="rId81">
              <w:r w:rsidR="00667EE4" w:rsidRPr="00667EE4">
                <w:rPr>
                  <w:color w:val="000000"/>
                  <w:sz w:val="24"/>
                  <w:szCs w:val="24"/>
                </w:rPr>
                <w:t xml:space="preserve">Dokumentinis filmas „Ženklai už laiko ribų. Archeologės Marijos Gimbutienės istorija“. Internetinė prieiga: </w:t>
              </w:r>
            </w:hyperlink>
            <w:hyperlink r:id="rId82">
              <w:r w:rsidR="00667EE4" w:rsidRPr="00667EE4">
                <w:rPr>
                  <w:color w:val="000000"/>
                  <w:sz w:val="24"/>
                  <w:szCs w:val="24"/>
                  <w:u w:val="single"/>
                </w:rPr>
                <w:t xml:space="preserve">https://www.lrt.lt/mediateka/irasas/2000156854/dokumentinis-filmas-zenklai-uz-laiko-ribu-archeologes-marijos-gimbutienes-istorija </w:t>
              </w:r>
            </w:hyperlink>
          </w:p>
          <w:p w14:paraId="254B3424" w14:textId="77777777" w:rsidR="00F53BA1" w:rsidRPr="00F53BA1" w:rsidRDefault="00F53BA1" w:rsidP="00AC60BB">
            <w:pPr>
              <w:spacing w:before="120"/>
              <w:ind w:firstLine="0"/>
              <w:jc w:val="left"/>
              <w:rPr>
                <w:color w:val="000000"/>
                <w:sz w:val="24"/>
                <w:szCs w:val="24"/>
              </w:rPr>
            </w:pPr>
            <w:r w:rsidRPr="00F53BA1">
              <w:rPr>
                <w:color w:val="000000"/>
                <w:sz w:val="24"/>
                <w:szCs w:val="24"/>
              </w:rPr>
              <w:t xml:space="preserve">Indoeuropiečių mitologija. Latvių mitologija. </w:t>
            </w:r>
            <w:r w:rsidRPr="00F53BA1">
              <w:rPr>
                <w:i/>
                <w:iCs/>
                <w:color w:val="000000"/>
                <w:sz w:val="24"/>
                <w:szCs w:val="24"/>
              </w:rPr>
              <w:t>Mitologijos enciklopedija. Pasaulio tautų mitologinės būtybės ir vaizdiniai</w:t>
            </w:r>
            <w:r w:rsidRPr="00F53BA1">
              <w:rPr>
                <w:color w:val="000000"/>
                <w:sz w:val="24"/>
                <w:szCs w:val="24"/>
              </w:rPr>
              <w:t xml:space="preserve">, 1-2. Vaga, 1997. </w:t>
            </w:r>
          </w:p>
          <w:p w14:paraId="12209909" w14:textId="49784065" w:rsidR="00AC60BB" w:rsidRP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67CF1C38" w14:textId="1B40AC02" w:rsidR="005C7C1C" w:rsidRPr="005C7C1C" w:rsidRDefault="005C7C1C" w:rsidP="005C7C1C">
            <w:pPr>
              <w:pBdr>
                <w:top w:val="nil"/>
                <w:left w:val="nil"/>
                <w:bottom w:val="nil"/>
                <w:right w:val="nil"/>
                <w:between w:val="nil"/>
              </w:pBdr>
              <w:spacing w:before="120" w:line="259" w:lineRule="auto"/>
              <w:ind w:firstLine="0"/>
              <w:rPr>
                <w:color w:val="000000"/>
                <w:sz w:val="24"/>
                <w:szCs w:val="24"/>
              </w:rPr>
            </w:pPr>
            <w:r w:rsidRPr="005C7C1C">
              <w:rPr>
                <w:color w:val="000000"/>
                <w:sz w:val="24"/>
                <w:szCs w:val="24"/>
              </w:rPr>
              <w:t>Gimbutienė</w:t>
            </w:r>
            <w:r w:rsidR="0013185C">
              <w:rPr>
                <w:color w:val="000000"/>
                <w:sz w:val="24"/>
                <w:szCs w:val="24"/>
              </w:rPr>
              <w:t>,</w:t>
            </w:r>
            <w:r w:rsidRPr="005C7C1C">
              <w:rPr>
                <w:color w:val="000000"/>
                <w:sz w:val="24"/>
                <w:szCs w:val="24"/>
              </w:rPr>
              <w:t xml:space="preserve"> M</w:t>
            </w:r>
            <w:r w:rsidR="0013185C">
              <w:rPr>
                <w:color w:val="000000"/>
                <w:sz w:val="24"/>
                <w:szCs w:val="24"/>
              </w:rPr>
              <w:t>arija</w:t>
            </w:r>
            <w:r w:rsidRPr="005C7C1C">
              <w:rPr>
                <w:color w:val="000000"/>
                <w:sz w:val="24"/>
                <w:szCs w:val="24"/>
              </w:rPr>
              <w:t xml:space="preserve">. </w:t>
            </w:r>
            <w:r w:rsidRPr="005C7C1C">
              <w:rPr>
                <w:i/>
                <w:color w:val="000000"/>
                <w:sz w:val="24"/>
                <w:szCs w:val="24"/>
              </w:rPr>
              <w:t>Senovės lietuvių deivės ir dievai</w:t>
            </w:r>
            <w:r w:rsidRPr="005C7C1C">
              <w:rPr>
                <w:color w:val="000000"/>
                <w:sz w:val="24"/>
                <w:szCs w:val="24"/>
              </w:rPr>
              <w:t>. Lietuvos rašytojų sąjungos leidykla, 2002.</w:t>
            </w:r>
          </w:p>
          <w:p w14:paraId="67DACCA3" w14:textId="6F44E70C"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color w:val="000000"/>
                <w:sz w:val="24"/>
                <w:szCs w:val="24"/>
              </w:rPr>
              <w:t xml:space="preserve">. </w:t>
            </w:r>
            <w:r w:rsidRPr="005C7C1C">
              <w:rPr>
                <w:i/>
                <w:color w:val="000000"/>
                <w:sz w:val="24"/>
                <w:szCs w:val="24"/>
              </w:rPr>
              <w:t>Lietuvių religija ir mitologija</w:t>
            </w:r>
            <w:r w:rsidRPr="005C7C1C">
              <w:rPr>
                <w:color w:val="000000"/>
                <w:sz w:val="24"/>
                <w:szCs w:val="24"/>
              </w:rPr>
              <w:t xml:space="preserve">. </w:t>
            </w:r>
            <w:proofErr w:type="spellStart"/>
            <w:r w:rsidRPr="005C7C1C">
              <w:rPr>
                <w:color w:val="000000"/>
                <w:sz w:val="24"/>
                <w:szCs w:val="24"/>
              </w:rPr>
              <w:t>Tyto</w:t>
            </w:r>
            <w:proofErr w:type="spellEnd"/>
            <w:r w:rsidRPr="005C7C1C">
              <w:rPr>
                <w:color w:val="000000"/>
                <w:sz w:val="24"/>
                <w:szCs w:val="24"/>
              </w:rPr>
              <w:t xml:space="preserve"> </w:t>
            </w:r>
            <w:proofErr w:type="spellStart"/>
            <w:r w:rsidRPr="005C7C1C">
              <w:rPr>
                <w:color w:val="000000"/>
                <w:sz w:val="24"/>
                <w:szCs w:val="24"/>
              </w:rPr>
              <w:t>alba</w:t>
            </w:r>
            <w:proofErr w:type="spellEnd"/>
            <w:r w:rsidRPr="005C7C1C">
              <w:rPr>
                <w:color w:val="000000"/>
                <w:sz w:val="24"/>
                <w:szCs w:val="24"/>
              </w:rPr>
              <w:t xml:space="preserve">, 2019. </w:t>
            </w:r>
          </w:p>
          <w:p w14:paraId="4FE98778"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w:t>
            </w:r>
            <w:r w:rsidRPr="005C7C1C">
              <w:rPr>
                <w:i/>
                <w:color w:val="000000"/>
                <w:sz w:val="24"/>
                <w:szCs w:val="24"/>
              </w:rPr>
              <w:t>Dangus baltų mitiniame pasaulėvaizdyje</w:t>
            </w:r>
            <w:r w:rsidRPr="005C7C1C">
              <w:rPr>
                <w:color w:val="000000"/>
                <w:sz w:val="24"/>
                <w:szCs w:val="24"/>
              </w:rPr>
              <w:t>. Vilnius: Lietuvių literatūros ir tautosakos institutas, 2019.</w:t>
            </w:r>
          </w:p>
          <w:p w14:paraId="4CFEE2E8"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i/>
                <w:color w:val="000000"/>
                <w:sz w:val="24"/>
                <w:szCs w:val="24"/>
              </w:rPr>
              <w:t>Lietuvių religija ir mitologija</w:t>
            </w:r>
            <w:r w:rsidRPr="005C7C1C">
              <w:rPr>
                <w:color w:val="000000"/>
                <w:sz w:val="24"/>
                <w:szCs w:val="24"/>
              </w:rPr>
              <w:t>. Mitologijos enciklopedija. T. 2. Vilnius: Vaga, 1999, p. 235–300.</w:t>
            </w:r>
          </w:p>
          <w:p w14:paraId="6953AFBA"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Indoeuropiečių mitologija. Latvių mitologija. </w:t>
            </w:r>
            <w:r w:rsidRPr="005C7C1C">
              <w:rPr>
                <w:i/>
                <w:color w:val="000000"/>
                <w:sz w:val="24"/>
                <w:szCs w:val="24"/>
              </w:rPr>
              <w:t>Mitologijos enciklopedija. Pasaulio tautų mitologinės būtybės ir vaizdiniai</w:t>
            </w:r>
            <w:r w:rsidRPr="005C7C1C">
              <w:rPr>
                <w:color w:val="000000"/>
                <w:sz w:val="24"/>
                <w:szCs w:val="24"/>
              </w:rPr>
              <w:t xml:space="preserve">, 1-2. Vaga, 1997.    </w:t>
            </w:r>
          </w:p>
          <w:p w14:paraId="4A895D6B"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Dangus senojoje baltų pasaulėvokoje. </w:t>
            </w:r>
            <w:r w:rsidRPr="005C7C1C">
              <w:rPr>
                <w:i/>
                <w:color w:val="000000"/>
                <w:sz w:val="24"/>
                <w:szCs w:val="24"/>
              </w:rPr>
              <w:t xml:space="preserve">Tautosakos darbai. </w:t>
            </w:r>
            <w:r w:rsidRPr="005C7C1C">
              <w:rPr>
                <w:color w:val="000000"/>
                <w:sz w:val="24"/>
                <w:szCs w:val="24"/>
              </w:rPr>
              <w:t xml:space="preserve">T. 52, 2016, p. 13–35. Internetinė prieiga: </w:t>
            </w:r>
            <w:hyperlink r:id="rId83">
              <w:r w:rsidRPr="005C7C1C">
                <w:rPr>
                  <w:color w:val="000000"/>
                  <w:sz w:val="24"/>
                  <w:szCs w:val="24"/>
                  <w:u w:val="single"/>
                </w:rPr>
                <w:t>http://tautosmenta.lt/wp-content/uploads/2013/12/Laurinkiene_Nijole/Laurinkiene_TD_52_2016.pdf</w:t>
              </w:r>
            </w:hyperlink>
          </w:p>
          <w:p w14:paraId="12D1AC76"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Razauskas, Dainius. Lietuviškos </w:t>
            </w:r>
            <w:r w:rsidRPr="005C7C1C">
              <w:rPr>
                <w:i/>
                <w:color w:val="000000"/>
                <w:sz w:val="24"/>
                <w:szCs w:val="24"/>
              </w:rPr>
              <w:t>šventumo</w:t>
            </w:r>
            <w:r w:rsidRPr="005C7C1C">
              <w:rPr>
                <w:color w:val="000000"/>
                <w:sz w:val="24"/>
                <w:szCs w:val="24"/>
              </w:rPr>
              <w:t xml:space="preserve"> sąvokos kilmė. </w:t>
            </w:r>
            <w:r w:rsidRPr="005C7C1C">
              <w:rPr>
                <w:i/>
                <w:color w:val="000000"/>
                <w:sz w:val="24"/>
                <w:szCs w:val="24"/>
              </w:rPr>
              <w:t xml:space="preserve">Liaudies kultūra. </w:t>
            </w:r>
            <w:r w:rsidRPr="005C7C1C">
              <w:rPr>
                <w:color w:val="000000"/>
                <w:sz w:val="24"/>
                <w:szCs w:val="24"/>
              </w:rPr>
              <w:t>2016, Nr. 4 (169), p. 13–18. Internetinė prieiga:</w:t>
            </w:r>
            <w:r w:rsidRPr="005C7C1C">
              <w:rPr>
                <w:color w:val="000000"/>
                <w:sz w:val="24"/>
                <w:szCs w:val="24"/>
                <w:u w:val="single"/>
              </w:rPr>
              <w:t xml:space="preserve"> </w:t>
            </w:r>
            <w:hyperlink r:id="rId84">
              <w:r w:rsidRPr="005C7C1C">
                <w:rPr>
                  <w:color w:val="000000"/>
                  <w:sz w:val="24"/>
                  <w:szCs w:val="24"/>
                  <w:u w:val="single"/>
                </w:rPr>
                <w:t>http://tautosmenta.lt/wp-content/uploads/2013/12/Razauskas_Dainius/Razauskas_LK_2016_4.pdf</w:t>
              </w:r>
            </w:hyperlink>
            <w:r w:rsidRPr="005C7C1C">
              <w:rPr>
                <w:color w:val="000000"/>
                <w:sz w:val="24"/>
                <w:szCs w:val="24"/>
                <w:u w:val="single"/>
              </w:rPr>
              <w:t xml:space="preserve"> </w:t>
            </w:r>
          </w:p>
          <w:p w14:paraId="10D1F580" w14:textId="77777777" w:rsidR="005C7C1C" w:rsidRPr="005C7C1C" w:rsidRDefault="005C7C1C" w:rsidP="005C7C1C">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Apie laimę ir deivę Laimą (su </w:t>
            </w:r>
            <w:proofErr w:type="spellStart"/>
            <w:r w:rsidRPr="005C7C1C">
              <w:rPr>
                <w:color w:val="000000"/>
                <w:sz w:val="24"/>
                <w:szCs w:val="24"/>
              </w:rPr>
              <w:t>D.Vaitkevičiene</w:t>
            </w:r>
            <w:proofErr w:type="spellEnd"/>
            <w:r w:rsidRPr="005C7C1C">
              <w:rPr>
                <w:color w:val="000000"/>
                <w:sz w:val="24"/>
                <w:szCs w:val="24"/>
              </w:rPr>
              <w:t>).  Internetinė prieiga:</w:t>
            </w:r>
            <w:r w:rsidRPr="005C7C1C">
              <w:rPr>
                <w:color w:val="000000"/>
                <w:sz w:val="24"/>
                <w:szCs w:val="24"/>
                <w:u w:val="single"/>
              </w:rPr>
              <w:t xml:space="preserve"> </w:t>
            </w:r>
            <w:hyperlink r:id="rId85">
              <w:r w:rsidRPr="005C7C1C">
                <w:rPr>
                  <w:color w:val="000000"/>
                  <w:sz w:val="24"/>
                  <w:szCs w:val="24"/>
                  <w:u w:val="single"/>
                </w:rPr>
                <w:t>https://www.youtube.com/watch?v=RCJxmC3AHrw&amp;ab_channel=SigutisJa%C4%8D%C4%97nas</w:t>
              </w:r>
            </w:hyperlink>
          </w:p>
          <w:p w14:paraId="3268E82F"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Balsys, Rimantas. Ritualinis juokas baltų religijoje ir mitologijoje. </w:t>
            </w:r>
            <w:proofErr w:type="spellStart"/>
            <w:r w:rsidRPr="005C7C1C">
              <w:rPr>
                <w:i/>
                <w:color w:val="000000"/>
                <w:sz w:val="24"/>
                <w:szCs w:val="24"/>
              </w:rPr>
              <w:t>Gimtasai</w:t>
            </w:r>
            <w:proofErr w:type="spellEnd"/>
            <w:r w:rsidRPr="005C7C1C">
              <w:rPr>
                <w:i/>
                <w:color w:val="000000"/>
                <w:sz w:val="24"/>
                <w:szCs w:val="24"/>
              </w:rPr>
              <w:t xml:space="preserve"> kraštas, </w:t>
            </w:r>
            <w:r w:rsidRPr="005C7C1C">
              <w:rPr>
                <w:color w:val="000000"/>
                <w:sz w:val="24"/>
                <w:szCs w:val="24"/>
              </w:rPr>
              <w:t xml:space="preserve">Nr. 17, 2019, p. 5–10. Internetinė prieiga: </w:t>
            </w:r>
            <w:hyperlink r:id="rId86">
              <w:r w:rsidRPr="005C7C1C">
                <w:rPr>
                  <w:color w:val="000000"/>
                  <w:sz w:val="24"/>
                  <w:szCs w:val="24"/>
                  <w:u w:val="single"/>
                </w:rPr>
                <w:t>http://tautosmenta.lt/wp-content/uploads/2013/12/Balsys_Rimantas/Balsys_GK_17_2019.pdf</w:t>
              </w:r>
            </w:hyperlink>
            <w:r w:rsidRPr="005C7C1C">
              <w:rPr>
                <w:color w:val="000000"/>
                <w:sz w:val="24"/>
                <w:szCs w:val="24"/>
              </w:rPr>
              <w:t xml:space="preserve"> </w:t>
            </w:r>
          </w:p>
          <w:p w14:paraId="7DA021F8"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Medžių mitiniai įvaizdžiai senovės lietuvių pasaulėvaizdyje  (su L. </w:t>
            </w:r>
            <w:proofErr w:type="spellStart"/>
            <w:r w:rsidRPr="005C7C1C">
              <w:rPr>
                <w:color w:val="000000"/>
                <w:sz w:val="24"/>
                <w:szCs w:val="24"/>
              </w:rPr>
              <w:t>Klimka</w:t>
            </w:r>
            <w:proofErr w:type="spellEnd"/>
            <w:r w:rsidRPr="005C7C1C">
              <w:rPr>
                <w:color w:val="000000"/>
                <w:sz w:val="24"/>
                <w:szCs w:val="24"/>
              </w:rPr>
              <w:t xml:space="preserve">). Internetinė prieiga: </w:t>
            </w:r>
            <w:hyperlink r:id="rId87">
              <w:r w:rsidRPr="005C7C1C">
                <w:rPr>
                  <w:color w:val="000000"/>
                  <w:sz w:val="24"/>
                  <w:szCs w:val="24"/>
                  <w:u w:val="single"/>
                </w:rPr>
                <w:t>https://www.youtube.com/watch?v=LfrVdRQIBZM&amp;list=PL1whvj7KjqL6lpnGV08vm1hjvlzhT4YqK&amp;index=12&amp;ab_channel=SigutisJa%C4%8D%C4%97nas</w:t>
              </w:r>
            </w:hyperlink>
            <w:r w:rsidRPr="005C7C1C">
              <w:rPr>
                <w:color w:val="000000"/>
                <w:sz w:val="24"/>
                <w:szCs w:val="24"/>
              </w:rPr>
              <w:t xml:space="preserve"> </w:t>
            </w:r>
          </w:p>
          <w:p w14:paraId="6A2E2E90" w14:textId="7A5A863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lastRenderedPageBreak/>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color w:val="000000"/>
                <w:sz w:val="24"/>
                <w:szCs w:val="24"/>
              </w:rPr>
              <w:t xml:space="preserve">. </w:t>
            </w:r>
            <w:r w:rsidRPr="005C7C1C">
              <w:rPr>
                <w:i/>
                <w:color w:val="000000"/>
                <w:sz w:val="24"/>
                <w:szCs w:val="24"/>
              </w:rPr>
              <w:t>Baltų religinės reformos</w:t>
            </w:r>
            <w:r w:rsidRPr="005C7C1C">
              <w:rPr>
                <w:color w:val="000000"/>
                <w:sz w:val="24"/>
                <w:szCs w:val="24"/>
              </w:rPr>
              <w:t xml:space="preserve">. Vilnius: </w:t>
            </w:r>
            <w:proofErr w:type="spellStart"/>
            <w:r w:rsidRPr="005C7C1C">
              <w:rPr>
                <w:color w:val="000000"/>
                <w:sz w:val="24"/>
                <w:szCs w:val="24"/>
              </w:rPr>
              <w:t>Taura</w:t>
            </w:r>
            <w:proofErr w:type="spellEnd"/>
            <w:r w:rsidRPr="005C7C1C">
              <w:rPr>
                <w:color w:val="000000"/>
                <w:sz w:val="24"/>
                <w:szCs w:val="24"/>
              </w:rPr>
              <w:t>, 1995.</w:t>
            </w:r>
          </w:p>
          <w:p w14:paraId="08BD2E93" w14:textId="476359EA"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Beresnevičius</w:t>
            </w:r>
            <w:r w:rsidR="0013185C">
              <w:rPr>
                <w:color w:val="000000"/>
                <w:sz w:val="24"/>
                <w:szCs w:val="24"/>
              </w:rPr>
              <w:t>,</w:t>
            </w:r>
            <w:r w:rsidRPr="005C7C1C">
              <w:rPr>
                <w:color w:val="000000"/>
                <w:sz w:val="24"/>
                <w:szCs w:val="24"/>
              </w:rPr>
              <w:t xml:space="preserve"> G</w:t>
            </w:r>
            <w:r w:rsidR="0013185C">
              <w:rPr>
                <w:color w:val="000000"/>
                <w:sz w:val="24"/>
                <w:szCs w:val="24"/>
              </w:rPr>
              <w:t>intaras</w:t>
            </w:r>
            <w:r w:rsidRPr="005C7C1C">
              <w:rPr>
                <w:i/>
                <w:color w:val="000000"/>
                <w:sz w:val="24"/>
                <w:szCs w:val="24"/>
              </w:rPr>
              <w:t>. Dausos</w:t>
            </w:r>
            <w:r w:rsidRPr="005C7C1C">
              <w:rPr>
                <w:color w:val="000000"/>
                <w:sz w:val="24"/>
                <w:szCs w:val="24"/>
              </w:rPr>
              <w:t xml:space="preserve">. Vilnius: </w:t>
            </w:r>
            <w:proofErr w:type="spellStart"/>
            <w:r w:rsidRPr="005C7C1C">
              <w:rPr>
                <w:color w:val="000000"/>
                <w:sz w:val="24"/>
                <w:szCs w:val="24"/>
              </w:rPr>
              <w:t>Taura</w:t>
            </w:r>
            <w:proofErr w:type="spellEnd"/>
            <w:r w:rsidRPr="005C7C1C">
              <w:rPr>
                <w:color w:val="000000"/>
                <w:sz w:val="24"/>
                <w:szCs w:val="24"/>
              </w:rPr>
              <w:t>, 1995.</w:t>
            </w:r>
          </w:p>
          <w:p w14:paraId="5CB062DD" w14:textId="209084FE"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Greimas, A</w:t>
            </w:r>
            <w:r w:rsidR="0013185C">
              <w:rPr>
                <w:color w:val="000000"/>
                <w:sz w:val="24"/>
                <w:szCs w:val="24"/>
              </w:rPr>
              <w:t>lgirdas</w:t>
            </w:r>
            <w:r w:rsidRPr="005C7C1C">
              <w:rPr>
                <w:color w:val="000000"/>
                <w:sz w:val="24"/>
                <w:szCs w:val="24"/>
              </w:rPr>
              <w:t xml:space="preserve">. </w:t>
            </w:r>
            <w:r w:rsidRPr="005C7C1C">
              <w:rPr>
                <w:i/>
                <w:color w:val="000000"/>
                <w:sz w:val="24"/>
                <w:szCs w:val="24"/>
              </w:rPr>
              <w:t>Tautos atminties beieškant. Apie dievus ir žmones</w:t>
            </w:r>
            <w:r w:rsidRPr="005C7C1C">
              <w:rPr>
                <w:color w:val="000000"/>
                <w:sz w:val="24"/>
                <w:szCs w:val="24"/>
              </w:rPr>
              <w:t>. Vilnius–</w:t>
            </w:r>
            <w:proofErr w:type="spellStart"/>
            <w:r w:rsidRPr="005C7C1C">
              <w:rPr>
                <w:color w:val="000000"/>
                <w:sz w:val="24"/>
                <w:szCs w:val="24"/>
              </w:rPr>
              <w:t>Chicago</w:t>
            </w:r>
            <w:proofErr w:type="spellEnd"/>
            <w:r w:rsidRPr="005C7C1C">
              <w:rPr>
                <w:color w:val="000000"/>
                <w:sz w:val="24"/>
                <w:szCs w:val="24"/>
              </w:rPr>
              <w:t>: Mokslas</w:t>
            </w:r>
            <w:r w:rsidRPr="005C7C1C">
              <w:rPr>
                <w:i/>
                <w:color w:val="000000"/>
                <w:sz w:val="24"/>
                <w:szCs w:val="24"/>
              </w:rPr>
              <w:t>,</w:t>
            </w:r>
            <w:r w:rsidRPr="005C7C1C">
              <w:rPr>
                <w:color w:val="000000"/>
                <w:sz w:val="24"/>
                <w:szCs w:val="24"/>
              </w:rPr>
              <w:t xml:space="preserve"> 1990. Internetinė prieiga: </w:t>
            </w:r>
            <w:hyperlink r:id="rId88">
              <w:r w:rsidRPr="005C7C1C">
                <w:rPr>
                  <w:color w:val="000000"/>
                  <w:sz w:val="24"/>
                  <w:szCs w:val="24"/>
                  <w:u w:val="single"/>
                </w:rPr>
                <w:t>http://tautosmenta.lt/wp-content/uploads/2013/12/Greimas_J_Algirdas/Greimas_1990_TAB.pdf</w:t>
              </w:r>
            </w:hyperlink>
            <w:r w:rsidRPr="005C7C1C">
              <w:rPr>
                <w:color w:val="000000"/>
                <w:sz w:val="24"/>
                <w:szCs w:val="24"/>
              </w:rPr>
              <w:t xml:space="preserve"> </w:t>
            </w:r>
          </w:p>
          <w:p w14:paraId="75CDB197" w14:textId="10B2F615"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Greimas, A</w:t>
            </w:r>
            <w:r w:rsidR="0013185C">
              <w:rPr>
                <w:color w:val="000000"/>
                <w:sz w:val="24"/>
                <w:szCs w:val="24"/>
              </w:rPr>
              <w:t>lgirdas</w:t>
            </w:r>
            <w:r w:rsidRPr="005C7C1C">
              <w:rPr>
                <w:color w:val="000000"/>
                <w:sz w:val="24"/>
                <w:szCs w:val="24"/>
              </w:rPr>
              <w:t xml:space="preserve">. </w:t>
            </w:r>
            <w:r w:rsidRPr="005C7C1C">
              <w:rPr>
                <w:i/>
                <w:color w:val="000000"/>
                <w:sz w:val="24"/>
                <w:szCs w:val="24"/>
              </w:rPr>
              <w:t>Lietuvių mitologijos studijos</w:t>
            </w:r>
            <w:r w:rsidRPr="005C7C1C">
              <w:rPr>
                <w:color w:val="000000"/>
                <w:sz w:val="24"/>
                <w:szCs w:val="24"/>
              </w:rPr>
              <w:t xml:space="preserve">. (sudarė Kęstutis Nastopka). Vilnius: Baltos lankos. 2005. Internetinė prieiga: </w:t>
            </w:r>
            <w:hyperlink r:id="rId89">
              <w:r w:rsidRPr="005C7C1C">
                <w:rPr>
                  <w:color w:val="000000"/>
                  <w:sz w:val="24"/>
                  <w:szCs w:val="24"/>
                  <w:u w:val="single"/>
                </w:rPr>
                <w:t>http://tautosmenta.lt/wp-content/uploads/2013/12/Greimas_J_Algirdas/Greimas_2005_LMS.pdf</w:t>
              </w:r>
            </w:hyperlink>
            <w:r w:rsidRPr="005C7C1C">
              <w:rPr>
                <w:color w:val="000000"/>
                <w:sz w:val="24"/>
                <w:szCs w:val="24"/>
              </w:rPr>
              <w:t xml:space="preserve"> </w:t>
            </w:r>
          </w:p>
          <w:p w14:paraId="2A83A23B" w14:textId="5F965419" w:rsidR="005C7C1C" w:rsidRPr="005C7C1C" w:rsidRDefault="005C7C1C" w:rsidP="008C6C7A">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Laurinkienė</w:t>
            </w:r>
            <w:proofErr w:type="spellEnd"/>
            <w:r w:rsidRPr="005C7C1C">
              <w:rPr>
                <w:color w:val="000000"/>
                <w:sz w:val="24"/>
                <w:szCs w:val="24"/>
              </w:rPr>
              <w:t xml:space="preserve">, Nijolė. Žemyna – žemė ir deivė. </w:t>
            </w:r>
            <w:r w:rsidRPr="005C7C1C">
              <w:rPr>
                <w:i/>
                <w:color w:val="000000"/>
                <w:sz w:val="24"/>
                <w:szCs w:val="24"/>
              </w:rPr>
              <w:t xml:space="preserve">Tautosakos darbai. </w:t>
            </w:r>
            <w:r w:rsidRPr="005C7C1C">
              <w:rPr>
                <w:color w:val="000000"/>
                <w:sz w:val="24"/>
                <w:szCs w:val="24"/>
              </w:rPr>
              <w:t xml:space="preserve">T. 44, 2012, p. 17–29. Internetinė prieiga: </w:t>
            </w:r>
            <w:hyperlink r:id="rId90">
              <w:r w:rsidRPr="005C7C1C">
                <w:rPr>
                  <w:color w:val="000000"/>
                  <w:sz w:val="24"/>
                  <w:szCs w:val="24"/>
                  <w:u w:val="single"/>
                </w:rPr>
                <w:t>http://tautosmenta.lt/wp-content/uploads/2013/12/Laurinkiene_Nijole/Laurinkiene_TD_44_2012.pdf</w:t>
              </w:r>
            </w:hyperlink>
          </w:p>
          <w:p w14:paraId="16F36B35"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Baltų mitinio pasaulio šventumas (su D. Razausku). Internetinė prieiga: </w:t>
            </w:r>
            <w:hyperlink r:id="rId91">
              <w:r w:rsidRPr="005C7C1C">
                <w:rPr>
                  <w:color w:val="000000"/>
                  <w:sz w:val="24"/>
                  <w:szCs w:val="24"/>
                  <w:u w:val="single"/>
                </w:rPr>
                <w:t>https://www.youtube.com/watch?v=maktArZUnlQ&amp;ab_channel=SigutisJa%C4%8D%C4%97nas</w:t>
              </w:r>
            </w:hyperlink>
            <w:r w:rsidRPr="005C7C1C">
              <w:rPr>
                <w:color w:val="000000"/>
                <w:sz w:val="24"/>
                <w:szCs w:val="24"/>
              </w:rPr>
              <w:t xml:space="preserve"> </w:t>
            </w:r>
          </w:p>
          <w:p w14:paraId="13648575" w14:textId="77777777"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Mitų prasmių raštai (su K. Nastopka). Internetinė prieiga:   </w:t>
            </w:r>
            <w:hyperlink r:id="rId92">
              <w:r w:rsidRPr="005C7C1C">
                <w:rPr>
                  <w:color w:val="000000"/>
                  <w:sz w:val="24"/>
                  <w:szCs w:val="24"/>
                  <w:u w:val="single"/>
                </w:rPr>
                <w:t>https://www.youtube.com/watch?v=Qe_1PdpvJhI&amp;ab_channel=SigutisJa%C4%8D%C4%97nas</w:t>
              </w:r>
            </w:hyperlink>
            <w:r w:rsidRPr="005C7C1C">
              <w:rPr>
                <w:color w:val="000000"/>
                <w:sz w:val="24"/>
                <w:szCs w:val="24"/>
              </w:rPr>
              <w:t xml:space="preserve"> </w:t>
            </w:r>
          </w:p>
          <w:p w14:paraId="1CD98D30" w14:textId="32B676D4" w:rsidR="005C7C1C" w:rsidRPr="005C7C1C" w:rsidRDefault="005C7C1C" w:rsidP="008C6C7A">
            <w:pPr>
              <w:pBdr>
                <w:top w:val="nil"/>
                <w:left w:val="nil"/>
                <w:bottom w:val="nil"/>
                <w:right w:val="nil"/>
                <w:between w:val="nil"/>
              </w:pBdr>
              <w:spacing w:line="259" w:lineRule="auto"/>
              <w:ind w:firstLine="0"/>
              <w:rPr>
                <w:color w:val="000000"/>
                <w:sz w:val="24"/>
                <w:szCs w:val="24"/>
              </w:rPr>
            </w:pPr>
            <w:r w:rsidRPr="005C7C1C">
              <w:rPr>
                <w:color w:val="000000"/>
                <w:sz w:val="24"/>
                <w:szCs w:val="24"/>
              </w:rPr>
              <w:t xml:space="preserve">TV laidų ciklas „Skrajojantys ežerai. Baltų mitai ir simboliai“ (laidos autorė N. </w:t>
            </w:r>
            <w:proofErr w:type="spellStart"/>
            <w:r w:rsidRPr="005C7C1C">
              <w:rPr>
                <w:color w:val="000000"/>
                <w:sz w:val="24"/>
                <w:szCs w:val="24"/>
              </w:rPr>
              <w:t>Jačėnienė</w:t>
            </w:r>
            <w:proofErr w:type="spellEnd"/>
            <w:r w:rsidRPr="005C7C1C">
              <w:rPr>
                <w:color w:val="000000"/>
                <w:sz w:val="24"/>
                <w:szCs w:val="24"/>
              </w:rPr>
              <w:t xml:space="preserve">). 2017. Ugnies mitinė samprata (su D. </w:t>
            </w:r>
            <w:proofErr w:type="spellStart"/>
            <w:r w:rsidRPr="005C7C1C">
              <w:rPr>
                <w:color w:val="000000"/>
                <w:sz w:val="24"/>
                <w:szCs w:val="24"/>
              </w:rPr>
              <w:t>Senvaityte</w:t>
            </w:r>
            <w:proofErr w:type="spellEnd"/>
            <w:r w:rsidRPr="005C7C1C">
              <w:rPr>
                <w:color w:val="000000"/>
                <w:sz w:val="24"/>
                <w:szCs w:val="24"/>
              </w:rPr>
              <w:t xml:space="preserve">). Internetinė prieiga:   </w:t>
            </w:r>
            <w:hyperlink r:id="rId93">
              <w:r w:rsidRPr="005C7C1C">
                <w:rPr>
                  <w:color w:val="000000"/>
                  <w:sz w:val="24"/>
                  <w:szCs w:val="24"/>
                  <w:u w:val="single"/>
                </w:rPr>
                <w:t>https://www.youtube.com/watch?v=-tUfqQJ82Co&amp;list=PL1whvj7KjqL6lpnGV08vm1hjvlzhT4YqK&amp;index=20&amp;ab_channel=SigutisJa%C4%8D%C4%97nas</w:t>
              </w:r>
            </w:hyperlink>
            <w:r w:rsidRPr="005C7C1C">
              <w:rPr>
                <w:color w:val="000000"/>
                <w:sz w:val="24"/>
                <w:szCs w:val="24"/>
              </w:rPr>
              <w:t xml:space="preserve">   </w:t>
            </w:r>
          </w:p>
          <w:p w14:paraId="41A2804B" w14:textId="661016E4" w:rsidR="00AC60BB" w:rsidRPr="005C7C1C" w:rsidRDefault="005C7C1C" w:rsidP="005C7C1C">
            <w:pPr>
              <w:pBdr>
                <w:top w:val="nil"/>
                <w:left w:val="nil"/>
                <w:bottom w:val="nil"/>
                <w:right w:val="nil"/>
                <w:between w:val="nil"/>
              </w:pBdr>
              <w:spacing w:line="259" w:lineRule="auto"/>
              <w:ind w:firstLine="0"/>
              <w:rPr>
                <w:color w:val="000000"/>
                <w:sz w:val="24"/>
                <w:szCs w:val="24"/>
              </w:rPr>
            </w:pPr>
            <w:proofErr w:type="spellStart"/>
            <w:r w:rsidRPr="005C7C1C">
              <w:rPr>
                <w:color w:val="000000"/>
                <w:sz w:val="24"/>
                <w:szCs w:val="24"/>
              </w:rPr>
              <w:t>Vaiškūnas</w:t>
            </w:r>
            <w:proofErr w:type="spellEnd"/>
            <w:r w:rsidR="0013185C">
              <w:rPr>
                <w:color w:val="000000"/>
                <w:sz w:val="24"/>
                <w:szCs w:val="24"/>
              </w:rPr>
              <w:t>, Jonas</w:t>
            </w:r>
            <w:r w:rsidRPr="005C7C1C">
              <w:rPr>
                <w:color w:val="000000"/>
                <w:sz w:val="24"/>
                <w:szCs w:val="24"/>
              </w:rPr>
              <w:t xml:space="preserve">. Žmogaus ir dangaus šviesulių santykis lietuvių tradicinėje kultūroje. </w:t>
            </w:r>
            <w:r w:rsidRPr="005C7C1C">
              <w:rPr>
                <w:i/>
                <w:color w:val="000000"/>
                <w:sz w:val="24"/>
                <w:szCs w:val="24"/>
              </w:rPr>
              <w:t xml:space="preserve">Žmogaus samprata tradicinėje kultūroje: konferencijos medžiaga. </w:t>
            </w:r>
            <w:r w:rsidRPr="005C7C1C">
              <w:rPr>
                <w:color w:val="000000"/>
                <w:sz w:val="24"/>
                <w:szCs w:val="24"/>
              </w:rPr>
              <w:t>Vilnius: Lietuvos liaudies kultūros centras, 2005, p. 9–20. Internetinė prieiga:</w:t>
            </w:r>
            <w:r w:rsidRPr="005C7C1C">
              <w:rPr>
                <w:color w:val="000000"/>
                <w:sz w:val="24"/>
                <w:szCs w:val="24"/>
                <w:u w:val="single"/>
              </w:rPr>
              <w:t xml:space="preserve"> </w:t>
            </w:r>
            <w:hyperlink r:id="rId94">
              <w:r w:rsidRPr="005C7C1C">
                <w:rPr>
                  <w:color w:val="000000"/>
                  <w:sz w:val="24"/>
                  <w:szCs w:val="24"/>
                  <w:u w:val="single"/>
                </w:rPr>
                <w:t>http://tautosmenta.lt/wp-content/uploads/2013/12/Vaiskunas_Jonas/Vaiskunas_GBM_2005.pdf</w:t>
              </w:r>
            </w:hyperlink>
          </w:p>
          <w:p w14:paraId="755F44B4" w14:textId="77777777" w:rsidR="0073668E" w:rsidRPr="00667EE4" w:rsidRDefault="0073668E" w:rsidP="0073668E">
            <w:pPr>
              <w:spacing w:before="120"/>
              <w:ind w:firstLine="0"/>
              <w:rPr>
                <w:sz w:val="24"/>
                <w:szCs w:val="24"/>
              </w:rPr>
            </w:pPr>
          </w:p>
        </w:tc>
      </w:tr>
      <w:tr w:rsidR="0073668E" w14:paraId="2D2354BE" w14:textId="77777777" w:rsidTr="00041627">
        <w:tc>
          <w:tcPr>
            <w:tcW w:w="1413" w:type="dxa"/>
          </w:tcPr>
          <w:p w14:paraId="1DB41398" w14:textId="019165A6" w:rsidR="0073668E" w:rsidRPr="00667EE4" w:rsidRDefault="00667EE4" w:rsidP="00667EE4">
            <w:pPr>
              <w:spacing w:before="120"/>
              <w:ind w:firstLine="0"/>
              <w:jc w:val="left"/>
              <w:rPr>
                <w:b/>
                <w:sz w:val="24"/>
                <w:szCs w:val="24"/>
              </w:rPr>
            </w:pPr>
            <w:r w:rsidRPr="00667EE4">
              <w:rPr>
                <w:b/>
                <w:sz w:val="24"/>
                <w:szCs w:val="24"/>
              </w:rPr>
              <w:lastRenderedPageBreak/>
              <w:t>Kalendoriniai papročiai, amatai ir verslai</w:t>
            </w:r>
          </w:p>
        </w:tc>
        <w:tc>
          <w:tcPr>
            <w:tcW w:w="8215" w:type="dxa"/>
          </w:tcPr>
          <w:p w14:paraId="5C6E7F85" w14:textId="77777777" w:rsidR="00667EE4" w:rsidRPr="00667EE4" w:rsidRDefault="00667EE4" w:rsidP="00667EE4">
            <w:pPr>
              <w:pBdr>
                <w:top w:val="nil"/>
                <w:left w:val="nil"/>
                <w:bottom w:val="nil"/>
                <w:right w:val="nil"/>
                <w:between w:val="nil"/>
              </w:pBdr>
              <w:spacing w:before="120" w:line="259" w:lineRule="auto"/>
              <w:ind w:left="180" w:firstLine="0"/>
              <w:rPr>
                <w:color w:val="000000"/>
                <w:sz w:val="24"/>
                <w:szCs w:val="24"/>
                <w:u w:val="single"/>
              </w:rPr>
            </w:pPr>
            <w:proofErr w:type="spellStart"/>
            <w:r w:rsidRPr="00667EE4">
              <w:rPr>
                <w:color w:val="000000"/>
                <w:sz w:val="24"/>
                <w:szCs w:val="24"/>
              </w:rPr>
              <w:t>Laurinkienė</w:t>
            </w:r>
            <w:proofErr w:type="spellEnd"/>
            <w:r w:rsidRPr="00667EE4">
              <w:rPr>
                <w:color w:val="000000"/>
                <w:sz w:val="24"/>
                <w:szCs w:val="24"/>
              </w:rPr>
              <w:t xml:space="preserve">, Nijolė. Mito atšvaitai lietuvių kalendorinėse dainose. Vilnius: Vaga, 1990. Internetinė prieiga: </w:t>
            </w:r>
            <w:hyperlink r:id="rId95">
              <w:r w:rsidRPr="00667EE4">
                <w:rPr>
                  <w:color w:val="000000"/>
                  <w:sz w:val="24"/>
                  <w:szCs w:val="24"/>
                  <w:u w:val="single"/>
                </w:rPr>
                <w:t>http://tautosmenta.lt/wp-content/uploads/2013/12/Laurinkiene_Nijole/Laurinkiene_1990_MA.pdf</w:t>
              </w:r>
            </w:hyperlink>
          </w:p>
          <w:p w14:paraId="161EEC0F"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color w:val="000000"/>
                <w:sz w:val="24"/>
                <w:szCs w:val="24"/>
              </w:rPr>
              <w:t>Šaknys,</w:t>
            </w:r>
            <w:r w:rsidRPr="00667EE4">
              <w:rPr>
                <w:i/>
                <w:color w:val="000000"/>
                <w:sz w:val="24"/>
                <w:szCs w:val="24"/>
              </w:rPr>
              <w:t xml:space="preserve"> </w:t>
            </w:r>
            <w:r w:rsidRPr="00667EE4">
              <w:rPr>
                <w:color w:val="000000"/>
                <w:sz w:val="24"/>
                <w:szCs w:val="24"/>
              </w:rPr>
              <w:t xml:space="preserve">Žilvytis Bernardas. Šeimos gyvenimas [metų ciklo papročiai ir šventės]. </w:t>
            </w:r>
            <w:r w:rsidRPr="00667EE4">
              <w:rPr>
                <w:i/>
                <w:color w:val="000000"/>
                <w:sz w:val="24"/>
                <w:szCs w:val="24"/>
              </w:rPr>
              <w:t>Papročiai. Šiaurės Lietuvos kultūros paveldas</w:t>
            </w:r>
            <w:r w:rsidRPr="00667EE4">
              <w:rPr>
                <w:color w:val="000000"/>
                <w:sz w:val="24"/>
                <w:szCs w:val="24"/>
              </w:rPr>
              <w:t xml:space="preserve">. Kaunas: Žiemgalos leidykla, 2007, p. 107–135. </w:t>
            </w:r>
          </w:p>
          <w:p w14:paraId="3B52ADA7"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i/>
                <w:color w:val="000000"/>
                <w:sz w:val="24"/>
                <w:szCs w:val="24"/>
              </w:rPr>
              <w:t>Baltų šventadieniai (1).Užgavėnės</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96">
              <w:r w:rsidRPr="00667EE4">
                <w:rPr>
                  <w:color w:val="000000"/>
                  <w:sz w:val="24"/>
                  <w:szCs w:val="24"/>
                  <w:u w:val="single"/>
                </w:rPr>
                <w:t>https://www.youtube.com/watch?v=gRfrLh1JIEU&amp;ab_channel=SigutisJa%C4%8D%C4%97nas</w:t>
              </w:r>
            </w:hyperlink>
            <w:r w:rsidRPr="00667EE4">
              <w:rPr>
                <w:color w:val="000000"/>
                <w:sz w:val="24"/>
                <w:szCs w:val="24"/>
              </w:rPr>
              <w:t xml:space="preserve"> </w:t>
            </w:r>
          </w:p>
          <w:p w14:paraId="6DDCADF7"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i/>
                <w:color w:val="000000"/>
                <w:sz w:val="24"/>
                <w:szCs w:val="24"/>
              </w:rPr>
              <w:t>Baltų šventadieniai (3).Pavasario lygiadienis</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97">
              <w:r w:rsidRPr="00667EE4">
                <w:rPr>
                  <w:color w:val="000000"/>
                  <w:sz w:val="24"/>
                  <w:szCs w:val="24"/>
                  <w:u w:val="single"/>
                </w:rPr>
                <w:t>https://www.youtube.com/watch?v=pejbAn0iRf0&amp;ab_channel=SigutisJa%C4%8D%C4%97nas</w:t>
              </w:r>
            </w:hyperlink>
            <w:r w:rsidRPr="00667EE4">
              <w:rPr>
                <w:color w:val="000000"/>
                <w:sz w:val="24"/>
                <w:szCs w:val="24"/>
              </w:rPr>
              <w:t xml:space="preserve"> </w:t>
            </w:r>
          </w:p>
          <w:p w14:paraId="460AD5D1"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r w:rsidRPr="00667EE4">
              <w:rPr>
                <w:color w:val="000000"/>
                <w:sz w:val="24"/>
                <w:szCs w:val="24"/>
              </w:rPr>
              <w:lastRenderedPageBreak/>
              <w:t xml:space="preserve">Dokumentinis filmas „Gyvo žalio!“ (dalyvauja ir apie Jorės šventę pasakoja J. </w:t>
            </w:r>
            <w:proofErr w:type="spellStart"/>
            <w:r w:rsidRPr="00667EE4">
              <w:rPr>
                <w:color w:val="000000"/>
                <w:sz w:val="24"/>
                <w:szCs w:val="24"/>
              </w:rPr>
              <w:t>Vaiškūnas</w:t>
            </w:r>
            <w:proofErr w:type="spellEnd"/>
            <w:r w:rsidRPr="00667EE4">
              <w:rPr>
                <w:color w:val="000000"/>
                <w:sz w:val="24"/>
                <w:szCs w:val="24"/>
              </w:rPr>
              <w:t xml:space="preserve">, D. </w:t>
            </w:r>
            <w:proofErr w:type="spellStart"/>
            <w:r w:rsidRPr="00667EE4">
              <w:rPr>
                <w:color w:val="000000"/>
                <w:sz w:val="24"/>
                <w:szCs w:val="24"/>
              </w:rPr>
              <w:t>Vaiškūnienė</w:t>
            </w:r>
            <w:proofErr w:type="spellEnd"/>
            <w:r w:rsidRPr="00667EE4">
              <w:rPr>
                <w:color w:val="000000"/>
                <w:sz w:val="24"/>
                <w:szCs w:val="24"/>
              </w:rPr>
              <w:t xml:space="preserve">, I. </w:t>
            </w:r>
            <w:proofErr w:type="spellStart"/>
            <w:r w:rsidRPr="00667EE4">
              <w:rPr>
                <w:color w:val="000000"/>
                <w:sz w:val="24"/>
                <w:szCs w:val="24"/>
              </w:rPr>
              <w:t>Trinkūnienė</w:t>
            </w:r>
            <w:proofErr w:type="spellEnd"/>
            <w:r w:rsidRPr="00667EE4">
              <w:rPr>
                <w:color w:val="000000"/>
                <w:sz w:val="24"/>
                <w:szCs w:val="24"/>
              </w:rPr>
              <w:t>, M. Ališauskienė ir D. Razauskas, skamba grupės „</w:t>
            </w:r>
            <w:proofErr w:type="spellStart"/>
            <w:r w:rsidRPr="00667EE4">
              <w:rPr>
                <w:color w:val="000000"/>
                <w:sz w:val="24"/>
                <w:szCs w:val="24"/>
              </w:rPr>
              <w:t>Kūlgrinda</w:t>
            </w:r>
            <w:proofErr w:type="spellEnd"/>
            <w:r w:rsidRPr="00667EE4">
              <w:rPr>
                <w:color w:val="000000"/>
                <w:sz w:val="24"/>
                <w:szCs w:val="24"/>
              </w:rPr>
              <w:t xml:space="preserve">“ giesmės). Internetinė prieiga: </w:t>
            </w:r>
            <w:hyperlink r:id="rId98">
              <w:r w:rsidRPr="00667EE4">
                <w:rPr>
                  <w:color w:val="000000"/>
                  <w:sz w:val="24"/>
                  <w:szCs w:val="24"/>
                  <w:u w:val="single"/>
                </w:rPr>
                <w:t>https://www.youtube.com/watch?v=fF8ttoA3yYg&amp;ab_channel=VideoAlkas</w:t>
              </w:r>
            </w:hyperlink>
            <w:r w:rsidRPr="00667EE4">
              <w:rPr>
                <w:color w:val="000000"/>
                <w:sz w:val="24"/>
                <w:szCs w:val="24"/>
              </w:rPr>
              <w:t xml:space="preserve"> </w:t>
            </w:r>
          </w:p>
          <w:p w14:paraId="28B97AC9" w14:textId="77777777" w:rsidR="00667EE4" w:rsidRPr="00667EE4" w:rsidRDefault="00667EE4" w:rsidP="00667EE4">
            <w:pPr>
              <w:pBdr>
                <w:top w:val="nil"/>
                <w:left w:val="nil"/>
                <w:bottom w:val="nil"/>
                <w:right w:val="nil"/>
                <w:between w:val="nil"/>
              </w:pBdr>
              <w:spacing w:line="259" w:lineRule="auto"/>
              <w:ind w:left="180" w:firstLine="0"/>
              <w:rPr>
                <w:color w:val="000000"/>
                <w:sz w:val="24"/>
                <w:szCs w:val="24"/>
                <w:u w:val="single"/>
              </w:rPr>
            </w:pPr>
            <w:proofErr w:type="spellStart"/>
            <w:r w:rsidRPr="00667EE4">
              <w:rPr>
                <w:color w:val="000000"/>
                <w:sz w:val="24"/>
                <w:szCs w:val="24"/>
              </w:rPr>
              <w:t>Laurinkienė</w:t>
            </w:r>
            <w:proofErr w:type="spellEnd"/>
            <w:r w:rsidRPr="00667EE4">
              <w:rPr>
                <w:color w:val="000000"/>
                <w:sz w:val="24"/>
                <w:szCs w:val="24"/>
              </w:rPr>
              <w:t xml:space="preserve">, Nijolė. Saulėtekio stebėjimas per Rasas kaip senasis religinis potyris. </w:t>
            </w:r>
            <w:r w:rsidRPr="00667EE4">
              <w:rPr>
                <w:i/>
                <w:color w:val="000000"/>
                <w:sz w:val="24"/>
                <w:szCs w:val="24"/>
              </w:rPr>
              <w:t xml:space="preserve">Šiaurės Atėnai. </w:t>
            </w:r>
            <w:r w:rsidRPr="00667EE4">
              <w:rPr>
                <w:color w:val="000000"/>
                <w:sz w:val="24"/>
                <w:szCs w:val="24"/>
              </w:rPr>
              <w:t xml:space="preserve">2019-06-28, Nr. 12 (1316), p. 14.  Internetinė prieiga: </w:t>
            </w:r>
            <w:hyperlink r:id="rId99">
              <w:r w:rsidRPr="00667EE4">
                <w:rPr>
                  <w:color w:val="000000"/>
                  <w:sz w:val="24"/>
                  <w:szCs w:val="24"/>
                  <w:u w:val="single"/>
                </w:rPr>
                <w:t>http://tautosmenta.lt/wp-content/uploads/2013/12/Laurinkiene_Nijole/Laurinkiene_SA_2019_12.pdf</w:t>
              </w:r>
            </w:hyperlink>
          </w:p>
          <w:p w14:paraId="6EEE6F7E" w14:textId="77777777" w:rsidR="00C34C2A" w:rsidRDefault="00667EE4" w:rsidP="00BD61CE">
            <w:pPr>
              <w:pBdr>
                <w:top w:val="nil"/>
                <w:left w:val="nil"/>
                <w:bottom w:val="nil"/>
                <w:right w:val="nil"/>
                <w:between w:val="nil"/>
              </w:pBdr>
              <w:spacing w:line="259" w:lineRule="auto"/>
              <w:ind w:left="180" w:firstLine="0"/>
              <w:rPr>
                <w:color w:val="000000"/>
                <w:sz w:val="24"/>
                <w:szCs w:val="24"/>
              </w:rPr>
            </w:pPr>
            <w:r w:rsidRPr="00667EE4">
              <w:rPr>
                <w:color w:val="000000"/>
                <w:sz w:val="24"/>
                <w:szCs w:val="24"/>
              </w:rPr>
              <w:t xml:space="preserve">TV laidų ciklas „Skrajojantys ežerai. Baltų mitai ir simboliai“ (laidos autorė N. </w:t>
            </w:r>
            <w:proofErr w:type="spellStart"/>
            <w:r w:rsidRPr="00667EE4">
              <w:rPr>
                <w:color w:val="000000"/>
                <w:sz w:val="24"/>
                <w:szCs w:val="24"/>
              </w:rPr>
              <w:t>Jačėnienė</w:t>
            </w:r>
            <w:proofErr w:type="spellEnd"/>
            <w:r w:rsidRPr="00667EE4">
              <w:rPr>
                <w:color w:val="000000"/>
                <w:sz w:val="24"/>
                <w:szCs w:val="24"/>
              </w:rPr>
              <w:t xml:space="preserve">). 2017.  Dangaus šviesulių mitiniai vaizdiniai (su J. </w:t>
            </w:r>
            <w:proofErr w:type="spellStart"/>
            <w:r w:rsidRPr="00667EE4">
              <w:rPr>
                <w:color w:val="000000"/>
                <w:sz w:val="24"/>
                <w:szCs w:val="24"/>
              </w:rPr>
              <w:t>Vaiškūnu</w:t>
            </w:r>
            <w:proofErr w:type="spellEnd"/>
            <w:r w:rsidRPr="00667EE4">
              <w:rPr>
                <w:color w:val="000000"/>
                <w:sz w:val="24"/>
                <w:szCs w:val="24"/>
              </w:rPr>
              <w:t>).</w:t>
            </w:r>
          </w:p>
          <w:p w14:paraId="7B872C4D" w14:textId="46776F1C" w:rsidR="0073668E" w:rsidRDefault="00667EE4" w:rsidP="00C34C2A">
            <w:pPr>
              <w:pBdr>
                <w:top w:val="nil"/>
                <w:left w:val="nil"/>
                <w:bottom w:val="nil"/>
                <w:right w:val="nil"/>
                <w:between w:val="nil"/>
              </w:pBdr>
              <w:spacing w:line="259" w:lineRule="auto"/>
              <w:ind w:firstLine="0"/>
              <w:jc w:val="left"/>
              <w:rPr>
                <w:color w:val="000000"/>
                <w:sz w:val="24"/>
                <w:szCs w:val="24"/>
                <w:u w:val="single"/>
              </w:rPr>
            </w:pPr>
            <w:r w:rsidRPr="00667EE4">
              <w:rPr>
                <w:color w:val="000000"/>
                <w:sz w:val="24"/>
                <w:szCs w:val="24"/>
              </w:rPr>
              <w:t xml:space="preserve">Internetinė prieiga: </w:t>
            </w:r>
            <w:hyperlink r:id="rId100">
              <w:r w:rsidRPr="00667EE4">
                <w:rPr>
                  <w:color w:val="000000"/>
                  <w:sz w:val="24"/>
                  <w:szCs w:val="24"/>
                  <w:u w:val="single"/>
                </w:rPr>
                <w:t>https://www.youtube.com/watch?v=1bsZ6X2Zrgw&amp;list=PL1whvj7KjqL6lpnGV08vm1hjvlzhT4YqK&amp;index=15&amp;ab_channel=SigutisJa%C4%8D%C4%97nas</w:t>
              </w:r>
            </w:hyperlink>
            <w:r w:rsidRPr="00667EE4">
              <w:rPr>
                <w:color w:val="000000"/>
                <w:sz w:val="24"/>
                <w:szCs w:val="24"/>
              </w:rPr>
              <w:t xml:space="preserve"> </w:t>
            </w:r>
            <w:r w:rsidRPr="00667EE4">
              <w:rPr>
                <w:i/>
                <w:color w:val="000000"/>
                <w:sz w:val="24"/>
                <w:szCs w:val="24"/>
              </w:rPr>
              <w:t>Baltų šventadieniai (29). Šiaudų sodai – namų puošybos tradicija</w:t>
            </w:r>
            <w:r w:rsidRPr="00667EE4">
              <w:rPr>
                <w:color w:val="000000"/>
                <w:sz w:val="24"/>
                <w:szCs w:val="24"/>
              </w:rPr>
              <w:t xml:space="preserve">. (TV laidų ciklo autorė režisierė Nijolė </w:t>
            </w:r>
            <w:proofErr w:type="spellStart"/>
            <w:r w:rsidRPr="00667EE4">
              <w:rPr>
                <w:color w:val="000000"/>
                <w:sz w:val="24"/>
                <w:szCs w:val="24"/>
              </w:rPr>
              <w:t>Jačėnienė</w:t>
            </w:r>
            <w:proofErr w:type="spellEnd"/>
            <w:r w:rsidRPr="00667EE4">
              <w:rPr>
                <w:color w:val="000000"/>
                <w:sz w:val="24"/>
                <w:szCs w:val="24"/>
              </w:rPr>
              <w:t xml:space="preserve">). 2019. Internetinė prieiga: </w:t>
            </w:r>
            <w:hyperlink r:id="rId101">
              <w:r w:rsidRPr="00667EE4">
                <w:rPr>
                  <w:color w:val="000000"/>
                  <w:sz w:val="24"/>
                  <w:szCs w:val="24"/>
                  <w:u w:val="single"/>
                </w:rPr>
                <w:t>https://www.youtube.com/watch?v=bLH0zyDHHQE&amp;ab_channel=SigutisJa%C4%8D%C4%97nas</w:t>
              </w:r>
            </w:hyperlink>
          </w:p>
          <w:p w14:paraId="0BBB844E" w14:textId="0987FA51" w:rsidR="00AC60BB" w:rsidRDefault="00AC60BB" w:rsidP="00AC60BB">
            <w:pPr>
              <w:spacing w:before="120"/>
              <w:ind w:firstLine="0"/>
              <w:jc w:val="left"/>
              <w:rPr>
                <w:color w:val="000000"/>
                <w:sz w:val="24"/>
                <w:szCs w:val="24"/>
                <w:u w:val="single"/>
              </w:rPr>
            </w:pPr>
            <w:r w:rsidRPr="00AC60BB">
              <w:rPr>
                <w:color w:val="000000"/>
                <w:sz w:val="24"/>
                <w:szCs w:val="24"/>
                <w:u w:val="single"/>
              </w:rPr>
              <w:t>Papildoma literatūra ir šaltiniai</w:t>
            </w:r>
          </w:p>
          <w:p w14:paraId="0EB4682A" w14:textId="77777777" w:rsidR="008C6C7A" w:rsidRPr="008C6C7A" w:rsidRDefault="008C6C7A" w:rsidP="008C6C7A">
            <w:pPr>
              <w:pBdr>
                <w:top w:val="nil"/>
                <w:left w:val="nil"/>
                <w:bottom w:val="nil"/>
                <w:right w:val="nil"/>
                <w:between w:val="nil"/>
              </w:pBdr>
              <w:spacing w:before="120" w:line="259" w:lineRule="auto"/>
              <w:ind w:firstLine="0"/>
              <w:rPr>
                <w:color w:val="000000"/>
                <w:sz w:val="24"/>
                <w:szCs w:val="24"/>
              </w:rPr>
            </w:pPr>
            <w:proofErr w:type="spellStart"/>
            <w:r w:rsidRPr="008C6C7A">
              <w:rPr>
                <w:color w:val="000000"/>
                <w:sz w:val="24"/>
                <w:szCs w:val="24"/>
              </w:rPr>
              <w:t>Laurinkienė</w:t>
            </w:r>
            <w:proofErr w:type="spellEnd"/>
            <w:r w:rsidRPr="008C6C7A">
              <w:rPr>
                <w:color w:val="000000"/>
                <w:sz w:val="24"/>
                <w:szCs w:val="24"/>
              </w:rPr>
              <w:t xml:space="preserve">, Nijolė. </w:t>
            </w:r>
            <w:proofErr w:type="spellStart"/>
            <w:r w:rsidRPr="008C6C7A">
              <w:rPr>
                <w:color w:val="000000"/>
                <w:sz w:val="24"/>
                <w:szCs w:val="24"/>
              </w:rPr>
              <w:t>Devyniaragio</w:t>
            </w:r>
            <w:proofErr w:type="spellEnd"/>
            <w:r w:rsidRPr="008C6C7A">
              <w:rPr>
                <w:color w:val="000000"/>
                <w:sz w:val="24"/>
                <w:szCs w:val="24"/>
              </w:rPr>
              <w:t xml:space="preserve"> elnio semantikos akcentai. </w:t>
            </w:r>
            <w:r w:rsidRPr="008C6C7A">
              <w:rPr>
                <w:i/>
                <w:color w:val="000000"/>
                <w:sz w:val="24"/>
                <w:szCs w:val="24"/>
              </w:rPr>
              <w:t xml:space="preserve">Liaudies kultūra. </w:t>
            </w:r>
            <w:r w:rsidRPr="008C6C7A">
              <w:rPr>
                <w:color w:val="000000"/>
                <w:sz w:val="24"/>
                <w:szCs w:val="24"/>
              </w:rPr>
              <w:t xml:space="preserve">2002,  Nr. 1 (70), p. 30–33. Internetinė prieiga: </w:t>
            </w:r>
            <w:hyperlink r:id="rId102">
              <w:r w:rsidRPr="008C6C7A">
                <w:rPr>
                  <w:color w:val="000000"/>
                  <w:sz w:val="24"/>
                  <w:szCs w:val="24"/>
                  <w:u w:val="single"/>
                </w:rPr>
                <w:t>http://tautosmenta.lt/wp-content/uploads/2013/12/Laurinkiene_Nijole/Laurinkiene_LK_2000_1.pdf</w:t>
              </w:r>
            </w:hyperlink>
          </w:p>
          <w:p w14:paraId="180E4203" w14:textId="77777777" w:rsidR="008C6C7A" w:rsidRPr="008C6C7A" w:rsidRDefault="00A80CB8" w:rsidP="008C6C7A">
            <w:pPr>
              <w:pBdr>
                <w:top w:val="nil"/>
                <w:left w:val="nil"/>
                <w:bottom w:val="nil"/>
                <w:right w:val="nil"/>
                <w:between w:val="nil"/>
              </w:pBdr>
              <w:spacing w:line="259" w:lineRule="auto"/>
              <w:ind w:firstLine="0"/>
              <w:rPr>
                <w:color w:val="000000"/>
                <w:sz w:val="24"/>
                <w:szCs w:val="24"/>
              </w:rPr>
            </w:pPr>
            <w:hyperlink r:id="rId103">
              <w:r w:rsidR="008C6C7A" w:rsidRPr="00CC34E5">
                <w:rPr>
                  <w:color w:val="000000"/>
                  <w:sz w:val="24"/>
                  <w:szCs w:val="24"/>
                </w:rPr>
                <w:t>Metų ratas. Kalendorinių švenčių muzikinis folkloras ir papročiai</w:t>
              </w:r>
            </w:hyperlink>
            <w:r w:rsidR="008C6C7A" w:rsidRPr="00CC34E5">
              <w:rPr>
                <w:color w:val="000000"/>
                <w:sz w:val="24"/>
                <w:szCs w:val="24"/>
              </w:rPr>
              <w:t>.</w:t>
            </w:r>
            <w:r w:rsidR="008C6C7A" w:rsidRPr="008C6C7A">
              <w:rPr>
                <w:color w:val="000000"/>
                <w:sz w:val="24"/>
                <w:szCs w:val="24"/>
              </w:rPr>
              <w:t xml:space="preserve"> </w:t>
            </w:r>
            <w:proofErr w:type="spellStart"/>
            <w:r w:rsidR="008C6C7A" w:rsidRPr="008C6C7A">
              <w:rPr>
                <w:color w:val="000000"/>
                <w:sz w:val="24"/>
                <w:szCs w:val="24"/>
              </w:rPr>
              <w:t>Sud</w:t>
            </w:r>
            <w:proofErr w:type="spellEnd"/>
            <w:r w:rsidR="008C6C7A" w:rsidRPr="008C6C7A">
              <w:rPr>
                <w:color w:val="000000"/>
                <w:sz w:val="24"/>
                <w:szCs w:val="24"/>
              </w:rPr>
              <w:t xml:space="preserve">. Daiva </w:t>
            </w:r>
            <w:proofErr w:type="spellStart"/>
            <w:r w:rsidR="008C6C7A" w:rsidRPr="008C6C7A">
              <w:rPr>
                <w:color w:val="000000"/>
                <w:sz w:val="24"/>
                <w:szCs w:val="24"/>
              </w:rPr>
              <w:t>Vyčinienė</w:t>
            </w:r>
            <w:proofErr w:type="spellEnd"/>
            <w:r w:rsidR="008C6C7A" w:rsidRPr="008C6C7A">
              <w:rPr>
                <w:color w:val="000000"/>
                <w:sz w:val="24"/>
                <w:szCs w:val="24"/>
              </w:rPr>
              <w:t>. Vilnius: Lietuvos muzikos ir teatro akademija</w:t>
            </w:r>
            <w:r w:rsidR="008C6C7A" w:rsidRPr="008C6C7A">
              <w:rPr>
                <w:i/>
                <w:color w:val="000000"/>
                <w:sz w:val="24"/>
                <w:szCs w:val="24"/>
              </w:rPr>
              <w:t>,</w:t>
            </w:r>
            <w:r w:rsidR="008C6C7A" w:rsidRPr="008C6C7A">
              <w:rPr>
                <w:color w:val="000000"/>
                <w:sz w:val="24"/>
                <w:szCs w:val="24"/>
              </w:rPr>
              <w:t xml:space="preserve"> 2008 [DVD].</w:t>
            </w:r>
          </w:p>
          <w:p w14:paraId="7C98F9AB"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i/>
                <w:color w:val="000000"/>
                <w:sz w:val="24"/>
                <w:szCs w:val="24"/>
              </w:rPr>
              <w:t>Baltų šventadieniai (16). Rasos šventė (1) dalis</w:t>
            </w:r>
            <w:r w:rsidRPr="008C6C7A">
              <w:rPr>
                <w:color w:val="000000"/>
                <w:sz w:val="24"/>
                <w:szCs w:val="24"/>
              </w:rPr>
              <w:t xml:space="preserve">. (TV laidų ciklo autorė režisierė Nijolė </w:t>
            </w:r>
            <w:proofErr w:type="spellStart"/>
            <w:r w:rsidRPr="008C6C7A">
              <w:rPr>
                <w:color w:val="000000"/>
                <w:sz w:val="24"/>
                <w:szCs w:val="24"/>
              </w:rPr>
              <w:t>Jačėnienė</w:t>
            </w:r>
            <w:proofErr w:type="spellEnd"/>
            <w:r w:rsidRPr="008C6C7A">
              <w:rPr>
                <w:color w:val="000000"/>
                <w:sz w:val="24"/>
                <w:szCs w:val="24"/>
              </w:rPr>
              <w:t xml:space="preserve">). 2019. Internetinė prieiga: </w:t>
            </w:r>
            <w:hyperlink r:id="rId104">
              <w:r w:rsidRPr="008C6C7A">
                <w:rPr>
                  <w:color w:val="000000"/>
                  <w:sz w:val="24"/>
                  <w:szCs w:val="24"/>
                  <w:u w:val="single"/>
                </w:rPr>
                <w:t>https://www.youtube.com/watch?v=16IWIMRuh8s&amp;ab_channel=SigutisJa%C4%8D%C4%97nas</w:t>
              </w:r>
            </w:hyperlink>
            <w:r w:rsidRPr="008C6C7A">
              <w:rPr>
                <w:color w:val="000000"/>
                <w:sz w:val="24"/>
                <w:szCs w:val="24"/>
              </w:rPr>
              <w:t xml:space="preserve"> </w:t>
            </w:r>
          </w:p>
          <w:p w14:paraId="13AF00B9"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proofErr w:type="spellStart"/>
            <w:r w:rsidRPr="008C6C7A">
              <w:rPr>
                <w:color w:val="000000"/>
                <w:sz w:val="24"/>
                <w:szCs w:val="24"/>
              </w:rPr>
              <w:t>Vaiškūnas</w:t>
            </w:r>
            <w:proofErr w:type="spellEnd"/>
            <w:r w:rsidRPr="008C6C7A">
              <w:rPr>
                <w:color w:val="000000"/>
                <w:sz w:val="24"/>
                <w:szCs w:val="24"/>
              </w:rPr>
              <w:t xml:space="preserve">, Jonas. </w:t>
            </w:r>
            <w:r w:rsidRPr="008C6C7A">
              <w:rPr>
                <w:i/>
                <w:color w:val="000000"/>
                <w:sz w:val="24"/>
                <w:szCs w:val="24"/>
              </w:rPr>
              <w:t>Užgavėnių papročiai mena svarbiausią indoeuropiečių religinę šventę</w:t>
            </w:r>
            <w:r w:rsidRPr="008C6C7A">
              <w:rPr>
                <w:color w:val="000000"/>
                <w:sz w:val="24"/>
                <w:szCs w:val="24"/>
              </w:rPr>
              <w:t xml:space="preserve"> (virtualus straipsnis). Internetinė prieiga: </w:t>
            </w:r>
            <w:hyperlink r:id="rId105">
              <w:r w:rsidRPr="008C6C7A">
                <w:rPr>
                  <w:color w:val="000000"/>
                  <w:sz w:val="24"/>
                  <w:szCs w:val="24"/>
                  <w:u w:val="single"/>
                </w:rPr>
                <w:t>https://alkas.lt/2021/02/16/j-vaiskunas-uzgaveniu-paprociai-mena-svarbiausia-indoeuropieciu-religine-svente/</w:t>
              </w:r>
            </w:hyperlink>
          </w:p>
          <w:p w14:paraId="3BBB6664"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proofErr w:type="spellStart"/>
            <w:r w:rsidRPr="008C6C7A">
              <w:rPr>
                <w:color w:val="000000"/>
                <w:sz w:val="24"/>
                <w:szCs w:val="24"/>
              </w:rPr>
              <w:t>Vaiškūnas</w:t>
            </w:r>
            <w:proofErr w:type="spellEnd"/>
            <w:r w:rsidRPr="008C6C7A">
              <w:rPr>
                <w:color w:val="000000"/>
                <w:sz w:val="24"/>
                <w:szCs w:val="24"/>
              </w:rPr>
              <w:t xml:space="preserve">, Jonas. </w:t>
            </w:r>
            <w:r w:rsidRPr="008C6C7A">
              <w:rPr>
                <w:i/>
                <w:color w:val="000000"/>
                <w:sz w:val="24"/>
                <w:szCs w:val="24"/>
              </w:rPr>
              <w:t xml:space="preserve">Užgavėnės – esmingiausia senosios lietuvių religijos šventė </w:t>
            </w:r>
            <w:r w:rsidRPr="008C6C7A">
              <w:rPr>
                <w:color w:val="000000"/>
                <w:sz w:val="24"/>
                <w:szCs w:val="24"/>
              </w:rPr>
              <w:t xml:space="preserve"> (virtualus straipsnis). Internetinė prieiga: </w:t>
            </w:r>
            <w:hyperlink r:id="rId106">
              <w:r w:rsidRPr="008C6C7A">
                <w:rPr>
                  <w:color w:val="000000"/>
                  <w:sz w:val="24"/>
                  <w:szCs w:val="24"/>
                  <w:u w:val="single"/>
                </w:rPr>
                <w:t>https://alkas.lt/2017/02/27/jonas-vaiskunas-uzgavenes-esmingiausia-senosios-lietuviu-religijos-svente/</w:t>
              </w:r>
            </w:hyperlink>
            <w:r w:rsidRPr="008C6C7A">
              <w:rPr>
                <w:color w:val="000000"/>
                <w:sz w:val="24"/>
                <w:szCs w:val="24"/>
              </w:rPr>
              <w:t xml:space="preserve"> </w:t>
            </w:r>
          </w:p>
          <w:p w14:paraId="1F53D21D" w14:textId="15FD75D7" w:rsidR="008C6C7A" w:rsidRPr="008C6C7A" w:rsidRDefault="00A80CB8" w:rsidP="008C6C7A">
            <w:pPr>
              <w:pBdr>
                <w:top w:val="nil"/>
                <w:left w:val="nil"/>
                <w:bottom w:val="nil"/>
                <w:right w:val="nil"/>
                <w:between w:val="nil"/>
              </w:pBdr>
              <w:spacing w:line="259" w:lineRule="auto"/>
              <w:ind w:firstLine="0"/>
              <w:rPr>
                <w:color w:val="000000"/>
                <w:sz w:val="24"/>
                <w:szCs w:val="24"/>
              </w:rPr>
            </w:pPr>
            <w:hyperlink r:id="rId107">
              <w:r w:rsidR="008C6C7A" w:rsidRPr="008C6C7A">
                <w:rPr>
                  <w:i/>
                  <w:color w:val="000000"/>
                  <w:sz w:val="24"/>
                  <w:szCs w:val="24"/>
                  <w:highlight w:val="white"/>
                </w:rPr>
                <w:t>Atvažiuoja kalėdos:  Advento–Kalėdų papročiai ir tautosaka.</w:t>
              </w:r>
            </w:hyperlink>
            <w:r w:rsidR="008C6C7A" w:rsidRPr="008C6C7A">
              <w:rPr>
                <w:i/>
                <w:color w:val="000000"/>
                <w:sz w:val="24"/>
                <w:szCs w:val="24"/>
                <w:highlight w:val="white"/>
              </w:rPr>
              <w:t xml:space="preserve"> </w:t>
            </w:r>
            <w:r w:rsidR="008C6C7A" w:rsidRPr="008C6C7A">
              <w:rPr>
                <w:color w:val="000000"/>
                <w:sz w:val="24"/>
                <w:szCs w:val="24"/>
                <w:highlight w:val="white"/>
              </w:rPr>
              <w:t xml:space="preserve">Iš serijos „Gyvoji tradicija“. II papildytas leidimas. Sudarytojos: Nijolė </w:t>
            </w:r>
            <w:proofErr w:type="spellStart"/>
            <w:r w:rsidR="008C6C7A" w:rsidRPr="008C6C7A">
              <w:rPr>
                <w:color w:val="000000"/>
                <w:sz w:val="24"/>
                <w:szCs w:val="24"/>
                <w:highlight w:val="white"/>
              </w:rPr>
              <w:t>Marcinkevičienė</w:t>
            </w:r>
            <w:proofErr w:type="spellEnd"/>
            <w:r w:rsidR="008C6C7A" w:rsidRPr="008C6C7A">
              <w:rPr>
                <w:color w:val="000000"/>
                <w:sz w:val="24"/>
                <w:szCs w:val="24"/>
                <w:highlight w:val="white"/>
              </w:rPr>
              <w:t xml:space="preserve">, Jūratė Šemetaitė, Audronė </w:t>
            </w:r>
            <w:proofErr w:type="spellStart"/>
            <w:r w:rsidR="008C6C7A" w:rsidRPr="008C6C7A">
              <w:rPr>
                <w:color w:val="000000"/>
                <w:sz w:val="24"/>
                <w:szCs w:val="24"/>
                <w:highlight w:val="white"/>
              </w:rPr>
              <w:t>Vakarinienė</w:t>
            </w:r>
            <w:proofErr w:type="spellEnd"/>
            <w:r w:rsidR="008C6C7A" w:rsidRPr="008C6C7A">
              <w:rPr>
                <w:color w:val="000000"/>
                <w:sz w:val="24"/>
                <w:szCs w:val="24"/>
                <w:highlight w:val="white"/>
              </w:rPr>
              <w:t>. – Vilnius: Lietuvos nacionalinis kultūros centras, 2019.</w:t>
            </w:r>
          </w:p>
          <w:p w14:paraId="53C10169"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color w:val="000000"/>
                <w:sz w:val="24"/>
                <w:szCs w:val="24"/>
              </w:rPr>
              <w:t xml:space="preserve">Lietuviškas (baltiškas) zodiakas. </w:t>
            </w:r>
            <w:proofErr w:type="spellStart"/>
            <w:r w:rsidRPr="008C6C7A">
              <w:rPr>
                <w:color w:val="000000"/>
                <w:sz w:val="24"/>
                <w:szCs w:val="24"/>
              </w:rPr>
              <w:t>Ethnicart.lt</w:t>
            </w:r>
            <w:proofErr w:type="spellEnd"/>
            <w:r w:rsidRPr="008C6C7A">
              <w:rPr>
                <w:color w:val="000000"/>
                <w:sz w:val="24"/>
                <w:szCs w:val="24"/>
              </w:rPr>
              <w:t xml:space="preserve"> (virtualus). Internetinė prieiga: </w:t>
            </w:r>
            <w:hyperlink r:id="rId108">
              <w:r w:rsidRPr="008C6C7A">
                <w:rPr>
                  <w:color w:val="000000"/>
                  <w:sz w:val="24"/>
                  <w:szCs w:val="24"/>
                  <w:u w:val="single"/>
                </w:rPr>
                <w:t>http://www.ethnicart.lt/index.php?option=com_content&amp;task=view&amp;id=854&amp;Itemid=1034&amp;lang=lt</w:t>
              </w:r>
            </w:hyperlink>
          </w:p>
          <w:p w14:paraId="692BF342" w14:textId="77777777" w:rsidR="008C6C7A" w:rsidRPr="008C6C7A" w:rsidRDefault="008C6C7A" w:rsidP="008C6C7A">
            <w:pPr>
              <w:pBdr>
                <w:top w:val="nil"/>
                <w:left w:val="nil"/>
                <w:bottom w:val="nil"/>
                <w:right w:val="nil"/>
                <w:between w:val="nil"/>
              </w:pBdr>
              <w:spacing w:line="259" w:lineRule="auto"/>
              <w:ind w:firstLine="0"/>
              <w:rPr>
                <w:color w:val="000000"/>
                <w:sz w:val="24"/>
                <w:szCs w:val="24"/>
              </w:rPr>
            </w:pPr>
            <w:r w:rsidRPr="008C6C7A">
              <w:rPr>
                <w:color w:val="000000"/>
                <w:sz w:val="24"/>
                <w:szCs w:val="24"/>
              </w:rPr>
              <w:t xml:space="preserve">Amatai. Internetinė prieiga: </w:t>
            </w:r>
            <w:hyperlink r:id="rId109">
              <w:r w:rsidRPr="008C6C7A">
                <w:rPr>
                  <w:color w:val="000000"/>
                  <w:sz w:val="24"/>
                  <w:szCs w:val="24"/>
                  <w:u w:val="single"/>
                </w:rPr>
                <w:t>https://www.atostogoskaime.lt/amatu-sarasas/</w:t>
              </w:r>
            </w:hyperlink>
          </w:p>
          <w:p w14:paraId="20606585" w14:textId="199423FE" w:rsidR="00AC60BB" w:rsidRPr="00667EE4" w:rsidRDefault="008C6C7A" w:rsidP="008C6C7A">
            <w:pPr>
              <w:pBdr>
                <w:top w:val="nil"/>
                <w:left w:val="nil"/>
                <w:bottom w:val="nil"/>
                <w:right w:val="nil"/>
                <w:between w:val="nil"/>
              </w:pBdr>
              <w:spacing w:line="259" w:lineRule="auto"/>
              <w:ind w:firstLine="0"/>
              <w:rPr>
                <w:sz w:val="24"/>
                <w:szCs w:val="24"/>
              </w:rPr>
            </w:pPr>
            <w:r w:rsidRPr="008C6C7A">
              <w:rPr>
                <w:color w:val="000000"/>
                <w:sz w:val="24"/>
                <w:szCs w:val="24"/>
              </w:rPr>
              <w:t xml:space="preserve">Tradiciniai šiaudiniai sodai. Internetinė prieiga: </w:t>
            </w:r>
            <w:hyperlink r:id="rId110">
              <w:r w:rsidRPr="008C6C7A">
                <w:rPr>
                  <w:color w:val="000000"/>
                  <w:sz w:val="24"/>
                  <w:szCs w:val="24"/>
                  <w:u w:val="single"/>
                </w:rPr>
                <w:t>https://www.sodai.eu/</w:t>
              </w:r>
            </w:hyperlink>
          </w:p>
        </w:tc>
      </w:tr>
      <w:tr w:rsidR="0073668E" w14:paraId="679D96D6" w14:textId="77777777" w:rsidTr="00041627">
        <w:tc>
          <w:tcPr>
            <w:tcW w:w="1413" w:type="dxa"/>
          </w:tcPr>
          <w:p w14:paraId="3F76C40E" w14:textId="1DAF0E19" w:rsidR="0073668E" w:rsidRPr="00296D95" w:rsidRDefault="00667EE4" w:rsidP="0073668E">
            <w:pPr>
              <w:spacing w:before="120"/>
              <w:ind w:firstLine="0"/>
              <w:rPr>
                <w:b/>
                <w:sz w:val="24"/>
                <w:szCs w:val="24"/>
              </w:rPr>
            </w:pPr>
            <w:r w:rsidRPr="00296D95">
              <w:rPr>
                <w:b/>
                <w:sz w:val="24"/>
                <w:szCs w:val="24"/>
              </w:rPr>
              <w:lastRenderedPageBreak/>
              <w:t>Balt</w:t>
            </w:r>
            <w:r w:rsidR="00296D95" w:rsidRPr="00296D95">
              <w:rPr>
                <w:b/>
                <w:sz w:val="24"/>
                <w:szCs w:val="24"/>
              </w:rPr>
              <w:t>ų</w:t>
            </w:r>
            <w:r w:rsidRPr="00296D95">
              <w:rPr>
                <w:b/>
                <w:sz w:val="24"/>
                <w:szCs w:val="24"/>
              </w:rPr>
              <w:t xml:space="preserve"> kūryba</w:t>
            </w:r>
          </w:p>
        </w:tc>
        <w:tc>
          <w:tcPr>
            <w:tcW w:w="8215" w:type="dxa"/>
          </w:tcPr>
          <w:p w14:paraId="7F3D2073" w14:textId="77777777" w:rsidR="00296D95" w:rsidRPr="00296D95" w:rsidRDefault="00296D95" w:rsidP="00296D95">
            <w:pPr>
              <w:pBdr>
                <w:top w:val="nil"/>
                <w:left w:val="nil"/>
                <w:bottom w:val="nil"/>
                <w:right w:val="nil"/>
                <w:between w:val="nil"/>
              </w:pBdr>
              <w:spacing w:before="120" w:line="259" w:lineRule="auto"/>
              <w:ind w:firstLine="0"/>
              <w:rPr>
                <w:color w:val="000000"/>
                <w:sz w:val="24"/>
                <w:szCs w:val="24"/>
              </w:rPr>
            </w:pPr>
            <w:r w:rsidRPr="00296D95">
              <w:rPr>
                <w:color w:val="000000"/>
                <w:sz w:val="24"/>
                <w:szCs w:val="24"/>
              </w:rPr>
              <w:t xml:space="preserve">Maceina, Antanas. </w:t>
            </w:r>
            <w:r w:rsidRPr="00296D95">
              <w:rPr>
                <w:i/>
                <w:color w:val="000000"/>
                <w:sz w:val="24"/>
                <w:szCs w:val="24"/>
              </w:rPr>
              <w:t>Liaudies daina – tautos sielos išraiška</w:t>
            </w:r>
            <w:r w:rsidRPr="00296D95">
              <w:rPr>
                <w:color w:val="000000"/>
                <w:sz w:val="24"/>
                <w:szCs w:val="24"/>
              </w:rPr>
              <w:t xml:space="preserve"> (virtualus straipsnis). Internetinė prieiga: </w:t>
            </w:r>
            <w:hyperlink r:id="rId111">
              <w:r w:rsidRPr="00296D95">
                <w:rPr>
                  <w:color w:val="000000"/>
                  <w:sz w:val="24"/>
                  <w:szCs w:val="24"/>
                  <w:u w:val="single"/>
                </w:rPr>
                <w:t>http://www.xn--altiniai-</w:t>
              </w:r>
              <w:r w:rsidRPr="00296D95">
                <w:rPr>
                  <w:color w:val="000000"/>
                  <w:sz w:val="24"/>
                  <w:szCs w:val="24"/>
                  <w:u w:val="single"/>
                </w:rPr>
                <w:lastRenderedPageBreak/>
                <w:t>4wb.info/files/literatura/LA00/Antanas_Maceina._Liaudies_daina_-_tautos_sielos_i%C5%A1rai%C5%A1ka.LA0300A.pdf</w:t>
              </w:r>
            </w:hyperlink>
          </w:p>
          <w:p w14:paraId="41ACD404" w14:textId="1E3E8144" w:rsidR="00296D95" w:rsidRPr="00296D95" w:rsidRDefault="00296D95" w:rsidP="00CC34E5">
            <w:pPr>
              <w:pBdr>
                <w:top w:val="nil"/>
                <w:left w:val="nil"/>
                <w:bottom w:val="nil"/>
                <w:right w:val="nil"/>
                <w:between w:val="nil"/>
              </w:pBdr>
              <w:spacing w:line="259" w:lineRule="auto"/>
              <w:ind w:firstLine="0"/>
              <w:jc w:val="left"/>
              <w:rPr>
                <w:color w:val="000000"/>
                <w:sz w:val="24"/>
                <w:szCs w:val="24"/>
              </w:rPr>
            </w:pPr>
            <w:r w:rsidRPr="00296D95">
              <w:rPr>
                <w:color w:val="000000"/>
                <w:sz w:val="24"/>
                <w:szCs w:val="24"/>
              </w:rPr>
              <w:t xml:space="preserve">Razauskas, Dainius. Dieviškoji daina. </w:t>
            </w:r>
            <w:r w:rsidRPr="00296D95">
              <w:rPr>
                <w:i/>
                <w:color w:val="000000"/>
                <w:sz w:val="24"/>
                <w:szCs w:val="24"/>
              </w:rPr>
              <w:t xml:space="preserve">Liaudies kultūra. </w:t>
            </w:r>
            <w:r w:rsidRPr="00296D95">
              <w:rPr>
                <w:color w:val="000000"/>
                <w:sz w:val="24"/>
                <w:szCs w:val="24"/>
              </w:rPr>
              <w:t>2013, Nr. 3 (150), p. 11–17. Internetinė prieiga:</w:t>
            </w:r>
            <w:r w:rsidRPr="00296D95">
              <w:rPr>
                <w:color w:val="000000"/>
                <w:sz w:val="24"/>
                <w:szCs w:val="24"/>
                <w:u w:val="single"/>
              </w:rPr>
              <w:t xml:space="preserve"> </w:t>
            </w:r>
            <w:hyperlink r:id="rId112">
              <w:r w:rsidRPr="00296D95">
                <w:rPr>
                  <w:color w:val="000000"/>
                  <w:sz w:val="24"/>
                  <w:szCs w:val="24"/>
                  <w:u w:val="single"/>
                </w:rPr>
                <w:t>http://tautosmenta.lt/wp-content/uploads/2013/12/Razauskas_Dainius/Razauskas_LK_2013_3.pdf</w:t>
              </w:r>
            </w:hyperlink>
            <w:r w:rsidRPr="00296D95">
              <w:rPr>
                <w:color w:val="000000"/>
                <w:sz w:val="24"/>
                <w:szCs w:val="24"/>
              </w:rPr>
              <w:t xml:space="preserve"> </w:t>
            </w:r>
          </w:p>
          <w:p w14:paraId="1E4E77BE" w14:textId="77777777" w:rsidR="00296D95" w:rsidRPr="00296D95" w:rsidRDefault="00296D95" w:rsidP="00296D95">
            <w:pPr>
              <w:pBdr>
                <w:top w:val="nil"/>
                <w:left w:val="nil"/>
                <w:bottom w:val="nil"/>
                <w:right w:val="nil"/>
                <w:between w:val="nil"/>
              </w:pBdr>
              <w:spacing w:line="259" w:lineRule="auto"/>
              <w:ind w:firstLine="0"/>
              <w:rPr>
                <w:color w:val="000000"/>
                <w:sz w:val="24"/>
                <w:szCs w:val="24"/>
              </w:rPr>
            </w:pPr>
            <w:proofErr w:type="spellStart"/>
            <w:r w:rsidRPr="00296D95">
              <w:rPr>
                <w:color w:val="000000"/>
                <w:sz w:val="24"/>
                <w:szCs w:val="24"/>
              </w:rPr>
              <w:t>Laurinkienė</w:t>
            </w:r>
            <w:proofErr w:type="spellEnd"/>
            <w:r w:rsidRPr="00296D95">
              <w:rPr>
                <w:color w:val="000000"/>
                <w:sz w:val="24"/>
                <w:szCs w:val="24"/>
              </w:rPr>
              <w:t xml:space="preserve">, Nijolė. Pasaulio kūrimo motyvai lietuvių pasakojamojoje tautosakoje. </w:t>
            </w:r>
            <w:r w:rsidRPr="00296D95">
              <w:rPr>
                <w:i/>
                <w:color w:val="000000"/>
                <w:sz w:val="24"/>
                <w:szCs w:val="24"/>
              </w:rPr>
              <w:t xml:space="preserve">Liaudies kultūra. </w:t>
            </w:r>
            <w:r w:rsidRPr="00296D95">
              <w:rPr>
                <w:color w:val="000000"/>
                <w:sz w:val="24"/>
                <w:szCs w:val="24"/>
              </w:rPr>
              <w:t xml:space="preserve">2002,  Nr. 5 (86), p. 8–15. Internetinė prieiga: </w:t>
            </w:r>
            <w:hyperlink r:id="rId113">
              <w:r w:rsidRPr="00296D95">
                <w:rPr>
                  <w:color w:val="000000"/>
                  <w:sz w:val="24"/>
                  <w:szCs w:val="24"/>
                  <w:u w:val="single"/>
                </w:rPr>
                <w:t>http://tautosmenta.lt/wp-content/uploads/2013/12/Laurinkiene_Nijole/Laurinkiene_LK_2002_5.pdf</w:t>
              </w:r>
            </w:hyperlink>
          </w:p>
          <w:p w14:paraId="1D1E111B" w14:textId="77777777" w:rsidR="00296D95" w:rsidRPr="00296D95" w:rsidRDefault="00296D95" w:rsidP="00296D95">
            <w:pPr>
              <w:pBdr>
                <w:top w:val="nil"/>
                <w:left w:val="nil"/>
                <w:bottom w:val="nil"/>
                <w:right w:val="nil"/>
                <w:between w:val="nil"/>
              </w:pBdr>
              <w:spacing w:line="259" w:lineRule="auto"/>
              <w:ind w:firstLine="0"/>
              <w:rPr>
                <w:color w:val="000000"/>
                <w:sz w:val="24"/>
                <w:szCs w:val="24"/>
              </w:rPr>
            </w:pPr>
            <w:r w:rsidRPr="00296D95">
              <w:rPr>
                <w:color w:val="000000"/>
                <w:sz w:val="24"/>
                <w:szCs w:val="24"/>
              </w:rPr>
              <w:t xml:space="preserve">TV laidų ciklas „Skrajojantys ežerai. Baltų mitai ir simboliai“ (laidos autorė N. </w:t>
            </w:r>
            <w:proofErr w:type="spellStart"/>
            <w:r w:rsidRPr="00296D95">
              <w:rPr>
                <w:color w:val="000000"/>
                <w:sz w:val="24"/>
                <w:szCs w:val="24"/>
              </w:rPr>
              <w:t>Jačėnienė</w:t>
            </w:r>
            <w:proofErr w:type="spellEnd"/>
            <w:r w:rsidRPr="00296D95">
              <w:rPr>
                <w:color w:val="000000"/>
                <w:sz w:val="24"/>
                <w:szCs w:val="24"/>
              </w:rPr>
              <w:t xml:space="preserve">). 2017. Gintaro tradicija (su A. Butrimu). Internetinė prieiga: </w:t>
            </w:r>
            <w:hyperlink r:id="rId114">
              <w:r w:rsidRPr="00296D95">
                <w:rPr>
                  <w:color w:val="000000"/>
                  <w:sz w:val="24"/>
                  <w:szCs w:val="24"/>
                  <w:u w:val="single"/>
                </w:rPr>
                <w:t>https://www.youtube.com/watch?v=wjzY33Yci2M&amp;ab_channel=SigutisJa%C4%8D%C4%97nas</w:t>
              </w:r>
            </w:hyperlink>
          </w:p>
          <w:p w14:paraId="4A4C2E6B" w14:textId="7654EE53" w:rsidR="00AC60BB" w:rsidRPr="008C6C7A" w:rsidRDefault="00296D95" w:rsidP="008C6C7A">
            <w:pPr>
              <w:spacing w:before="120"/>
              <w:ind w:firstLine="0"/>
              <w:rPr>
                <w:color w:val="000000"/>
                <w:sz w:val="24"/>
                <w:szCs w:val="24"/>
              </w:rPr>
            </w:pPr>
            <w:r w:rsidRPr="00296D95">
              <w:rPr>
                <w:color w:val="000000"/>
                <w:sz w:val="24"/>
                <w:szCs w:val="24"/>
              </w:rPr>
              <w:t xml:space="preserve">Baltų menas. </w:t>
            </w:r>
            <w:proofErr w:type="spellStart"/>
            <w:r w:rsidRPr="00296D95">
              <w:rPr>
                <w:i/>
                <w:color w:val="000000"/>
                <w:sz w:val="24"/>
                <w:szCs w:val="24"/>
              </w:rPr>
              <w:t>Arts</w:t>
            </w:r>
            <w:proofErr w:type="spellEnd"/>
            <w:r w:rsidRPr="00296D95">
              <w:rPr>
                <w:i/>
                <w:color w:val="000000"/>
                <w:sz w:val="24"/>
                <w:szCs w:val="24"/>
              </w:rPr>
              <w:t xml:space="preserve"> </w:t>
            </w:r>
            <w:proofErr w:type="spellStart"/>
            <w:r w:rsidRPr="00296D95">
              <w:rPr>
                <w:i/>
                <w:color w:val="000000"/>
                <w:sz w:val="24"/>
                <w:szCs w:val="24"/>
              </w:rPr>
              <w:t>of</w:t>
            </w:r>
            <w:proofErr w:type="spellEnd"/>
            <w:r w:rsidRPr="00296D95">
              <w:rPr>
                <w:i/>
                <w:color w:val="000000"/>
                <w:sz w:val="24"/>
                <w:szCs w:val="24"/>
              </w:rPr>
              <w:t xml:space="preserve"> </w:t>
            </w:r>
            <w:proofErr w:type="spellStart"/>
            <w:r w:rsidRPr="00296D95">
              <w:rPr>
                <w:i/>
                <w:color w:val="000000"/>
                <w:sz w:val="24"/>
                <w:szCs w:val="24"/>
              </w:rPr>
              <w:t>the</w:t>
            </w:r>
            <w:proofErr w:type="spellEnd"/>
            <w:r w:rsidRPr="00296D95">
              <w:rPr>
                <w:i/>
                <w:color w:val="000000"/>
                <w:sz w:val="24"/>
                <w:szCs w:val="24"/>
              </w:rPr>
              <w:t xml:space="preserve"> </w:t>
            </w:r>
            <w:proofErr w:type="spellStart"/>
            <w:r w:rsidRPr="00296D95">
              <w:rPr>
                <w:i/>
                <w:color w:val="000000"/>
                <w:sz w:val="24"/>
                <w:szCs w:val="24"/>
              </w:rPr>
              <w:t>Balts</w:t>
            </w:r>
            <w:proofErr w:type="spellEnd"/>
            <w:r w:rsidRPr="00296D95">
              <w:rPr>
                <w:color w:val="000000"/>
                <w:sz w:val="24"/>
                <w:szCs w:val="24"/>
              </w:rPr>
              <w:t>. Sudarytojas Adomas Butrimas. Vilnius: Vilniaus dailės akademijos leidykla, 2009.</w:t>
            </w:r>
          </w:p>
        </w:tc>
      </w:tr>
    </w:tbl>
    <w:p w14:paraId="23B3BD15" w14:textId="009014E7" w:rsidR="00D118B3" w:rsidRDefault="008A7206" w:rsidP="00D118B3">
      <w:pPr>
        <w:pStyle w:val="Antrat1"/>
        <w:ind w:firstLine="0"/>
        <w:rPr>
          <w:rFonts w:ascii="Times New Roman" w:eastAsia="Calibri" w:hAnsi="Times New Roman" w:cs="Times New Roman"/>
          <w:sz w:val="24"/>
          <w:szCs w:val="24"/>
        </w:rPr>
      </w:pPr>
      <w:bookmarkStart w:id="19" w:name="_5eqmkkq738sz" w:colFirst="0" w:colLast="0"/>
      <w:bookmarkStart w:id="20" w:name="_59mybquusaf0" w:colFirst="0" w:colLast="0"/>
      <w:bookmarkStart w:id="21" w:name="_Toc118342852"/>
      <w:bookmarkEnd w:id="19"/>
      <w:bookmarkEnd w:id="20"/>
      <w:r>
        <w:rPr>
          <w:rFonts w:ascii="Times New Roman" w:eastAsia="Calibri" w:hAnsi="Times New Roman" w:cs="Times New Roman"/>
          <w:sz w:val="24"/>
          <w:szCs w:val="24"/>
        </w:rPr>
        <w:lastRenderedPageBreak/>
        <w:t>7</w:t>
      </w:r>
      <w:r w:rsidR="00E036CB" w:rsidRPr="00DA3B01">
        <w:rPr>
          <w:rFonts w:ascii="Times New Roman" w:eastAsia="Calibri" w:hAnsi="Times New Roman" w:cs="Times New Roman"/>
          <w:sz w:val="24"/>
          <w:szCs w:val="24"/>
        </w:rPr>
        <w:t>. Skaitmenin</w:t>
      </w:r>
      <w:bookmarkEnd w:id="14"/>
      <w:bookmarkEnd w:id="15"/>
      <w:r w:rsidR="007617B8">
        <w:rPr>
          <w:rFonts w:ascii="Times New Roman" w:eastAsia="Calibri" w:hAnsi="Times New Roman" w:cs="Times New Roman"/>
          <w:sz w:val="24"/>
          <w:szCs w:val="24"/>
        </w:rPr>
        <w:t>iai ištekliai</w:t>
      </w:r>
      <w:bookmarkEnd w:id="21"/>
    </w:p>
    <w:p w14:paraId="0E562A26" w14:textId="77777777" w:rsidR="00D118B3" w:rsidRPr="00D118B3" w:rsidRDefault="00D118B3" w:rsidP="00D118B3"/>
    <w:p w14:paraId="1423065C" w14:textId="765B4405"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Pr>
          <w:rFonts w:ascii="Times New Roman" w:hAnsi="Times New Roman" w:cs="Times New Roman"/>
          <w:color w:val="000000"/>
          <w:sz w:val="24"/>
          <w:szCs w:val="24"/>
        </w:rPr>
        <w:t xml:space="preserve">1. </w:t>
      </w:r>
      <w:r w:rsidRPr="001B4FBA">
        <w:rPr>
          <w:rFonts w:ascii="Times New Roman" w:hAnsi="Times New Roman" w:cs="Times New Roman"/>
          <w:color w:val="000000"/>
          <w:sz w:val="24"/>
          <w:szCs w:val="24"/>
        </w:rPr>
        <w:t>Lituanistikos paveldo informacinė sistema Aruodai</w:t>
      </w:r>
      <w:r w:rsidR="008C6C7A">
        <w:rPr>
          <w:rFonts w:ascii="Times New Roman" w:hAnsi="Times New Roman" w:cs="Times New Roman"/>
          <w:color w:val="000000"/>
          <w:sz w:val="24"/>
          <w:szCs w:val="24"/>
        </w:rPr>
        <w:t>. Prieiga internete:</w:t>
      </w:r>
      <w:r w:rsidRPr="001B4FBA">
        <w:rPr>
          <w:rFonts w:ascii="Times New Roman" w:hAnsi="Times New Roman" w:cs="Times New Roman"/>
          <w:color w:val="000000"/>
          <w:sz w:val="24"/>
          <w:szCs w:val="24"/>
        </w:rPr>
        <w:t xml:space="preserve"> </w:t>
      </w:r>
      <w:hyperlink r:id="rId115">
        <w:r w:rsidRPr="001B4FBA">
          <w:rPr>
            <w:rFonts w:ascii="Times New Roman" w:hAnsi="Times New Roman" w:cs="Times New Roman"/>
            <w:color w:val="0563C1"/>
            <w:sz w:val="24"/>
            <w:szCs w:val="24"/>
            <w:u w:val="single"/>
          </w:rPr>
          <w:t>http://www.aruodai.lt/\</w:t>
        </w:r>
      </w:hyperlink>
    </w:p>
    <w:p w14:paraId="49AE799C" w14:textId="6A5FB3FF"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2.</w:t>
      </w:r>
      <w:r w:rsidRPr="001B4FBA">
        <w:rPr>
          <w:rFonts w:ascii="Times New Roman" w:hAnsi="Times New Roman" w:cs="Times New Roman"/>
          <w:i/>
          <w:color w:val="000000"/>
          <w:sz w:val="24"/>
          <w:szCs w:val="24"/>
        </w:rPr>
        <w:t xml:space="preserve"> Lituanistika </w:t>
      </w:r>
      <w:r w:rsidRPr="001B4FBA">
        <w:rPr>
          <w:rFonts w:ascii="Times New Roman" w:hAnsi="Times New Roman" w:cs="Times New Roman"/>
          <w:color w:val="000000"/>
          <w:sz w:val="24"/>
          <w:szCs w:val="24"/>
        </w:rPr>
        <w:t>(tarptautinė mokslinė duomenų bazė)</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6">
        <w:r w:rsidRPr="001B4FBA">
          <w:rPr>
            <w:rFonts w:ascii="Times New Roman" w:hAnsi="Times New Roman" w:cs="Times New Roman"/>
            <w:color w:val="0563C1"/>
            <w:sz w:val="24"/>
            <w:szCs w:val="24"/>
            <w:u w:val="single"/>
          </w:rPr>
          <w:t>http://aleph.library.lt/F?func=find-b-0&amp;local_base=litli</w:t>
        </w:r>
      </w:hyperlink>
    </w:p>
    <w:p w14:paraId="11E7FB2A" w14:textId="7EE47137"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3.</w:t>
      </w:r>
      <w:r w:rsidRPr="001B4FBA">
        <w:rPr>
          <w:rFonts w:ascii="Times New Roman" w:hAnsi="Times New Roman" w:cs="Times New Roman"/>
          <w:i/>
          <w:color w:val="000000"/>
          <w:sz w:val="24"/>
          <w:szCs w:val="24"/>
        </w:rPr>
        <w:t xml:space="preserve"> VDU Etnologijos ir folkloristikos katedros Elektroninė duomenų bazė</w:t>
      </w:r>
      <w:r w:rsidRPr="001B4FBA">
        <w:rPr>
          <w:rFonts w:ascii="Times New Roman" w:hAnsi="Times New Roman" w:cs="Times New Roman"/>
          <w:color w:val="000000"/>
          <w:sz w:val="24"/>
          <w:szCs w:val="24"/>
        </w:rPr>
        <w:t xml:space="preserve"> (etnologijos ir folkloristikos klasifikacija, pavyzdžiai)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7">
        <w:r w:rsidRPr="001B4FBA">
          <w:rPr>
            <w:rFonts w:ascii="Times New Roman" w:hAnsi="Times New Roman" w:cs="Times New Roman"/>
            <w:color w:val="0563C1"/>
            <w:sz w:val="24"/>
            <w:szCs w:val="24"/>
            <w:u w:val="single"/>
          </w:rPr>
          <w:t>http://etnologijadb.vdu.lt</w:t>
        </w:r>
      </w:hyperlink>
    </w:p>
    <w:p w14:paraId="351E3115" w14:textId="0EE96BE1"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4. Lietuvos nacionalinė UNESCO komisija</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8">
        <w:r w:rsidRPr="001B4FBA">
          <w:rPr>
            <w:rFonts w:ascii="Times New Roman" w:hAnsi="Times New Roman" w:cs="Times New Roman"/>
            <w:color w:val="0563C1"/>
            <w:sz w:val="24"/>
            <w:szCs w:val="24"/>
            <w:u w:val="single"/>
          </w:rPr>
          <w:t>http://www.unesco.lt/</w:t>
        </w:r>
      </w:hyperlink>
    </w:p>
    <w:p w14:paraId="0B0FB70C" w14:textId="62C56C81"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 xml:space="preserve">5. </w:t>
      </w:r>
      <w:r w:rsidRPr="001B4FBA">
        <w:rPr>
          <w:rFonts w:ascii="Times New Roman" w:hAnsi="Times New Roman" w:cs="Times New Roman"/>
          <w:i/>
          <w:color w:val="000000"/>
          <w:sz w:val="24"/>
          <w:szCs w:val="24"/>
        </w:rPr>
        <w:t xml:space="preserve">Tautinis paveldas </w:t>
      </w:r>
      <w:r w:rsidRPr="001B4FBA">
        <w:rPr>
          <w:rFonts w:ascii="Times New Roman" w:hAnsi="Times New Roman" w:cs="Times New Roman"/>
          <w:color w:val="000000"/>
          <w:sz w:val="24"/>
          <w:szCs w:val="24"/>
        </w:rPr>
        <w:t>(sertifikuoti produktai, tradicinių amatininkų žemėlapis ir kt.)</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19">
        <w:r w:rsidRPr="001B4FBA">
          <w:rPr>
            <w:rFonts w:ascii="Times New Roman" w:hAnsi="Times New Roman" w:cs="Times New Roman"/>
            <w:color w:val="0563C1"/>
            <w:sz w:val="24"/>
            <w:szCs w:val="24"/>
            <w:u w:val="single"/>
          </w:rPr>
          <w:t>http://www.tautinispaveldas.lt/portal/Apie/tabid/55/Default.aspx</w:t>
        </w:r>
      </w:hyperlink>
    </w:p>
    <w:p w14:paraId="57E99551" w14:textId="7E71C14E"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6. Archeologinis-istorinis kostiumas</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0">
        <w:r w:rsidRPr="001B4FBA">
          <w:rPr>
            <w:rFonts w:ascii="Times New Roman" w:hAnsi="Times New Roman" w:cs="Times New Roman"/>
            <w:color w:val="0563C1"/>
            <w:sz w:val="24"/>
            <w:szCs w:val="24"/>
            <w:u w:val="single"/>
          </w:rPr>
          <w:t>http://www.lnkc.lt/go.php/lit/Archeologinis-istorinis-kostiumas/34</w:t>
        </w:r>
      </w:hyperlink>
    </w:p>
    <w:p w14:paraId="152F62C2" w14:textId="4A7392CB"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Fonts w:ascii="Times New Roman" w:hAnsi="Times New Roman" w:cs="Times New Roman"/>
          <w:color w:val="000000"/>
          <w:sz w:val="24"/>
          <w:szCs w:val="24"/>
        </w:rPr>
        <w:t>7. Archeologinio ir istorinio kostiumo aktualizavimas, sklaida, adaptacija, dėvėjimas ir gamyba</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1">
        <w:r w:rsidRPr="001B4FBA">
          <w:rPr>
            <w:rFonts w:ascii="Times New Roman" w:hAnsi="Times New Roman" w:cs="Times New Roman"/>
            <w:color w:val="0563C1"/>
            <w:sz w:val="24"/>
            <w:szCs w:val="24"/>
            <w:u w:val="single"/>
          </w:rPr>
          <w:t>http://utenoskc.lt/wp-content/uploads/2016/05/Archeologinis-2.pdf</w:t>
        </w:r>
      </w:hyperlink>
    </w:p>
    <w:p w14:paraId="48F81F0A" w14:textId="72CAC5D4"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8. Archeologiniai ir istoriniai kostiumai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r w:rsidRPr="001B4FBA">
        <w:rPr>
          <w:rFonts w:ascii="Times New Roman" w:hAnsi="Times New Roman" w:cs="Times New Roman"/>
          <w:color w:val="0563C1"/>
          <w:sz w:val="24"/>
          <w:szCs w:val="24"/>
          <w:u w:val="single"/>
        </w:rPr>
        <w:fldChar w:fldCharType="begin"/>
      </w:r>
      <w:r w:rsidRPr="001B4FBA">
        <w:rPr>
          <w:rFonts w:ascii="Times New Roman" w:hAnsi="Times New Roman" w:cs="Times New Roman"/>
          <w:color w:val="0563C1"/>
          <w:sz w:val="24"/>
          <w:szCs w:val="24"/>
          <w:u w:val="single"/>
        </w:rPr>
        <w:instrText xml:space="preserve"> HYPERLINK "http://www.antiqua.lt/kostiumai_Lietuva.htm</w:instrText>
      </w:r>
      <w:r w:rsidRPr="001B4FBA">
        <w:rPr>
          <w:rFonts w:ascii="Times New Roman" w:hAnsi="Times New Roman" w:cs="Times New Roman"/>
          <w:color w:val="000000"/>
          <w:sz w:val="24"/>
          <w:szCs w:val="24"/>
        </w:rPr>
        <w:instrText xml:space="preserve"> </w:instrText>
      </w:r>
    </w:p>
    <w:p w14:paraId="71CB98BA" w14:textId="77777777" w:rsidR="00D118B3" w:rsidRPr="001B4FBA" w:rsidRDefault="00D118B3" w:rsidP="00D118B3">
      <w:pPr>
        <w:pBdr>
          <w:top w:val="nil"/>
          <w:left w:val="nil"/>
          <w:bottom w:val="nil"/>
          <w:right w:val="nil"/>
          <w:between w:val="nil"/>
        </w:pBdr>
        <w:suppressAutoHyphens/>
        <w:spacing w:line="240" w:lineRule="auto"/>
        <w:ind w:firstLine="0"/>
        <w:jc w:val="left"/>
        <w:rPr>
          <w:rStyle w:val="Hipersaitas"/>
          <w:rFonts w:ascii="Times New Roman" w:hAnsi="Times New Roman" w:cs="Times New Roman"/>
          <w:sz w:val="24"/>
          <w:szCs w:val="24"/>
        </w:rPr>
      </w:pPr>
      <w:r w:rsidRPr="001B4FBA">
        <w:rPr>
          <w:rFonts w:ascii="Times New Roman" w:hAnsi="Times New Roman" w:cs="Times New Roman"/>
          <w:color w:val="000000"/>
          <w:sz w:val="24"/>
          <w:szCs w:val="24"/>
        </w:rPr>
        <w:instrText>9</w:instrText>
      </w:r>
      <w:r w:rsidRPr="001B4FBA">
        <w:rPr>
          <w:rFonts w:ascii="Times New Roman" w:hAnsi="Times New Roman" w:cs="Times New Roman"/>
          <w:color w:val="0563C1"/>
          <w:sz w:val="24"/>
          <w:szCs w:val="24"/>
          <w:u w:val="single"/>
        </w:rPr>
        <w:instrText xml:space="preserve">" </w:instrText>
      </w:r>
      <w:r w:rsidRPr="001B4FBA">
        <w:rPr>
          <w:rFonts w:ascii="Times New Roman" w:hAnsi="Times New Roman" w:cs="Times New Roman"/>
          <w:color w:val="0563C1"/>
          <w:sz w:val="24"/>
          <w:szCs w:val="24"/>
          <w:u w:val="single"/>
        </w:rPr>
        <w:fldChar w:fldCharType="separate"/>
      </w:r>
      <w:r w:rsidRPr="001B4FBA">
        <w:rPr>
          <w:rStyle w:val="Hipersaitas"/>
          <w:rFonts w:ascii="Times New Roman" w:hAnsi="Times New Roman" w:cs="Times New Roman"/>
          <w:sz w:val="24"/>
          <w:szCs w:val="24"/>
        </w:rPr>
        <w:t xml:space="preserve">http://www.antiqua.lt/kostiumai_Lietuva.htm </w:t>
      </w:r>
    </w:p>
    <w:p w14:paraId="5BA64680" w14:textId="3F9490C6"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1B4FBA">
        <w:rPr>
          <w:rStyle w:val="Hipersaitas"/>
          <w:rFonts w:ascii="Times New Roman" w:hAnsi="Times New Roman" w:cs="Times New Roman"/>
          <w:color w:val="000000" w:themeColor="text1"/>
          <w:sz w:val="24"/>
          <w:szCs w:val="24"/>
          <w:u w:val="none"/>
        </w:rPr>
        <w:t>9</w:t>
      </w:r>
      <w:r w:rsidRPr="001B4FBA">
        <w:rPr>
          <w:rFonts w:ascii="Times New Roman" w:hAnsi="Times New Roman" w:cs="Times New Roman"/>
          <w:color w:val="0563C1"/>
          <w:sz w:val="24"/>
          <w:szCs w:val="24"/>
          <w:u w:val="single"/>
        </w:rPr>
        <w:fldChar w:fldCharType="end"/>
      </w:r>
      <w:r w:rsidRPr="001B4FBA">
        <w:rPr>
          <w:rFonts w:ascii="Times New Roman" w:hAnsi="Times New Roman" w:cs="Times New Roman"/>
          <w:color w:val="000000"/>
          <w:sz w:val="24"/>
          <w:szCs w:val="24"/>
        </w:rPr>
        <w:t xml:space="preserve">. </w:t>
      </w:r>
      <w:proofErr w:type="spellStart"/>
      <w:r w:rsidRPr="001B4FBA">
        <w:rPr>
          <w:rFonts w:ascii="Times New Roman" w:hAnsi="Times New Roman" w:cs="Times New Roman"/>
          <w:color w:val="000000"/>
          <w:sz w:val="24"/>
          <w:szCs w:val="24"/>
        </w:rPr>
        <w:t>Audio</w:t>
      </w:r>
      <w:proofErr w:type="spellEnd"/>
      <w:r w:rsidRPr="001B4FBA">
        <w:rPr>
          <w:rFonts w:ascii="Times New Roman" w:hAnsi="Times New Roman" w:cs="Times New Roman"/>
          <w:color w:val="000000"/>
          <w:sz w:val="24"/>
          <w:szCs w:val="24"/>
        </w:rPr>
        <w:t xml:space="preserve"> ir </w:t>
      </w:r>
      <w:proofErr w:type="spellStart"/>
      <w:r w:rsidRPr="001B4FBA">
        <w:rPr>
          <w:rFonts w:ascii="Times New Roman" w:hAnsi="Times New Roman" w:cs="Times New Roman"/>
          <w:color w:val="000000"/>
          <w:sz w:val="24"/>
          <w:szCs w:val="24"/>
        </w:rPr>
        <w:t>video</w:t>
      </w:r>
      <w:proofErr w:type="spellEnd"/>
      <w:r w:rsidRPr="001B4FBA">
        <w:rPr>
          <w:rFonts w:ascii="Times New Roman" w:hAnsi="Times New Roman" w:cs="Times New Roman"/>
          <w:color w:val="000000"/>
          <w:sz w:val="24"/>
          <w:szCs w:val="24"/>
        </w:rPr>
        <w:t xml:space="preserve"> „Tautosakos vartai“</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2">
        <w:r w:rsidRPr="001B4FBA">
          <w:rPr>
            <w:rFonts w:ascii="Times New Roman" w:hAnsi="Times New Roman" w:cs="Times New Roman"/>
            <w:color w:val="0563C1"/>
            <w:sz w:val="24"/>
            <w:szCs w:val="24"/>
            <w:u w:val="single"/>
          </w:rPr>
          <w:t>http://tautosakosvartai.lt/?record=542</w:t>
        </w:r>
      </w:hyperlink>
    </w:p>
    <w:p w14:paraId="1D68C9DC" w14:textId="77777777" w:rsidR="008C6C7A" w:rsidRPr="008C6C7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563C1"/>
          <w:sz w:val="24"/>
          <w:szCs w:val="24"/>
          <w:u w:val="single"/>
        </w:rPr>
      </w:pPr>
      <w:r w:rsidRPr="001B4FBA">
        <w:rPr>
          <w:rFonts w:ascii="Times New Roman" w:hAnsi="Times New Roman" w:cs="Times New Roman"/>
          <w:color w:val="000000"/>
          <w:sz w:val="24"/>
          <w:szCs w:val="24"/>
        </w:rPr>
        <w:t>10. Muziejų ir bendrojo lavinimo mokyklų nacionalinis partnerystės tinklas</w:t>
      </w:r>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008C6C7A">
        <w:rPr>
          <w:rFonts w:ascii="Times New Roman" w:hAnsi="Times New Roman" w:cs="Times New Roman"/>
          <w:color w:val="0563C1"/>
          <w:sz w:val="24"/>
          <w:szCs w:val="24"/>
          <w:u w:val="single"/>
        </w:rPr>
        <w:fldChar w:fldCharType="begin"/>
      </w:r>
      <w:r w:rsidR="008C6C7A">
        <w:rPr>
          <w:rFonts w:ascii="Times New Roman" w:hAnsi="Times New Roman" w:cs="Times New Roman"/>
          <w:color w:val="0563C1"/>
          <w:sz w:val="24"/>
          <w:szCs w:val="24"/>
          <w:u w:val="single"/>
        </w:rPr>
        <w:instrText xml:space="preserve"> HYPERLINK "</w:instrText>
      </w:r>
      <w:r w:rsidR="008C6C7A" w:rsidRPr="008C6C7A">
        <w:rPr>
          <w:rFonts w:ascii="Times New Roman" w:hAnsi="Times New Roman" w:cs="Times New Roman"/>
          <w:color w:val="0563C1"/>
          <w:sz w:val="24"/>
          <w:szCs w:val="24"/>
          <w:u w:val="single"/>
        </w:rPr>
        <w:instrText xml:space="preserve">https://www.muziejuedukacija.lt/lt </w:instrText>
      </w:r>
    </w:p>
    <w:p w14:paraId="5814C694" w14:textId="77777777" w:rsidR="008C6C7A" w:rsidRPr="00F00F41" w:rsidRDefault="008C6C7A" w:rsidP="00D118B3">
      <w:pPr>
        <w:pBdr>
          <w:top w:val="nil"/>
          <w:left w:val="nil"/>
          <w:bottom w:val="nil"/>
          <w:right w:val="nil"/>
          <w:between w:val="nil"/>
        </w:pBdr>
        <w:suppressAutoHyphens/>
        <w:spacing w:line="240" w:lineRule="auto"/>
        <w:ind w:firstLine="0"/>
        <w:jc w:val="left"/>
        <w:rPr>
          <w:rStyle w:val="Hipersaitas"/>
          <w:rFonts w:ascii="Times New Roman" w:hAnsi="Times New Roman" w:cs="Times New Roman"/>
          <w:sz w:val="24"/>
          <w:szCs w:val="24"/>
        </w:rPr>
      </w:pPr>
      <w:r w:rsidRPr="008C6C7A">
        <w:rPr>
          <w:rFonts w:ascii="Times New Roman" w:hAnsi="Times New Roman" w:cs="Times New Roman"/>
          <w:color w:val="0563C1"/>
          <w:sz w:val="24"/>
          <w:szCs w:val="24"/>
          <w:u w:val="single"/>
        </w:rPr>
        <w:instrText>11</w:instrText>
      </w:r>
      <w:r>
        <w:rPr>
          <w:rFonts w:ascii="Times New Roman" w:hAnsi="Times New Roman" w:cs="Times New Roman"/>
          <w:color w:val="0563C1"/>
          <w:sz w:val="24"/>
          <w:szCs w:val="24"/>
          <w:u w:val="single"/>
        </w:rPr>
        <w:instrText xml:space="preserve">" </w:instrText>
      </w:r>
      <w:r>
        <w:rPr>
          <w:rFonts w:ascii="Times New Roman" w:hAnsi="Times New Roman" w:cs="Times New Roman"/>
          <w:color w:val="0563C1"/>
          <w:sz w:val="24"/>
          <w:szCs w:val="24"/>
          <w:u w:val="single"/>
        </w:rPr>
        <w:fldChar w:fldCharType="separate"/>
      </w:r>
      <w:r w:rsidRPr="00F00F41">
        <w:rPr>
          <w:rStyle w:val="Hipersaitas"/>
          <w:rFonts w:ascii="Times New Roman" w:hAnsi="Times New Roman" w:cs="Times New Roman"/>
          <w:sz w:val="24"/>
          <w:szCs w:val="24"/>
        </w:rPr>
        <w:t xml:space="preserve">https://www.muziejuedukacija.lt/lt </w:t>
      </w:r>
    </w:p>
    <w:p w14:paraId="3E413B2C" w14:textId="3C2766DC" w:rsidR="00D118B3" w:rsidRPr="001B4FBA" w:rsidRDefault="008C6C7A" w:rsidP="00D118B3">
      <w:pPr>
        <w:pBdr>
          <w:top w:val="nil"/>
          <w:left w:val="nil"/>
          <w:bottom w:val="nil"/>
          <w:right w:val="nil"/>
          <w:between w:val="nil"/>
        </w:pBdr>
        <w:suppressAutoHyphens/>
        <w:spacing w:line="240" w:lineRule="auto"/>
        <w:ind w:firstLine="0"/>
        <w:jc w:val="left"/>
        <w:rPr>
          <w:rFonts w:ascii="Times New Roman" w:hAnsi="Times New Roman" w:cs="Times New Roman"/>
          <w:sz w:val="24"/>
          <w:szCs w:val="24"/>
        </w:rPr>
      </w:pPr>
      <w:r w:rsidRPr="00F00F41">
        <w:rPr>
          <w:rStyle w:val="Hipersaitas"/>
          <w:rFonts w:ascii="Times New Roman" w:hAnsi="Times New Roman" w:cs="Times New Roman"/>
          <w:sz w:val="24"/>
          <w:szCs w:val="24"/>
        </w:rPr>
        <w:t>11</w:t>
      </w:r>
      <w:r>
        <w:rPr>
          <w:rFonts w:ascii="Times New Roman" w:hAnsi="Times New Roman" w:cs="Times New Roman"/>
          <w:color w:val="0563C1"/>
          <w:sz w:val="24"/>
          <w:szCs w:val="24"/>
          <w:u w:val="single"/>
        </w:rPr>
        <w:fldChar w:fldCharType="end"/>
      </w:r>
      <w:r w:rsidR="00D118B3" w:rsidRPr="001B4FBA">
        <w:rPr>
          <w:rFonts w:ascii="Times New Roman" w:hAnsi="Times New Roman" w:cs="Times New Roman"/>
          <w:color w:val="000000"/>
          <w:sz w:val="24"/>
          <w:szCs w:val="24"/>
        </w:rPr>
        <w:t>. Virtuali sodų galerija</w:t>
      </w:r>
      <w:r>
        <w:rPr>
          <w:rFonts w:ascii="Times New Roman" w:hAnsi="Times New Roman" w:cs="Times New Roman"/>
          <w:color w:val="000000"/>
          <w:sz w:val="24"/>
          <w:szCs w:val="24"/>
        </w:rPr>
        <w:t>. Prieiga internete:</w:t>
      </w:r>
      <w:r w:rsidRPr="001B4FBA">
        <w:rPr>
          <w:rFonts w:ascii="Times New Roman" w:hAnsi="Times New Roman" w:cs="Times New Roman"/>
          <w:color w:val="000000"/>
          <w:sz w:val="24"/>
          <w:szCs w:val="24"/>
        </w:rPr>
        <w:t xml:space="preserve"> </w:t>
      </w:r>
      <w:r w:rsidR="00D118B3" w:rsidRPr="001B4FBA">
        <w:rPr>
          <w:rFonts w:ascii="Times New Roman" w:hAnsi="Times New Roman" w:cs="Times New Roman"/>
          <w:color w:val="000000"/>
          <w:sz w:val="24"/>
          <w:szCs w:val="24"/>
        </w:rPr>
        <w:t xml:space="preserve"> </w:t>
      </w:r>
      <w:hyperlink r:id="rId123">
        <w:r w:rsidR="00D118B3" w:rsidRPr="001B4FBA">
          <w:rPr>
            <w:rFonts w:ascii="Times New Roman" w:hAnsi="Times New Roman" w:cs="Times New Roman"/>
            <w:color w:val="0563C1"/>
            <w:sz w:val="24"/>
            <w:szCs w:val="24"/>
            <w:u w:val="single"/>
          </w:rPr>
          <w:t>https://www.sodai.eu/</w:t>
        </w:r>
      </w:hyperlink>
    </w:p>
    <w:p w14:paraId="6787D715" w14:textId="560B44E7"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 xml:space="preserve">12. Viduramžių maisto kanalas </w:t>
      </w:r>
      <w:proofErr w:type="spellStart"/>
      <w:r w:rsidRPr="001B4FBA">
        <w:rPr>
          <w:rFonts w:ascii="Times New Roman" w:hAnsi="Times New Roman" w:cs="Times New Roman"/>
          <w:color w:val="000000"/>
          <w:sz w:val="24"/>
          <w:szCs w:val="24"/>
        </w:rPr>
        <w:t>youtube</w:t>
      </w:r>
      <w:proofErr w:type="spellEnd"/>
      <w:r w:rsidR="008C6C7A">
        <w:rPr>
          <w:rFonts w:ascii="Times New Roman" w:hAnsi="Times New Roman" w:cs="Times New Roman"/>
          <w:color w:val="000000"/>
          <w:sz w:val="24"/>
          <w:szCs w:val="24"/>
        </w:rPr>
        <w:t>. Prieiga internete:</w:t>
      </w:r>
      <w:r w:rsidR="008C6C7A"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4" w:history="1">
        <w:r w:rsidRPr="001B4FBA">
          <w:rPr>
            <w:rStyle w:val="Hipersaitas"/>
            <w:rFonts w:ascii="Times New Roman" w:hAnsi="Times New Roman" w:cs="Times New Roman"/>
            <w:sz w:val="24"/>
            <w:szCs w:val="24"/>
          </w:rPr>
          <w:t>https://www.youtube.com/channel/UC0XaXaVc_ILOF26dVF6Jz8g</w:t>
        </w:r>
      </w:hyperlink>
    </w:p>
    <w:p w14:paraId="33B6C8DF" w14:textId="26D0A687" w:rsidR="00AC047F" w:rsidRPr="001B4FBA" w:rsidRDefault="00AC047F" w:rsidP="00AC047F">
      <w:pPr>
        <w:spacing w:line="240" w:lineRule="auto"/>
        <w:ind w:firstLine="0"/>
        <w:jc w:val="left"/>
        <w:rPr>
          <w:rFonts w:ascii="Times New Roman" w:hAnsi="Times New Roman" w:cs="Times New Roman"/>
          <w:sz w:val="24"/>
          <w:szCs w:val="24"/>
        </w:rPr>
      </w:pPr>
      <w:r w:rsidRPr="001B4FBA">
        <w:rPr>
          <w:rFonts w:ascii="Times New Roman" w:hAnsi="Times New Roman" w:cs="Times New Roman"/>
          <w:sz w:val="24"/>
          <w:szCs w:val="24"/>
        </w:rPr>
        <w:t>1</w:t>
      </w:r>
      <w:r w:rsidR="00CD2666">
        <w:rPr>
          <w:rFonts w:ascii="Times New Roman" w:hAnsi="Times New Roman" w:cs="Times New Roman"/>
          <w:sz w:val="24"/>
          <w:szCs w:val="24"/>
        </w:rPr>
        <w:t>3</w:t>
      </w:r>
      <w:r w:rsidRPr="001B4FBA">
        <w:rPr>
          <w:rFonts w:ascii="Times New Roman" w:hAnsi="Times New Roman" w:cs="Times New Roman"/>
          <w:sz w:val="24"/>
          <w:szCs w:val="24"/>
        </w:rPr>
        <w:t>.Baltų Atlantida, apie archeologiją</w:t>
      </w:r>
      <w:r w:rsidR="00CD2666">
        <w:rPr>
          <w:rFonts w:ascii="Times New Roman" w:hAnsi="Times New Roman" w:cs="Times New Roman"/>
          <w:sz w:val="24"/>
          <w:szCs w:val="24"/>
        </w:rPr>
        <w:t xml:space="preserve">. </w:t>
      </w:r>
      <w:r w:rsidR="00CD2666">
        <w:rPr>
          <w:rFonts w:ascii="Times New Roman" w:hAnsi="Times New Roman" w:cs="Times New Roman"/>
          <w:color w:val="000000"/>
          <w:sz w:val="24"/>
          <w:szCs w:val="24"/>
        </w:rPr>
        <w:t>Prieiga internete:</w:t>
      </w:r>
      <w:hyperlink r:id="rId125" w:history="1">
        <w:r w:rsidR="00CD2666" w:rsidRPr="00F00F41">
          <w:rPr>
            <w:rStyle w:val="Hipersaitas"/>
            <w:rFonts w:ascii="Times New Roman" w:hAnsi="Times New Roman" w:cs="Times New Roman"/>
            <w:sz w:val="24"/>
            <w:szCs w:val="24"/>
          </w:rPr>
          <w:t xml:space="preserve"> </w:t>
        </w:r>
      </w:hyperlink>
      <w:hyperlink r:id="rId126">
        <w:r w:rsidRPr="001B4FBA">
          <w:rPr>
            <w:rFonts w:ascii="Times New Roman" w:hAnsi="Times New Roman" w:cs="Times New Roman"/>
            <w:color w:val="1155CC"/>
            <w:sz w:val="24"/>
            <w:szCs w:val="24"/>
            <w:u w:val="single"/>
          </w:rPr>
          <w:t>http://www.sarmatija.lt/</w:t>
        </w:r>
      </w:hyperlink>
    </w:p>
    <w:p w14:paraId="61532123" w14:textId="6B5C1DDB" w:rsidR="00D118B3" w:rsidRPr="001B4FBA" w:rsidRDefault="00A80CB8"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hyperlink r:id="rId127" w:history="1">
        <w:r w:rsidR="00AC047F" w:rsidRPr="001B4FBA">
          <w:rPr>
            <w:rStyle w:val="Hipersaitas"/>
            <w:rFonts w:ascii="Times New Roman" w:hAnsi="Times New Roman" w:cs="Times New Roman"/>
            <w:sz w:val="24"/>
            <w:szCs w:val="24"/>
          </w:rPr>
          <w:t>https://www.youtube.com/user/LLKCkanalas/videos</w:t>
        </w:r>
      </w:hyperlink>
    </w:p>
    <w:p w14:paraId="4D2B13C1" w14:textId="417CEC66" w:rsidR="00D118B3" w:rsidRPr="001B4FBA" w:rsidRDefault="00D118B3" w:rsidP="00D118B3">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 xml:space="preserve">14. Laidų „Po baltų Lietuvą: padavimų žemėlapis“, „Baltų šventadieniai“, „Saulė sodą sodino“ įrašai </w:t>
      </w:r>
      <w:proofErr w:type="spellStart"/>
      <w:r w:rsidRPr="001B4FBA">
        <w:rPr>
          <w:rFonts w:ascii="Times New Roman" w:hAnsi="Times New Roman" w:cs="Times New Roman"/>
          <w:color w:val="000000"/>
          <w:sz w:val="24"/>
          <w:szCs w:val="24"/>
        </w:rPr>
        <w:t>Sigučio</w:t>
      </w:r>
      <w:proofErr w:type="spellEnd"/>
      <w:r w:rsidRPr="001B4FBA">
        <w:rPr>
          <w:rFonts w:ascii="Times New Roman" w:hAnsi="Times New Roman" w:cs="Times New Roman"/>
          <w:color w:val="000000"/>
          <w:sz w:val="24"/>
          <w:szCs w:val="24"/>
        </w:rPr>
        <w:t xml:space="preserve"> Jačėno kanale</w:t>
      </w:r>
      <w:r w:rsidR="00CD2666">
        <w:rPr>
          <w:rFonts w:ascii="Times New Roman" w:hAnsi="Times New Roman" w:cs="Times New Roman"/>
          <w:color w:val="000000"/>
          <w:sz w:val="24"/>
          <w:szCs w:val="24"/>
        </w:rPr>
        <w:t>. Prieiga internete:</w:t>
      </w:r>
      <w:r w:rsidR="00CD2666"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8">
        <w:r w:rsidRPr="001B4FBA">
          <w:rPr>
            <w:rFonts w:ascii="Times New Roman" w:hAnsi="Times New Roman" w:cs="Times New Roman"/>
            <w:color w:val="0563C1"/>
            <w:sz w:val="24"/>
            <w:szCs w:val="24"/>
            <w:u w:val="single"/>
          </w:rPr>
          <w:t>https://www.youtube.com/channel/UCZ4i3iFKn07OlOXfCyndYVA/videos</w:t>
        </w:r>
      </w:hyperlink>
      <w:r w:rsidRPr="001B4FBA">
        <w:rPr>
          <w:rFonts w:ascii="Times New Roman" w:hAnsi="Times New Roman" w:cs="Times New Roman"/>
          <w:color w:val="000000"/>
          <w:sz w:val="24"/>
          <w:szCs w:val="24"/>
        </w:rPr>
        <w:t>;</w:t>
      </w:r>
    </w:p>
    <w:p w14:paraId="0A2C8CC9" w14:textId="1190FB5D" w:rsidR="002930CA" w:rsidRPr="00E31FED" w:rsidRDefault="00D118B3" w:rsidP="00E31FED">
      <w:pPr>
        <w:pBdr>
          <w:top w:val="nil"/>
          <w:left w:val="nil"/>
          <w:bottom w:val="nil"/>
          <w:right w:val="nil"/>
          <w:between w:val="nil"/>
        </w:pBdr>
        <w:suppressAutoHyphens/>
        <w:spacing w:line="240" w:lineRule="auto"/>
        <w:ind w:firstLine="0"/>
        <w:jc w:val="left"/>
        <w:rPr>
          <w:rFonts w:ascii="Times New Roman" w:hAnsi="Times New Roman" w:cs="Times New Roman"/>
          <w:color w:val="000000"/>
          <w:sz w:val="24"/>
          <w:szCs w:val="24"/>
        </w:rPr>
      </w:pPr>
      <w:r w:rsidRPr="001B4FBA">
        <w:rPr>
          <w:rFonts w:ascii="Times New Roman" w:hAnsi="Times New Roman" w:cs="Times New Roman"/>
          <w:color w:val="000000"/>
          <w:sz w:val="24"/>
          <w:szCs w:val="24"/>
        </w:rPr>
        <w:t>15. Lietuvos etninės kultūros ugdytojų sąjungos internetinis puslapis</w:t>
      </w:r>
      <w:r w:rsidR="00CD2666">
        <w:rPr>
          <w:rFonts w:ascii="Times New Roman" w:hAnsi="Times New Roman" w:cs="Times New Roman"/>
          <w:color w:val="000000"/>
          <w:sz w:val="24"/>
          <w:szCs w:val="24"/>
        </w:rPr>
        <w:t>. Prieiga internete:</w:t>
      </w:r>
      <w:r w:rsidR="00CD2666" w:rsidRPr="001B4FBA">
        <w:rPr>
          <w:rFonts w:ascii="Times New Roman" w:hAnsi="Times New Roman" w:cs="Times New Roman"/>
          <w:color w:val="000000"/>
          <w:sz w:val="24"/>
          <w:szCs w:val="24"/>
        </w:rPr>
        <w:t xml:space="preserve"> </w:t>
      </w:r>
      <w:r w:rsidRPr="001B4FBA">
        <w:rPr>
          <w:rFonts w:ascii="Times New Roman" w:hAnsi="Times New Roman" w:cs="Times New Roman"/>
          <w:color w:val="000000"/>
          <w:sz w:val="24"/>
          <w:szCs w:val="24"/>
        </w:rPr>
        <w:t xml:space="preserve"> </w:t>
      </w:r>
      <w:hyperlink r:id="rId129">
        <w:r w:rsidRPr="001B4FBA">
          <w:rPr>
            <w:rFonts w:ascii="Times New Roman" w:hAnsi="Times New Roman" w:cs="Times New Roman"/>
            <w:color w:val="0563C1"/>
            <w:sz w:val="24"/>
            <w:szCs w:val="24"/>
            <w:u w:val="single"/>
          </w:rPr>
          <w:t>https://www.lekus.lt/</w:t>
        </w:r>
      </w:hyperlink>
    </w:p>
    <w:p w14:paraId="4864C08B" w14:textId="77777777" w:rsidR="002930CA" w:rsidRPr="002930CA" w:rsidRDefault="002930CA" w:rsidP="002930CA"/>
    <w:p w14:paraId="245B286D" w14:textId="1E1797F0" w:rsidR="008C37BC" w:rsidRDefault="004E1D6C" w:rsidP="00CD2666">
      <w:pPr>
        <w:pStyle w:val="Antrat1"/>
        <w:ind w:firstLine="0"/>
        <w:rPr>
          <w:rFonts w:ascii="Times New Roman" w:hAnsi="Times New Roman" w:cs="Times New Roman"/>
          <w:sz w:val="24"/>
          <w:szCs w:val="24"/>
        </w:rPr>
      </w:pPr>
      <w:bookmarkStart w:id="22" w:name="_Toc118342853"/>
      <w:r w:rsidRPr="00CD2666">
        <w:rPr>
          <w:rFonts w:ascii="Times New Roman" w:hAnsi="Times New Roman" w:cs="Times New Roman"/>
          <w:sz w:val="24"/>
          <w:szCs w:val="24"/>
        </w:rPr>
        <w:lastRenderedPageBreak/>
        <w:t>8. U</w:t>
      </w:r>
      <w:r w:rsidR="004C693A" w:rsidRPr="00CD2666">
        <w:rPr>
          <w:rFonts w:ascii="Times New Roman" w:hAnsi="Times New Roman" w:cs="Times New Roman"/>
          <w:sz w:val="24"/>
          <w:szCs w:val="24"/>
        </w:rPr>
        <w:t>žduo</w:t>
      </w:r>
      <w:r w:rsidRPr="00CD2666">
        <w:rPr>
          <w:rFonts w:ascii="Times New Roman" w:hAnsi="Times New Roman" w:cs="Times New Roman"/>
          <w:sz w:val="24"/>
          <w:szCs w:val="24"/>
        </w:rPr>
        <w:t>čių</w:t>
      </w:r>
      <w:r w:rsidR="004C693A" w:rsidRPr="00CD2666">
        <w:rPr>
          <w:rFonts w:ascii="Times New Roman" w:hAnsi="Times New Roman" w:cs="Times New Roman"/>
          <w:sz w:val="24"/>
          <w:szCs w:val="24"/>
        </w:rPr>
        <w:t xml:space="preserve"> pavyzd</w:t>
      </w:r>
      <w:r w:rsidRPr="00CD2666">
        <w:rPr>
          <w:rFonts w:ascii="Times New Roman" w:hAnsi="Times New Roman" w:cs="Times New Roman"/>
          <w:sz w:val="24"/>
          <w:szCs w:val="24"/>
        </w:rPr>
        <w:t>žiai</w:t>
      </w:r>
      <w:bookmarkEnd w:id="22"/>
    </w:p>
    <w:p w14:paraId="6681F0F5" w14:textId="2205D813" w:rsidR="002930CA" w:rsidRDefault="002930CA" w:rsidP="002930CA">
      <w:pPr>
        <w:ind w:firstLine="0"/>
      </w:pPr>
    </w:p>
    <w:tbl>
      <w:tblPr>
        <w:tblStyle w:val="Lentelstinklelis"/>
        <w:tblW w:w="9634" w:type="dxa"/>
        <w:tblLook w:val="04A0" w:firstRow="1" w:lastRow="0" w:firstColumn="1" w:lastColumn="0" w:noHBand="0" w:noVBand="1"/>
      </w:tblPr>
      <w:tblGrid>
        <w:gridCol w:w="9634"/>
      </w:tblGrid>
      <w:tr w:rsidR="004E1D6C" w14:paraId="42DBC2AB" w14:textId="77777777" w:rsidTr="002E5FEF">
        <w:trPr>
          <w:trHeight w:val="2831"/>
        </w:trPr>
        <w:tc>
          <w:tcPr>
            <w:tcW w:w="9634" w:type="dxa"/>
          </w:tcPr>
          <w:p w14:paraId="01B85481" w14:textId="42ACDB3E" w:rsidR="006873BF" w:rsidRDefault="006873BF" w:rsidP="006873BF">
            <w:pPr>
              <w:pBdr>
                <w:top w:val="nil"/>
                <w:left w:val="nil"/>
                <w:bottom w:val="nil"/>
                <w:right w:val="nil"/>
                <w:between w:val="nil"/>
              </w:pBdr>
              <w:spacing w:before="40"/>
              <w:ind w:firstLine="0"/>
              <w:rPr>
                <w:b/>
                <w:color w:val="000000"/>
                <w:sz w:val="24"/>
                <w:szCs w:val="24"/>
              </w:rPr>
            </w:pPr>
            <w:r>
              <w:rPr>
                <w:b/>
                <w:color w:val="000000"/>
                <w:sz w:val="24"/>
                <w:szCs w:val="24"/>
              </w:rPr>
              <w:t>Turinys</w:t>
            </w:r>
          </w:p>
          <w:p w14:paraId="1C214188" w14:textId="52312EF9" w:rsidR="004E1D6C" w:rsidRDefault="006873BF" w:rsidP="002E5FEF">
            <w:pPr>
              <w:pBdr>
                <w:top w:val="nil"/>
                <w:left w:val="nil"/>
                <w:bottom w:val="nil"/>
                <w:right w:val="nil"/>
                <w:between w:val="nil"/>
              </w:pBdr>
              <w:spacing w:before="40"/>
              <w:ind w:firstLine="0"/>
              <w:rPr>
                <w:b/>
                <w:color w:val="000000"/>
                <w:sz w:val="24"/>
                <w:szCs w:val="24"/>
              </w:rPr>
            </w:pPr>
            <w:r w:rsidRPr="006873BF">
              <w:rPr>
                <w:sz w:val="24"/>
                <w:szCs w:val="24"/>
              </w:rPr>
              <w:t>27.2.1.</w:t>
            </w:r>
            <w:r>
              <w:rPr>
                <w:sz w:val="24"/>
                <w:szCs w:val="24"/>
              </w:rPr>
              <w:t xml:space="preserve"> </w:t>
            </w:r>
            <w:r w:rsidRPr="006873BF">
              <w:rPr>
                <w:b/>
                <w:sz w:val="24"/>
                <w:szCs w:val="24"/>
              </w:rPr>
              <w:t>Archeologinis kostiumas</w:t>
            </w:r>
            <w:r w:rsidRPr="006873BF">
              <w:rPr>
                <w:sz w:val="24"/>
                <w:szCs w:val="24"/>
              </w:rPr>
              <w:t>. Remdamiesi tyrimais, susipažindami su muziejų ekspozicijomis ar dalyvaudami gyvosios istorijos renginiuose</w:t>
            </w:r>
            <w:r w:rsidRPr="00DB2BD0">
              <w:rPr>
                <w:sz w:val="24"/>
                <w:szCs w:val="24"/>
                <w:u w:val="single"/>
              </w:rPr>
              <w:t>, mokiniai nagrinėja I–XVI a. baltų aprangą. Tyrinėja baltų aprangos elementų simboliką,</w:t>
            </w:r>
            <w:r w:rsidRPr="006873BF">
              <w:rPr>
                <w:sz w:val="24"/>
                <w:szCs w:val="24"/>
              </w:rPr>
              <w:t xml:space="preserve"> sąsajas su apeigomis ir papročiais. Atpažįsta šiuos elementus XIX amžiaus lietuvių ir latvių tautiniuose kostiumuose. Palygina baltų ir kitų kraštų (skandinavų, keltų ir kt.) archeologinio kostiumo rekonstrukcijas. Įvardija baltų aprangos dabartinę </w:t>
            </w:r>
            <w:proofErr w:type="spellStart"/>
            <w:r w:rsidRPr="006873BF">
              <w:rPr>
                <w:sz w:val="24"/>
                <w:szCs w:val="24"/>
              </w:rPr>
              <w:t>nešioseną</w:t>
            </w:r>
            <w:proofErr w:type="spellEnd"/>
            <w:r w:rsidRPr="006873BF">
              <w:rPr>
                <w:sz w:val="24"/>
                <w:szCs w:val="24"/>
              </w:rPr>
              <w:t xml:space="preserve"> per įvairius renginius ar užsiimant tam tikra veikla, pasigaminimo galimybes, </w:t>
            </w:r>
            <w:r w:rsidRPr="006873BF">
              <w:rPr>
                <w:sz w:val="24"/>
                <w:szCs w:val="24"/>
                <w:u w:val="single"/>
              </w:rPr>
              <w:t>svarsto ir interpretuoja archeologinio kostiumo atskirų elementų pritaikymą šiuolaikinei aprangai.</w:t>
            </w:r>
            <w:r w:rsidR="002E5FEF">
              <w:rPr>
                <w:b/>
                <w:color w:val="000000"/>
                <w:sz w:val="24"/>
                <w:szCs w:val="24"/>
              </w:rPr>
              <w:t xml:space="preserve"> </w:t>
            </w:r>
          </w:p>
        </w:tc>
      </w:tr>
    </w:tbl>
    <w:p w14:paraId="2FF88192" w14:textId="77777777" w:rsidR="006C4C2A" w:rsidRDefault="006C4C2A" w:rsidP="006C4C2A">
      <w:pPr>
        <w:ind w:firstLine="0"/>
        <w:rPr>
          <w:rFonts w:ascii="Times New Roman" w:eastAsia="Times New Roman" w:hAnsi="Times New Roman" w:cs="Times New Roman"/>
          <w:b/>
          <w:sz w:val="24"/>
          <w:szCs w:val="24"/>
        </w:rPr>
      </w:pPr>
    </w:p>
    <w:p w14:paraId="6B8F9481" w14:textId="50A46FD9" w:rsidR="006C4C2A" w:rsidRPr="006C4C2A" w:rsidRDefault="006C4C2A" w:rsidP="00CC34E5">
      <w:pPr>
        <w:ind w:firstLine="0"/>
        <w:rPr>
          <w:rFonts w:ascii="Times New Roman" w:hAnsi="Times New Roman" w:cs="Times New Roman"/>
          <w:sz w:val="24"/>
          <w:szCs w:val="24"/>
        </w:rPr>
      </w:pPr>
      <w:r w:rsidRPr="006C4C2A">
        <w:rPr>
          <w:rFonts w:ascii="Times New Roman" w:hAnsi="Times New Roman" w:cs="Times New Roman"/>
          <w:sz w:val="24"/>
          <w:szCs w:val="24"/>
        </w:rPr>
        <w:t>41. Pasiekimų lygių požymiai. III–IV gimnazijos klasės </w:t>
      </w:r>
    </w:p>
    <w:tbl>
      <w:tblPr>
        <w:tblW w:w="9628" w:type="dxa"/>
        <w:tblLayout w:type="fixed"/>
        <w:tblLook w:val="0400" w:firstRow="0" w:lastRow="0" w:firstColumn="0" w:lastColumn="0" w:noHBand="0" w:noVBand="1"/>
      </w:tblPr>
      <w:tblGrid>
        <w:gridCol w:w="2313"/>
        <w:gridCol w:w="2268"/>
        <w:gridCol w:w="2398"/>
        <w:gridCol w:w="2649"/>
      </w:tblGrid>
      <w:tr w:rsidR="006C4C2A" w14:paraId="20324C88" w14:textId="77777777" w:rsidTr="002E5FEF">
        <w:trPr>
          <w:trHeight w:val="340"/>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E410A3A" w14:textId="77777777" w:rsidR="006C4C2A" w:rsidRPr="002E5FEF"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Pasiekimų lygiai</w:t>
            </w:r>
          </w:p>
        </w:tc>
      </w:tr>
      <w:tr w:rsidR="006C4C2A" w14:paraId="135EA68C" w14:textId="77777777" w:rsidTr="002E5FEF">
        <w:trPr>
          <w:trHeight w:val="340"/>
        </w:trPr>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4AEC1D1" w14:textId="59CD006E"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Slenkstinis (1)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4E428B" w14:textId="53C8A6C0"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Patenkinamas (2)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85BC39B" w14:textId="15133264"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Pagrindinis (3)</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6C0DE9" w14:textId="14F6BA7A" w:rsidR="006C4C2A" w:rsidRPr="002E5FEF" w:rsidRDefault="006C4C2A" w:rsidP="006C4C2A">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sidRPr="002E5FEF">
              <w:rPr>
                <w:rFonts w:ascii="Times New Roman" w:eastAsia="Times New Roman" w:hAnsi="Times New Roman" w:cs="Times New Roman"/>
                <w:b/>
                <w:color w:val="000000"/>
              </w:rPr>
              <w:t>Aukštesnysis (4)</w:t>
            </w:r>
          </w:p>
        </w:tc>
      </w:tr>
      <w:tr w:rsidR="006C4C2A" w14:paraId="67EB2B2F" w14:textId="77777777" w:rsidTr="005C7C1C">
        <w:trPr>
          <w:trHeight w:val="283"/>
        </w:trPr>
        <w:tc>
          <w:tcPr>
            <w:tcW w:w="96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808ED" w14:textId="04284EED" w:rsidR="006C4C2A"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Etninės kultūros pažinimas (A)</w:t>
            </w:r>
          </w:p>
        </w:tc>
      </w:tr>
      <w:tr w:rsidR="006C4C2A" w14:paraId="5C0CA6BE" w14:textId="77777777" w:rsidTr="005C7C1C">
        <w:trPr>
          <w:trHeight w:val="283"/>
        </w:trPr>
        <w:tc>
          <w:tcPr>
            <w:tcW w:w="23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E4A807" w14:textId="40F9D6D8"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Fragmentiškai nagrinėja baltų sakytinio, muzikinio ir kito kūrybinio paveldo ypatybes, simboliką, savitumą, nusako jų vertę</w:t>
            </w:r>
            <w:r w:rsidR="009A0DCC">
              <w:rPr>
                <w:rFonts w:ascii="Times New Roman" w:eastAsia="Times New Roman" w:hAnsi="Times New Roman" w:cs="Times New Roman"/>
                <w:color w:val="000000"/>
              </w:rPr>
              <w:t xml:space="preserve"> (A1.3.1)</w:t>
            </w:r>
            <w:r>
              <w:rPr>
                <w:rFonts w:ascii="Times New Roman" w:eastAsia="Times New Roman" w:hAnsi="Times New Roman" w:cs="Times New Roman"/>
                <w:color w:val="000000"/>
              </w:rPr>
              <w:t>.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0EFB58" w14:textId="64F5247C"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Nagrinėja baltų sakytinio, muzikinio ir kito kūrybinio paveldo ypatybes, simboliką, savitumą, jų vertę</w:t>
            </w:r>
            <w:r w:rsidR="009A0DCC">
              <w:rPr>
                <w:rFonts w:ascii="Times New Roman" w:eastAsia="Times New Roman" w:hAnsi="Times New Roman" w:cs="Times New Roman"/>
                <w:color w:val="000000"/>
              </w:rPr>
              <w:t xml:space="preserve"> (A1.3</w:t>
            </w:r>
            <w:r>
              <w:rPr>
                <w:rFonts w:ascii="Times New Roman" w:eastAsia="Times New Roman" w:hAnsi="Times New Roman" w:cs="Times New Roman"/>
                <w:color w:val="000000"/>
              </w:rPr>
              <w:t>.</w:t>
            </w:r>
            <w:r w:rsidR="009A0DCC">
              <w:rPr>
                <w:rFonts w:ascii="Times New Roman" w:eastAsia="Times New Roman" w:hAnsi="Times New Roman" w:cs="Times New Roman"/>
                <w:color w:val="000000"/>
              </w:rPr>
              <w:t>2).</w:t>
            </w:r>
            <w:r>
              <w:rPr>
                <w:rFonts w:ascii="Times New Roman" w:eastAsia="Times New Roman" w:hAnsi="Times New Roman" w:cs="Times New Roman"/>
                <w:color w:val="000000"/>
              </w:rPr>
              <w:t> </w:t>
            </w:r>
          </w:p>
        </w:tc>
        <w:tc>
          <w:tcPr>
            <w:tcW w:w="23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CD40E6" w14:textId="3824CB5D"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Analizuoja baltų sakytinio, muzikinio ir kito kūrybinio paveldo ypatybes, simboliką, savitumą, apibūdina jų vertę, apibendrina</w:t>
            </w:r>
            <w:r w:rsidR="009A0DCC">
              <w:rPr>
                <w:rFonts w:ascii="Times New Roman" w:eastAsia="Times New Roman" w:hAnsi="Times New Roman" w:cs="Times New Roman"/>
                <w:color w:val="000000"/>
              </w:rPr>
              <w:t xml:space="preserve"> (A1.3.3)</w:t>
            </w:r>
            <w:r>
              <w:rPr>
                <w:rFonts w:ascii="Times New Roman" w:eastAsia="Times New Roman" w:hAnsi="Times New Roman" w:cs="Times New Roman"/>
                <w:color w:val="000000"/>
              </w:rPr>
              <w:t>.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3FA0E8" w14:textId="1A560E78"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Analizuoja baltų sakytinio, muzikinio ir kito kūrybinio paveldo ypatybes, simboliką, savitumą, samprotauja, argumentuodamas apibūdina jų vertę, apibendrina</w:t>
            </w:r>
            <w:r w:rsidR="009A0DCC">
              <w:rPr>
                <w:rFonts w:ascii="Times New Roman" w:eastAsia="Times New Roman" w:hAnsi="Times New Roman" w:cs="Times New Roman"/>
                <w:color w:val="000000"/>
              </w:rPr>
              <w:t xml:space="preserve"> (A1.3.4)</w:t>
            </w:r>
            <w:r>
              <w:rPr>
                <w:rFonts w:ascii="Times New Roman" w:eastAsia="Times New Roman" w:hAnsi="Times New Roman" w:cs="Times New Roman"/>
                <w:color w:val="000000"/>
              </w:rPr>
              <w:t>. </w:t>
            </w:r>
          </w:p>
        </w:tc>
      </w:tr>
      <w:tr w:rsidR="006C4C2A" w14:paraId="67AD6E4F" w14:textId="77777777" w:rsidTr="005C7C1C">
        <w:trPr>
          <w:trHeight w:val="283"/>
        </w:trPr>
        <w:tc>
          <w:tcPr>
            <w:tcW w:w="9628" w:type="dxa"/>
            <w:gridSpan w:val="4"/>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FA7E948" w14:textId="495927B4" w:rsidR="006C4C2A" w:rsidRDefault="006C4C2A" w:rsidP="005C7C1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Etninės kultūros raiška</w:t>
            </w:r>
            <w:r w:rsidR="009A0DCC">
              <w:rPr>
                <w:rFonts w:ascii="Times New Roman" w:eastAsia="Times New Roman" w:hAnsi="Times New Roman" w:cs="Times New Roman"/>
                <w:b/>
                <w:color w:val="000000"/>
              </w:rPr>
              <w:t xml:space="preserve"> (B)</w:t>
            </w:r>
          </w:p>
        </w:tc>
      </w:tr>
      <w:tr w:rsidR="006C4C2A" w14:paraId="5444CBDB" w14:textId="77777777" w:rsidTr="005C7C1C">
        <w:trPr>
          <w:trHeight w:val="2250"/>
        </w:trPr>
        <w:tc>
          <w:tcPr>
            <w:tcW w:w="2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DAFFC" w14:textId="2455B8AC" w:rsidR="006C4C2A" w:rsidRDefault="006C4C2A" w:rsidP="009A0DCC">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R</w:t>
            </w:r>
            <w:r>
              <w:rPr>
                <w:rFonts w:ascii="Times New Roman" w:eastAsia="Times New Roman" w:hAnsi="Times New Roman" w:cs="Times New Roman"/>
                <w:color w:val="000000"/>
                <w:highlight w:val="white"/>
              </w:rPr>
              <w:t>emdamasis fragmentiškomis žiniomis apie baltų kultūrą kelia etnokultūrinės raiškos idėjas, kai kurias įgyvendina</w:t>
            </w:r>
            <w:r>
              <w:rPr>
                <w:rFonts w:ascii="Times New Roman" w:eastAsia="Times New Roman" w:hAnsi="Times New Roman" w:cs="Times New Roman"/>
                <w:color w:val="000000"/>
              </w:rPr>
              <w:t>, fragmentiškai dalyvauja etnokultūrinėje veikloje</w:t>
            </w:r>
            <w:r w:rsidR="009A0DCC">
              <w:rPr>
                <w:rFonts w:ascii="Times New Roman" w:eastAsia="Times New Roman" w:hAnsi="Times New Roman" w:cs="Times New Roman"/>
                <w:color w:val="000000"/>
              </w:rPr>
              <w:t xml:space="preserve"> (B2.1.1)</w:t>
            </w:r>
            <w:r>
              <w:rPr>
                <w:rFonts w:ascii="Times New Roman" w:eastAsia="Times New Roman" w:hAnsi="Times New Roman" w:cs="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4FD83" w14:textId="5C6ADD82"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R</w:t>
            </w:r>
            <w:r>
              <w:rPr>
                <w:rFonts w:ascii="Times New Roman" w:eastAsia="Times New Roman" w:hAnsi="Times New Roman" w:cs="Times New Roman"/>
                <w:color w:val="000000"/>
                <w:highlight w:val="white"/>
              </w:rPr>
              <w:t>emdamasis žiniomis apie baltų kultūrą</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kelia etnokultūrinės raiškos idėjas ir jas įgyvendina</w:t>
            </w:r>
            <w:r>
              <w:rPr>
                <w:rFonts w:ascii="Times New Roman" w:eastAsia="Times New Roman" w:hAnsi="Times New Roman" w:cs="Times New Roman"/>
                <w:color w:val="000000"/>
              </w:rPr>
              <w:t>, dalyvauja etnokultūrinėje veikloje</w:t>
            </w:r>
            <w:r w:rsidR="002B47C1">
              <w:rPr>
                <w:rFonts w:ascii="Times New Roman" w:eastAsia="Times New Roman" w:hAnsi="Times New Roman" w:cs="Times New Roman"/>
                <w:color w:val="000000"/>
              </w:rPr>
              <w:t xml:space="preserve"> (B2.1</w:t>
            </w:r>
            <w:r>
              <w:rPr>
                <w:rFonts w:ascii="Times New Roman" w:eastAsia="Times New Roman" w:hAnsi="Times New Roman" w:cs="Times New Roman"/>
                <w:color w:val="000000"/>
              </w:rPr>
              <w:t>.</w:t>
            </w:r>
            <w:r w:rsidR="002B47C1">
              <w:rPr>
                <w:rFonts w:ascii="Times New Roman" w:eastAsia="Times New Roman" w:hAnsi="Times New Roman" w:cs="Times New Roman"/>
                <w:color w:val="000000"/>
              </w:rPr>
              <w:t>2).</w:t>
            </w:r>
          </w:p>
        </w:tc>
        <w:tc>
          <w:tcPr>
            <w:tcW w:w="2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E4F73" w14:textId="45C0CEF9"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Remdamasis žiniomis apie baltų kultūrą</w:t>
            </w:r>
            <w:r>
              <w:rPr>
                <w:rFonts w:ascii="Times New Roman" w:eastAsia="Times New Roman" w:hAnsi="Times New Roman" w:cs="Times New Roman"/>
                <w:color w:val="000000"/>
              </w:rPr>
              <w:t xml:space="preserve"> ir etnokultūrinę tradiciją </w:t>
            </w:r>
            <w:r>
              <w:rPr>
                <w:rFonts w:ascii="Times New Roman" w:eastAsia="Times New Roman" w:hAnsi="Times New Roman" w:cs="Times New Roman"/>
                <w:color w:val="000000"/>
                <w:highlight w:val="white"/>
              </w:rPr>
              <w:t>kelia etnokultūrinės raiškos idėjas, kūrybiškai jas įgyvendina</w:t>
            </w:r>
            <w:r>
              <w:rPr>
                <w:rFonts w:ascii="Times New Roman" w:eastAsia="Times New Roman" w:hAnsi="Times New Roman" w:cs="Times New Roman"/>
                <w:color w:val="000000"/>
              </w:rPr>
              <w:t>, dalyvauja įvairioje etnokultūrinėje veikloje, inicijuoja ir įgyvendina etninės kultūros projektus</w:t>
            </w:r>
            <w:r w:rsidR="002B47C1">
              <w:rPr>
                <w:rFonts w:ascii="Times New Roman" w:eastAsia="Times New Roman" w:hAnsi="Times New Roman" w:cs="Times New Roman"/>
                <w:color w:val="000000"/>
              </w:rPr>
              <w:t xml:space="preserve"> (B2.1.3)</w:t>
            </w:r>
            <w:r>
              <w:rPr>
                <w:rFonts w:ascii="Times New Roman" w:eastAsia="Times New Roman" w:hAnsi="Times New Roman" w:cs="Times New Roman"/>
                <w:color w:val="000000"/>
              </w:rPr>
              <w:t>.</w:t>
            </w:r>
          </w:p>
        </w:tc>
        <w:tc>
          <w:tcPr>
            <w:tcW w:w="2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BAC5D7" w14:textId="435825E1"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Remdamasis žiniomis apie baltų kultūrą</w:t>
            </w:r>
            <w:r>
              <w:rPr>
                <w:rFonts w:ascii="Times New Roman" w:eastAsia="Times New Roman" w:hAnsi="Times New Roman" w:cs="Times New Roman"/>
                <w:color w:val="000000"/>
              </w:rPr>
              <w:t xml:space="preserve"> ir etnokultūrinę tradiciją </w:t>
            </w:r>
            <w:r>
              <w:rPr>
                <w:rFonts w:ascii="Times New Roman" w:eastAsia="Times New Roman" w:hAnsi="Times New Roman" w:cs="Times New Roman"/>
                <w:color w:val="000000"/>
                <w:highlight w:val="white"/>
              </w:rPr>
              <w:t>kelia, svarsto etnokultūrinės raiškos idėjas, kūrybiškai jas įgyvendina</w:t>
            </w:r>
            <w:r>
              <w:rPr>
                <w:rFonts w:ascii="Times New Roman" w:eastAsia="Times New Roman" w:hAnsi="Times New Roman" w:cs="Times New Roman"/>
                <w:color w:val="000000"/>
              </w:rPr>
              <w:t>, aktyviai dalyvauja įvairioje etnokultūrinėje veikloje, inicijuoja ir įgyvendina etninės kultūros projektus</w:t>
            </w:r>
            <w:r w:rsidR="002B47C1">
              <w:rPr>
                <w:rFonts w:ascii="Times New Roman" w:eastAsia="Times New Roman" w:hAnsi="Times New Roman" w:cs="Times New Roman"/>
                <w:color w:val="000000"/>
              </w:rPr>
              <w:t xml:space="preserve"> (B2.1.4)</w:t>
            </w:r>
            <w:r>
              <w:rPr>
                <w:rFonts w:ascii="Times New Roman" w:eastAsia="Times New Roman" w:hAnsi="Times New Roman" w:cs="Times New Roman"/>
                <w:color w:val="000000"/>
              </w:rPr>
              <w:t>.</w:t>
            </w:r>
          </w:p>
        </w:tc>
      </w:tr>
      <w:tr w:rsidR="006C4C2A" w14:paraId="6BC81154" w14:textId="77777777" w:rsidTr="005C7C1C">
        <w:trPr>
          <w:trHeight w:val="241"/>
        </w:trPr>
        <w:tc>
          <w:tcPr>
            <w:tcW w:w="2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D690C" w14:textId="5CEC1CFC"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nurodytais aspektais. Aptaria įgyvendintų idėjų rezultatus ir jų perspektyvas</w:t>
            </w:r>
            <w:r w:rsidR="002B47C1">
              <w:rPr>
                <w:rFonts w:ascii="Times New Roman" w:eastAsia="Times New Roman" w:hAnsi="Times New Roman" w:cs="Times New Roman"/>
                <w:color w:val="000000"/>
              </w:rPr>
              <w:t xml:space="preserve"> (B2.2.1)</w:t>
            </w:r>
            <w:r>
              <w:rPr>
                <w:rFonts w:ascii="Times New Roman" w:eastAsia="Times New Roman" w:hAnsi="Times New Roman" w:cs="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3DF0E" w14:textId="7C8406BD"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kai kuriais aspektais. Svarsto įgyvendintų idėjų rezultatus ir jų perspektyvas</w:t>
            </w:r>
            <w:r w:rsidR="002B47C1">
              <w:rPr>
                <w:rFonts w:ascii="Times New Roman" w:eastAsia="Times New Roman" w:hAnsi="Times New Roman" w:cs="Times New Roman"/>
                <w:color w:val="000000"/>
              </w:rPr>
              <w:t xml:space="preserve"> (B2.2.2)</w:t>
            </w:r>
            <w:r>
              <w:rPr>
                <w:rFonts w:ascii="Times New Roman" w:eastAsia="Times New Roman" w:hAnsi="Times New Roman" w:cs="Times New Roman"/>
                <w:color w:val="000000"/>
              </w:rPr>
              <w:t>.</w:t>
            </w:r>
          </w:p>
        </w:tc>
        <w:tc>
          <w:tcPr>
            <w:tcW w:w="2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0F2EE" w14:textId="21010113"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įvairiais aspektais. Analizuoja ir apibendrina įgyvendintų idėjų rezultatus ir jų perspektyvas</w:t>
            </w:r>
            <w:r w:rsidR="002B47C1">
              <w:rPr>
                <w:rFonts w:ascii="Times New Roman" w:eastAsia="Times New Roman" w:hAnsi="Times New Roman" w:cs="Times New Roman"/>
                <w:color w:val="000000"/>
              </w:rPr>
              <w:t xml:space="preserve"> (B2.2.3)</w:t>
            </w:r>
            <w:r>
              <w:rPr>
                <w:rFonts w:ascii="Times New Roman" w:eastAsia="Times New Roman" w:hAnsi="Times New Roman" w:cs="Times New Roman"/>
                <w:color w:val="000000"/>
              </w:rPr>
              <w:t>.</w:t>
            </w:r>
          </w:p>
        </w:tc>
        <w:tc>
          <w:tcPr>
            <w:tcW w:w="2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45BF2" w14:textId="0AC2B200" w:rsidR="006C4C2A" w:rsidRDefault="006C4C2A" w:rsidP="002B47C1">
            <w:pPr>
              <w:pBdr>
                <w:top w:val="nil"/>
                <w:left w:val="nil"/>
                <w:bottom w:val="nil"/>
                <w:right w:val="nil"/>
                <w:between w:val="nil"/>
              </w:pBd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Argumentuodamas </w:t>
            </w:r>
            <w:r>
              <w:rPr>
                <w:rFonts w:ascii="Times New Roman" w:eastAsia="Times New Roman" w:hAnsi="Times New Roman" w:cs="Times New Roman"/>
                <w:color w:val="000000"/>
                <w:highlight w:val="white"/>
              </w:rPr>
              <w:t xml:space="preserve">vertina </w:t>
            </w:r>
            <w:r>
              <w:rPr>
                <w:rFonts w:ascii="Times New Roman" w:eastAsia="Times New Roman" w:hAnsi="Times New Roman" w:cs="Times New Roman"/>
                <w:color w:val="000000"/>
              </w:rPr>
              <w:t>etnokultūrinės raiškos idėjas įvairiais aspektais. Analizuoja ir apibendrina įgyvendintų idėjų rezultatus, išskirdami prioritetus diskutuoja apie jų perspektyvas</w:t>
            </w:r>
            <w:r w:rsidR="002B47C1">
              <w:rPr>
                <w:rFonts w:ascii="Times New Roman" w:eastAsia="Times New Roman" w:hAnsi="Times New Roman" w:cs="Times New Roman"/>
                <w:color w:val="000000"/>
              </w:rPr>
              <w:t xml:space="preserve"> (</w:t>
            </w:r>
            <w:r w:rsidR="002E5FEF">
              <w:rPr>
                <w:rFonts w:ascii="Times New Roman" w:eastAsia="Times New Roman" w:hAnsi="Times New Roman" w:cs="Times New Roman"/>
                <w:color w:val="000000"/>
              </w:rPr>
              <w:t>B2.2.4)</w:t>
            </w:r>
            <w:r>
              <w:rPr>
                <w:rFonts w:ascii="Times New Roman" w:eastAsia="Times New Roman" w:hAnsi="Times New Roman" w:cs="Times New Roman"/>
                <w:color w:val="000000"/>
              </w:rPr>
              <w:t>.</w:t>
            </w:r>
          </w:p>
        </w:tc>
      </w:tr>
    </w:tbl>
    <w:p w14:paraId="267E5C93" w14:textId="77777777" w:rsidR="002930CA" w:rsidRDefault="002930C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056AECF"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0D8C781F"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64A4861B"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55F74D64" w14:textId="16B99A3F" w:rsidR="00C34C2A" w:rsidRDefault="00C34C2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TEMA: Archeologinis kostiumas</w:t>
      </w:r>
    </w:p>
    <w:p w14:paraId="695F0D98" w14:textId="77777777" w:rsidR="00E31FED" w:rsidRDefault="00E31FED"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p>
    <w:p w14:paraId="2623B771" w14:textId="6264F426" w:rsidR="004E1D6C" w:rsidRDefault="004C693A" w:rsidP="004E1D6C">
      <w:pPr>
        <w:pBdr>
          <w:top w:val="nil"/>
          <w:left w:val="nil"/>
          <w:bottom w:val="nil"/>
          <w:right w:val="nil"/>
          <w:between w:val="nil"/>
        </w:pBdr>
        <w:ind w:firstLine="0"/>
        <w:rPr>
          <w:rFonts w:ascii="Times New Roman" w:eastAsia="Times New Roman" w:hAnsi="Times New Roman" w:cs="Times New Roman"/>
          <w:color w:val="000000"/>
          <w:sz w:val="24"/>
          <w:szCs w:val="24"/>
        </w:rPr>
      </w:pPr>
      <w:r w:rsidRPr="00417B90">
        <w:rPr>
          <w:rFonts w:ascii="Times New Roman" w:eastAsia="Times New Roman" w:hAnsi="Times New Roman" w:cs="Times New Roman"/>
          <w:b/>
          <w:color w:val="000000"/>
          <w:sz w:val="24"/>
          <w:szCs w:val="24"/>
        </w:rPr>
        <w:t>Ugdomos kompetencijos</w:t>
      </w:r>
      <w:r>
        <w:rPr>
          <w:rFonts w:ascii="Times New Roman" w:eastAsia="Times New Roman" w:hAnsi="Times New Roman" w:cs="Times New Roman"/>
          <w:color w:val="000000"/>
          <w:sz w:val="24"/>
          <w:szCs w:val="24"/>
        </w:rPr>
        <w:t xml:space="preserve">: </w:t>
      </w:r>
      <w:r w:rsidRPr="00B82AD7">
        <w:rPr>
          <w:rFonts w:ascii="Times New Roman" w:eastAsia="Times New Roman" w:hAnsi="Times New Roman" w:cs="Times New Roman"/>
          <w:color w:val="000000"/>
          <w:sz w:val="24"/>
          <w:szCs w:val="24"/>
        </w:rPr>
        <w:t xml:space="preserve">pažinimo, kultūrinė, </w:t>
      </w:r>
      <w:r>
        <w:rPr>
          <w:rFonts w:ascii="Times New Roman" w:eastAsia="Times New Roman" w:hAnsi="Times New Roman" w:cs="Times New Roman"/>
          <w:color w:val="000000"/>
          <w:sz w:val="24"/>
          <w:szCs w:val="24"/>
        </w:rPr>
        <w:t xml:space="preserve">kūrybiškumo, </w:t>
      </w:r>
      <w:r w:rsidRPr="00B82AD7">
        <w:rPr>
          <w:rFonts w:ascii="Times New Roman" w:eastAsia="Times New Roman" w:hAnsi="Times New Roman" w:cs="Times New Roman"/>
          <w:color w:val="000000"/>
          <w:sz w:val="24"/>
          <w:szCs w:val="24"/>
        </w:rPr>
        <w:t>komunikavimo</w:t>
      </w:r>
      <w:r>
        <w:rPr>
          <w:rFonts w:ascii="Times New Roman" w:eastAsia="Times New Roman" w:hAnsi="Times New Roman" w:cs="Times New Roman"/>
          <w:color w:val="000000"/>
          <w:sz w:val="24"/>
          <w:szCs w:val="24"/>
        </w:rPr>
        <w:t>.</w:t>
      </w:r>
    </w:p>
    <w:p w14:paraId="5C79A230" w14:textId="77777777" w:rsidR="004C693A" w:rsidRDefault="004C693A" w:rsidP="004E1D6C">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Tikslas:</w:t>
      </w:r>
      <w:r>
        <w:rPr>
          <w:rFonts w:ascii="Times New Roman" w:eastAsia="Times New Roman" w:hAnsi="Times New Roman" w:cs="Times New Roman"/>
          <w:color w:val="000000"/>
          <w:sz w:val="24"/>
          <w:szCs w:val="24"/>
        </w:rPr>
        <w:t xml:space="preserve"> </w:t>
      </w:r>
      <w:r w:rsidR="002B47C1">
        <w:rPr>
          <w:rFonts w:ascii="Times New Roman" w:eastAsia="Times New Roman" w:hAnsi="Times New Roman" w:cs="Times New Roman"/>
          <w:color w:val="000000"/>
          <w:sz w:val="24"/>
          <w:szCs w:val="24"/>
        </w:rPr>
        <w:t xml:space="preserve">Išanalizuoti šaltinius apie archeologinį kostiumą. </w:t>
      </w:r>
      <w:r>
        <w:rPr>
          <w:rFonts w:ascii="Times New Roman" w:eastAsia="Times New Roman" w:hAnsi="Times New Roman" w:cs="Times New Roman"/>
          <w:color w:val="000000"/>
          <w:sz w:val="24"/>
          <w:szCs w:val="24"/>
        </w:rPr>
        <w:t xml:space="preserve">Apžvelgti rekonstruotos baltų aprangos dabartinę </w:t>
      </w:r>
      <w:proofErr w:type="spellStart"/>
      <w:r>
        <w:rPr>
          <w:rFonts w:ascii="Times New Roman" w:eastAsia="Times New Roman" w:hAnsi="Times New Roman" w:cs="Times New Roman"/>
          <w:color w:val="000000"/>
          <w:sz w:val="24"/>
          <w:szCs w:val="24"/>
        </w:rPr>
        <w:t>nešioseną</w:t>
      </w:r>
      <w:proofErr w:type="spellEnd"/>
      <w:r>
        <w:rPr>
          <w:rFonts w:ascii="Times New Roman" w:eastAsia="Times New Roman" w:hAnsi="Times New Roman" w:cs="Times New Roman"/>
          <w:color w:val="000000"/>
          <w:sz w:val="24"/>
          <w:szCs w:val="24"/>
        </w:rPr>
        <w:t xml:space="preserve"> per įvairius renginius ar užsiimant tam tikra veikla, apsvarstyti ir interpretuoti atskirų archeologinio kostiumo elementų pritaikymą šiuolaikinėje aprangoje.</w:t>
      </w:r>
    </w:p>
    <w:p w14:paraId="415004F9" w14:textId="0D433A38" w:rsidR="004C693A" w:rsidRDefault="004C693A" w:rsidP="004E1D6C">
      <w:pPr>
        <w:pBdr>
          <w:top w:val="nil"/>
          <w:left w:val="nil"/>
          <w:bottom w:val="nil"/>
          <w:right w:val="nil"/>
          <w:between w:val="nil"/>
        </w:pBdr>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Užduotys: </w:t>
      </w:r>
    </w:p>
    <w:p w14:paraId="4FB56310" w14:textId="4BD7D88E" w:rsidR="002B47C1" w:rsidRPr="00CC34E5" w:rsidRDefault="00CC34E5"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2B47C1" w:rsidRPr="00CC34E5">
        <w:rPr>
          <w:rFonts w:ascii="Times New Roman" w:eastAsia="Times New Roman" w:hAnsi="Times New Roman" w:cs="Times New Roman"/>
          <w:color w:val="000000"/>
          <w:sz w:val="24"/>
          <w:szCs w:val="24"/>
        </w:rPr>
        <w:t>Remiantis skirtingais šaltiniais apibūdinti archeologinio kostiumo ypatybes.</w:t>
      </w:r>
    </w:p>
    <w:p w14:paraId="35DB8FC3" w14:textId="46539A15" w:rsidR="004C693A" w:rsidRPr="00CC34E5" w:rsidRDefault="00CC34E5"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4C693A" w:rsidRPr="00CC34E5">
        <w:rPr>
          <w:rFonts w:ascii="Times New Roman" w:eastAsia="Times New Roman" w:hAnsi="Times New Roman" w:cs="Times New Roman"/>
          <w:color w:val="000000"/>
          <w:sz w:val="24"/>
          <w:szCs w:val="24"/>
        </w:rPr>
        <w:t>Sukurti šiuolaikinių drabužių pavyzdžių, panaudojant archeologinio kostiumo detales.</w:t>
      </w:r>
    </w:p>
    <w:p w14:paraId="26C935E8" w14:textId="3B555B24" w:rsidR="004E1D6C" w:rsidRDefault="004E1D6C"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ARBA</w:t>
      </w:r>
    </w:p>
    <w:p w14:paraId="4326F45F" w14:textId="77777777" w:rsidR="004C693A" w:rsidRDefault="004C693A" w:rsidP="00CC34E5">
      <w:pPr>
        <w:pBdr>
          <w:top w:val="nil"/>
          <w:left w:val="nil"/>
          <w:bottom w:val="nil"/>
          <w:right w:val="nil"/>
          <w:between w:val="nil"/>
        </w:pBdr>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Pasigaminti archeologinio kostiumo detalių, kurias būtų galima pritaikyti šiuolaikinėje aprangoje (pvz. nusiausti vytinę juostelę vytinių juostų audimo įrankiais, ja apkantuoti kišenę ir t.t.).</w:t>
      </w:r>
    </w:p>
    <w:p w14:paraId="5C605F8C" w14:textId="1BA12604" w:rsidR="004C693A" w:rsidRPr="00CC34E5" w:rsidRDefault="004C693A" w:rsidP="00CC34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CE4EAFF" w14:textId="2BDE01EE" w:rsidR="006C4C2A" w:rsidRDefault="006C4C2A" w:rsidP="00CC34E5">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Atlikto darbo pavyzdys</w:t>
      </w:r>
    </w:p>
    <w:p w14:paraId="1518049E" w14:textId="77777777" w:rsidR="006C4C2A" w:rsidRDefault="006C4C2A" w:rsidP="006C4C2A">
      <w:pPr>
        <w:spacing w:line="240" w:lineRule="auto"/>
        <w:jc w:val="center"/>
        <w:rPr>
          <w:color w:val="000000"/>
        </w:rPr>
      </w:pPr>
    </w:p>
    <w:p w14:paraId="5575DBEB" w14:textId="77777777" w:rsidR="006C4C2A" w:rsidRDefault="006C4C2A" w:rsidP="00CC34E5">
      <w:pP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Vilniaus „Židinio“ suaugusiųjų gimnazijos</w:t>
      </w:r>
    </w:p>
    <w:p w14:paraId="25829AE4" w14:textId="49AD2DD2" w:rsidR="006C4C2A" w:rsidRDefault="006C4C2A" w:rsidP="00CC34E5">
      <w:pPr>
        <w:spacing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gimnaz</w:t>
      </w:r>
      <w:r w:rsidR="002E5FEF">
        <w:rPr>
          <w:rFonts w:ascii="Times New Roman" w:eastAsia="Times New Roman" w:hAnsi="Times New Roman" w:cs="Times New Roman"/>
          <w:color w:val="000000"/>
          <w:sz w:val="24"/>
          <w:szCs w:val="24"/>
        </w:rPr>
        <w:t>ijos</w:t>
      </w:r>
      <w:r>
        <w:rPr>
          <w:rFonts w:ascii="Times New Roman" w:eastAsia="Times New Roman" w:hAnsi="Times New Roman" w:cs="Times New Roman"/>
          <w:color w:val="000000"/>
          <w:sz w:val="24"/>
          <w:szCs w:val="24"/>
        </w:rPr>
        <w:t xml:space="preserve"> klasės mokinio atliktas darbas</w:t>
      </w:r>
    </w:p>
    <w:p w14:paraId="13C3B40C" w14:textId="55DEF345" w:rsidR="002E5FEF" w:rsidRDefault="002E5FEF" w:rsidP="006C4C2A">
      <w:pPr>
        <w:spacing w:line="240" w:lineRule="auto"/>
        <w:rPr>
          <w:rFonts w:ascii="Times New Roman" w:eastAsia="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9628"/>
      </w:tblGrid>
      <w:tr w:rsidR="002E5FEF" w14:paraId="3424B86C" w14:textId="77777777" w:rsidTr="002E5FEF">
        <w:tc>
          <w:tcPr>
            <w:tcW w:w="9628" w:type="dxa"/>
          </w:tcPr>
          <w:p w14:paraId="5B803CD5" w14:textId="41874362" w:rsidR="002E5FEF" w:rsidRDefault="002E5FEF" w:rsidP="002E5FEF">
            <w:pPr>
              <w:rPr>
                <w:color w:val="000000"/>
                <w:sz w:val="24"/>
                <w:szCs w:val="24"/>
              </w:rPr>
            </w:pPr>
            <w:r>
              <w:rPr>
                <w:color w:val="000000"/>
                <w:sz w:val="24"/>
                <w:szCs w:val="24"/>
              </w:rPr>
              <w:t xml:space="preserve">Archeologiniu kostiumu vadiname kostiumo rekonstrukciją – atkūrimą, paremtą archeologinių tyrimų metu rastais artefaktais. Didžiąją dalį medžiagos apie geležies amžių arba gentinį laikotarpį (I – XIII a.) Lietuvoje mums teikia archeologijos mokslas ir archeologinių tyrimų metu surinkta medžiaga. Senovėje gyvenusių žmonių veiklos pėdsakų aptinkama buvusiose gyvenvietėse, piliakalniuose ir laidojimo paminkluose (senkapiuose, pilkapynuose ir kapinynuose). Daugiausia archeologinių radinių, susijusių su apranga, jos detalėmis ir papuošalais yra randama tyrinėjant laidojimo paminklus. Istoriniai šaltiniai – rašytiniai ir ikonografija – iš šio laikotarpio yra negausūs ir naudojami kaip pagalbinė priemonė. Koks tai buvo kostiumas, ir ką jis reiškė tuometiniam žmogui – paaiškinti ir pateikti vieną tikslų atsakymą yra sunku. Kadangi taip aprengtas ir </w:t>
            </w:r>
            <w:r>
              <w:rPr>
                <w:sz w:val="24"/>
                <w:szCs w:val="24"/>
              </w:rPr>
              <w:t>papuoštas</w:t>
            </w:r>
            <w:r>
              <w:rPr>
                <w:color w:val="000000"/>
                <w:sz w:val="24"/>
                <w:szCs w:val="24"/>
              </w:rPr>
              <w:t xml:space="preserve"> žmogus keliavo į pomirtinį pasaulį, tai galėjo būti jo puošniausi – šventiniai – rūbai ir puošniausi papuošalai bei daiktai. Visgi daugelis tyrinamų įkapių būna kuklios – tai galėjo būti nulemta turtinių ir socialinių skirtumų.</w:t>
            </w:r>
          </w:p>
          <w:p w14:paraId="4FB22937" w14:textId="00E3FC39" w:rsidR="002E5FEF" w:rsidRDefault="002E5FEF" w:rsidP="002E5FEF">
            <w:pPr>
              <w:rPr>
                <w:color w:val="000000"/>
                <w:sz w:val="24"/>
                <w:szCs w:val="24"/>
              </w:rPr>
            </w:pPr>
            <w:r>
              <w:rPr>
                <w:color w:val="000000"/>
                <w:sz w:val="24"/>
                <w:szCs w:val="24"/>
              </w:rPr>
              <w:t>Sakoma, kad madoje nėra nieko naujo, tik naujai atrasta sena, todėl, manyčiau, šiuolaikinėje madoje galima pritaikyti bet kurio laikotarpio ar epochos apdarų motyvus, juos pakoreguojant pagal šiuolaikinio žmogaus estetiką ir poreikius. Mano sukurtuose eskizuose didžioji dauguma detalių išlieka, tik atidengiama daugiau nuogo kūno, ypač juosmens srityje, taip sumažinant konservatyvų įvaizdį ir jį sumoderninant. Tokia apranga nėra kasdieniška, tačiau puikiai tinkanti teminėms šventėms, festivaliams ar kitokiems renginiams.</w:t>
            </w:r>
          </w:p>
          <w:p w14:paraId="1E51688D" w14:textId="77777777" w:rsidR="002E5FEF" w:rsidRDefault="002E5FEF" w:rsidP="006C4C2A">
            <w:pPr>
              <w:ind w:firstLine="0"/>
              <w:rPr>
                <w:color w:val="000000"/>
                <w:sz w:val="24"/>
                <w:szCs w:val="24"/>
              </w:rPr>
            </w:pPr>
          </w:p>
        </w:tc>
      </w:tr>
    </w:tbl>
    <w:p w14:paraId="65277FC5" w14:textId="77777777" w:rsidR="002E5FEF" w:rsidRDefault="002E5FEF" w:rsidP="006C4C2A">
      <w:pPr>
        <w:spacing w:line="240" w:lineRule="auto"/>
        <w:rPr>
          <w:rFonts w:ascii="Times New Roman" w:eastAsia="Times New Roman" w:hAnsi="Times New Roman" w:cs="Times New Roman"/>
          <w:color w:val="000000"/>
          <w:sz w:val="24"/>
          <w:szCs w:val="24"/>
        </w:rPr>
      </w:pPr>
    </w:p>
    <w:p w14:paraId="5DB5C373" w14:textId="2ADEDCB2" w:rsidR="00031517" w:rsidRDefault="00031517" w:rsidP="00031517">
      <w:r>
        <w:rPr>
          <w:noProof/>
        </w:rPr>
        <w:lastRenderedPageBreak/>
        <w:drawing>
          <wp:inline distT="0" distB="0" distL="0" distR="0" wp14:anchorId="42C55295" wp14:editId="42BDE9DD">
            <wp:extent cx="5562872" cy="4077208"/>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116_083911-01.jpeg"/>
                    <pic:cNvPicPr/>
                  </pic:nvPicPr>
                  <pic:blipFill>
                    <a:blip r:embed="rId130" cstate="print">
                      <a:extLst>
                        <a:ext uri="{BEBA8EAE-BF5A-486C-A8C5-ECC9F3942E4B}">
                          <a14:imgProps xmlns:a14="http://schemas.microsoft.com/office/drawing/2010/main">
                            <a14:imgLayer r:embed="rId13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5572110" cy="4083979"/>
                    </a:xfrm>
                    <a:prstGeom prst="rect">
                      <a:avLst/>
                    </a:prstGeom>
                  </pic:spPr>
                </pic:pic>
              </a:graphicData>
            </a:graphic>
          </wp:inline>
        </w:drawing>
      </w:r>
    </w:p>
    <w:p w14:paraId="3A67BF42" w14:textId="0AC19C87" w:rsidR="00031517" w:rsidRDefault="00031517" w:rsidP="00031517"/>
    <w:p w14:paraId="409EA755" w14:textId="4D96BADF" w:rsidR="00031517" w:rsidRDefault="00031517" w:rsidP="00031517"/>
    <w:p w14:paraId="7D74A97E" w14:textId="3715EB66" w:rsidR="00031517" w:rsidRPr="00031517" w:rsidRDefault="00031517" w:rsidP="00031517">
      <w:r>
        <w:rPr>
          <w:noProof/>
        </w:rPr>
        <w:drawing>
          <wp:inline distT="0" distB="0" distL="0" distR="0" wp14:anchorId="5EF47082" wp14:editId="5B690D92">
            <wp:extent cx="5567372" cy="417639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116_083942-01.jpeg"/>
                    <pic:cNvPicPr/>
                  </pic:nvPicPr>
                  <pic:blipFill>
                    <a:blip r:embed="rId132" cstate="print">
                      <a:extLst>
                        <a:ext uri="{BEBA8EAE-BF5A-486C-A8C5-ECC9F3942E4B}">
                          <a14:imgProps xmlns:a14="http://schemas.microsoft.com/office/drawing/2010/main">
                            <a14:imgLayer r:embed="rId133">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5635821" cy="4227742"/>
                    </a:xfrm>
                    <a:prstGeom prst="rect">
                      <a:avLst/>
                    </a:prstGeom>
                  </pic:spPr>
                </pic:pic>
              </a:graphicData>
            </a:graphic>
          </wp:inline>
        </w:drawing>
      </w:r>
    </w:p>
    <w:sectPr w:rsidR="00031517" w:rsidRPr="00031517" w:rsidSect="00F30593">
      <w:footerReference w:type="default" r:id="rId134"/>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685B8" w14:textId="77777777" w:rsidR="00A80CB8" w:rsidRDefault="00A80CB8" w:rsidP="00ED37BE">
      <w:pPr>
        <w:spacing w:line="240" w:lineRule="auto"/>
      </w:pPr>
      <w:r>
        <w:separator/>
      </w:r>
    </w:p>
  </w:endnote>
  <w:endnote w:type="continuationSeparator" w:id="0">
    <w:p w14:paraId="23BA4772" w14:textId="77777777" w:rsidR="00A80CB8" w:rsidRDefault="00A80CB8" w:rsidP="00ED3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BA"/>
    <w:family w:val="auto"/>
    <w:notTrueType/>
    <w:pitch w:val="default"/>
    <w:sig w:usb0="00000005" w:usb1="00000000" w:usb2="00000000" w:usb3="00000000" w:csb0="0000008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772186"/>
      <w:docPartObj>
        <w:docPartGallery w:val="Page Numbers (Bottom of Page)"/>
        <w:docPartUnique/>
      </w:docPartObj>
    </w:sdtPr>
    <w:sdtEndPr/>
    <w:sdtContent>
      <w:p w14:paraId="78FBB96C" w14:textId="22EE50D6" w:rsidR="001237E4" w:rsidRDefault="001237E4">
        <w:pPr>
          <w:pStyle w:val="Porat"/>
          <w:jc w:val="center"/>
        </w:pPr>
        <w:r>
          <w:fldChar w:fldCharType="begin"/>
        </w:r>
        <w:r>
          <w:instrText>PAGE   \* MERGEFORMAT</w:instrText>
        </w:r>
        <w:r>
          <w:fldChar w:fldCharType="separate"/>
        </w:r>
        <w:r>
          <w:t>2</w:t>
        </w:r>
        <w:r>
          <w:fldChar w:fldCharType="end"/>
        </w:r>
      </w:p>
    </w:sdtContent>
  </w:sdt>
  <w:p w14:paraId="5B7AEFFA" w14:textId="77777777" w:rsidR="001237E4" w:rsidRDefault="001237E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7B23A" w14:textId="77777777" w:rsidR="00A80CB8" w:rsidRDefault="00A80CB8" w:rsidP="00ED37BE">
      <w:pPr>
        <w:spacing w:line="240" w:lineRule="auto"/>
      </w:pPr>
      <w:r>
        <w:separator/>
      </w:r>
    </w:p>
  </w:footnote>
  <w:footnote w:type="continuationSeparator" w:id="0">
    <w:p w14:paraId="6BD83789" w14:textId="77777777" w:rsidR="00A80CB8" w:rsidRDefault="00A80CB8" w:rsidP="00ED37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7CF9"/>
    <w:multiLevelType w:val="multilevel"/>
    <w:tmpl w:val="66A64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441C4A"/>
    <w:multiLevelType w:val="multilevel"/>
    <w:tmpl w:val="66A64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333F93"/>
    <w:multiLevelType w:val="multilevel"/>
    <w:tmpl w:val="7608B3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602E0B"/>
    <w:multiLevelType w:val="multilevel"/>
    <w:tmpl w:val="428C7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164735"/>
    <w:multiLevelType w:val="multilevel"/>
    <w:tmpl w:val="F12A7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DA6C8B"/>
    <w:multiLevelType w:val="multilevel"/>
    <w:tmpl w:val="D22E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1214F4"/>
    <w:multiLevelType w:val="multilevel"/>
    <w:tmpl w:val="2E76C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6F78FF"/>
    <w:multiLevelType w:val="multilevel"/>
    <w:tmpl w:val="2294D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A706738"/>
    <w:multiLevelType w:val="multilevel"/>
    <w:tmpl w:val="31D8B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5708A5"/>
    <w:multiLevelType w:val="multilevel"/>
    <w:tmpl w:val="A01E4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3FF1547"/>
    <w:multiLevelType w:val="multilevel"/>
    <w:tmpl w:val="D568B2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47D0861"/>
    <w:multiLevelType w:val="hybridMultilevel"/>
    <w:tmpl w:val="D7846800"/>
    <w:lvl w:ilvl="0" w:tplc="63284FCC">
      <w:start w:val="6"/>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2" w15:restartNumberingAfterBreak="0">
    <w:nsid w:val="2A4842DD"/>
    <w:multiLevelType w:val="hybridMultilevel"/>
    <w:tmpl w:val="967A65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C2D7D08"/>
    <w:multiLevelType w:val="hybridMultilevel"/>
    <w:tmpl w:val="70141C4E"/>
    <w:lvl w:ilvl="0" w:tplc="CC0A21F8">
      <w:start w:val="6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17512F8"/>
    <w:multiLevelType w:val="multilevel"/>
    <w:tmpl w:val="D2B02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A50AA1"/>
    <w:multiLevelType w:val="multilevel"/>
    <w:tmpl w:val="ED42B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1404DC"/>
    <w:multiLevelType w:val="multilevel"/>
    <w:tmpl w:val="2C900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2302D6"/>
    <w:multiLevelType w:val="multilevel"/>
    <w:tmpl w:val="0AC2F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EE6DEB"/>
    <w:multiLevelType w:val="multilevel"/>
    <w:tmpl w:val="510CC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E744B2"/>
    <w:multiLevelType w:val="multilevel"/>
    <w:tmpl w:val="27265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45533C"/>
    <w:multiLevelType w:val="multilevel"/>
    <w:tmpl w:val="DBB4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4C359E"/>
    <w:multiLevelType w:val="multilevel"/>
    <w:tmpl w:val="7AC2D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563963"/>
    <w:multiLevelType w:val="multilevel"/>
    <w:tmpl w:val="B900E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896E2E"/>
    <w:multiLevelType w:val="multilevel"/>
    <w:tmpl w:val="43AA3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E97469"/>
    <w:multiLevelType w:val="multilevel"/>
    <w:tmpl w:val="529A3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3A247D1"/>
    <w:multiLevelType w:val="hybridMultilevel"/>
    <w:tmpl w:val="F75E83F4"/>
    <w:lvl w:ilvl="0" w:tplc="0427000F">
      <w:start w:val="1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B370E41"/>
    <w:multiLevelType w:val="hybridMultilevel"/>
    <w:tmpl w:val="EBDCDAD4"/>
    <w:lvl w:ilvl="0" w:tplc="5EF0B7CE">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27" w15:restartNumberingAfterBreak="0">
    <w:nsid w:val="61B10070"/>
    <w:multiLevelType w:val="multilevel"/>
    <w:tmpl w:val="DE5AB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0D7AFE"/>
    <w:multiLevelType w:val="hybridMultilevel"/>
    <w:tmpl w:val="7BCA8D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0390998"/>
    <w:multiLevelType w:val="hybridMultilevel"/>
    <w:tmpl w:val="923EC4BC"/>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30" w15:restartNumberingAfterBreak="0">
    <w:nsid w:val="721158D5"/>
    <w:multiLevelType w:val="hybridMultilevel"/>
    <w:tmpl w:val="3E1636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48F6B18"/>
    <w:multiLevelType w:val="hybridMultilevel"/>
    <w:tmpl w:val="3E1636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49E18CB"/>
    <w:multiLevelType w:val="hybridMultilevel"/>
    <w:tmpl w:val="D5D27252"/>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77D54E1"/>
    <w:multiLevelType w:val="multilevel"/>
    <w:tmpl w:val="14D0E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DE4F4C"/>
    <w:multiLevelType w:val="multilevel"/>
    <w:tmpl w:val="C97A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8"/>
  </w:num>
  <w:num w:numId="3">
    <w:abstractNumId w:val="15"/>
  </w:num>
  <w:num w:numId="4">
    <w:abstractNumId w:val="23"/>
  </w:num>
  <w:num w:numId="5">
    <w:abstractNumId w:val="16"/>
  </w:num>
  <w:num w:numId="6">
    <w:abstractNumId w:val="19"/>
  </w:num>
  <w:num w:numId="7">
    <w:abstractNumId w:val="24"/>
  </w:num>
  <w:num w:numId="8">
    <w:abstractNumId w:val="4"/>
  </w:num>
  <w:num w:numId="9">
    <w:abstractNumId w:val="17"/>
  </w:num>
  <w:num w:numId="10">
    <w:abstractNumId w:val="7"/>
  </w:num>
  <w:num w:numId="11">
    <w:abstractNumId w:val="33"/>
  </w:num>
  <w:num w:numId="12">
    <w:abstractNumId w:val="0"/>
  </w:num>
  <w:num w:numId="13">
    <w:abstractNumId w:val="2"/>
  </w:num>
  <w:num w:numId="14">
    <w:abstractNumId w:val="31"/>
  </w:num>
  <w:num w:numId="15">
    <w:abstractNumId w:val="26"/>
  </w:num>
  <w:num w:numId="16">
    <w:abstractNumId w:val="10"/>
  </w:num>
  <w:num w:numId="17">
    <w:abstractNumId w:val="27"/>
  </w:num>
  <w:num w:numId="18">
    <w:abstractNumId w:val="20"/>
  </w:num>
  <w:num w:numId="19">
    <w:abstractNumId w:val="5"/>
  </w:num>
  <w:num w:numId="20">
    <w:abstractNumId w:val="29"/>
  </w:num>
  <w:num w:numId="21">
    <w:abstractNumId w:val="12"/>
  </w:num>
  <w:num w:numId="22">
    <w:abstractNumId w:val="18"/>
  </w:num>
  <w:num w:numId="23">
    <w:abstractNumId w:val="6"/>
  </w:num>
  <w:num w:numId="24">
    <w:abstractNumId w:val="8"/>
  </w:num>
  <w:num w:numId="25">
    <w:abstractNumId w:val="14"/>
  </w:num>
  <w:num w:numId="26">
    <w:abstractNumId w:val="21"/>
  </w:num>
  <w:num w:numId="27">
    <w:abstractNumId w:val="34"/>
  </w:num>
  <w:num w:numId="28">
    <w:abstractNumId w:val="22"/>
  </w:num>
  <w:num w:numId="29">
    <w:abstractNumId w:val="1"/>
  </w:num>
  <w:num w:numId="30">
    <w:abstractNumId w:val="25"/>
  </w:num>
  <w:num w:numId="31">
    <w:abstractNumId w:val="11"/>
  </w:num>
  <w:num w:numId="32">
    <w:abstractNumId w:val="32"/>
  </w:num>
  <w:num w:numId="33">
    <w:abstractNumId w:val="30"/>
  </w:num>
  <w:num w:numId="34">
    <w:abstractNumId w:val="3"/>
  </w:num>
  <w:num w:numId="3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7E"/>
    <w:rsid w:val="00014D64"/>
    <w:rsid w:val="00031517"/>
    <w:rsid w:val="00041627"/>
    <w:rsid w:val="00043578"/>
    <w:rsid w:val="00060BFB"/>
    <w:rsid w:val="00062CE0"/>
    <w:rsid w:val="00073996"/>
    <w:rsid w:val="000755EE"/>
    <w:rsid w:val="00093EA5"/>
    <w:rsid w:val="000A5FD0"/>
    <w:rsid w:val="000B4DF2"/>
    <w:rsid w:val="000B5907"/>
    <w:rsid w:val="000D2C7F"/>
    <w:rsid w:val="000D3FC5"/>
    <w:rsid w:val="000E506B"/>
    <w:rsid w:val="000F0690"/>
    <w:rsid w:val="000F5114"/>
    <w:rsid w:val="000F69DE"/>
    <w:rsid w:val="0011041B"/>
    <w:rsid w:val="00111F82"/>
    <w:rsid w:val="00120C70"/>
    <w:rsid w:val="001237E4"/>
    <w:rsid w:val="0013185C"/>
    <w:rsid w:val="00150BB4"/>
    <w:rsid w:val="001535A2"/>
    <w:rsid w:val="0016379F"/>
    <w:rsid w:val="00182309"/>
    <w:rsid w:val="001914A2"/>
    <w:rsid w:val="001A391D"/>
    <w:rsid w:val="001A7311"/>
    <w:rsid w:val="001B0065"/>
    <w:rsid w:val="001B4FBA"/>
    <w:rsid w:val="001D3A7F"/>
    <w:rsid w:val="001F33F8"/>
    <w:rsid w:val="00207EE3"/>
    <w:rsid w:val="00211AF0"/>
    <w:rsid w:val="00213C24"/>
    <w:rsid w:val="002147C7"/>
    <w:rsid w:val="00233E6A"/>
    <w:rsid w:val="00237B44"/>
    <w:rsid w:val="0025379E"/>
    <w:rsid w:val="0026035A"/>
    <w:rsid w:val="00260915"/>
    <w:rsid w:val="00271303"/>
    <w:rsid w:val="00280568"/>
    <w:rsid w:val="002930CA"/>
    <w:rsid w:val="0029379F"/>
    <w:rsid w:val="00296D95"/>
    <w:rsid w:val="002A1DF6"/>
    <w:rsid w:val="002B47C1"/>
    <w:rsid w:val="002C63FE"/>
    <w:rsid w:val="002C7D07"/>
    <w:rsid w:val="002D2BDB"/>
    <w:rsid w:val="002E5FEF"/>
    <w:rsid w:val="002F13CE"/>
    <w:rsid w:val="002F5E44"/>
    <w:rsid w:val="003022C8"/>
    <w:rsid w:val="0032523A"/>
    <w:rsid w:val="00325A9E"/>
    <w:rsid w:val="00334A91"/>
    <w:rsid w:val="00343F8D"/>
    <w:rsid w:val="00344DA8"/>
    <w:rsid w:val="003574C9"/>
    <w:rsid w:val="00360459"/>
    <w:rsid w:val="003809D7"/>
    <w:rsid w:val="003B6DAC"/>
    <w:rsid w:val="003C403A"/>
    <w:rsid w:val="003C5DCB"/>
    <w:rsid w:val="003D144D"/>
    <w:rsid w:val="003E4B37"/>
    <w:rsid w:val="00404214"/>
    <w:rsid w:val="00406FE2"/>
    <w:rsid w:val="0041336B"/>
    <w:rsid w:val="00417B90"/>
    <w:rsid w:val="00417D8C"/>
    <w:rsid w:val="00420DE2"/>
    <w:rsid w:val="004235CA"/>
    <w:rsid w:val="004312CE"/>
    <w:rsid w:val="00433847"/>
    <w:rsid w:val="00437917"/>
    <w:rsid w:val="00440652"/>
    <w:rsid w:val="00446223"/>
    <w:rsid w:val="0045184F"/>
    <w:rsid w:val="00457804"/>
    <w:rsid w:val="004666FD"/>
    <w:rsid w:val="00473AFD"/>
    <w:rsid w:val="00482F5F"/>
    <w:rsid w:val="00483222"/>
    <w:rsid w:val="00484A16"/>
    <w:rsid w:val="00485422"/>
    <w:rsid w:val="004A69A9"/>
    <w:rsid w:val="004B1945"/>
    <w:rsid w:val="004B3F02"/>
    <w:rsid w:val="004C0AFC"/>
    <w:rsid w:val="004C51F5"/>
    <w:rsid w:val="004C693A"/>
    <w:rsid w:val="004D1BDB"/>
    <w:rsid w:val="004D44AF"/>
    <w:rsid w:val="004E1D6C"/>
    <w:rsid w:val="0050657F"/>
    <w:rsid w:val="0050760C"/>
    <w:rsid w:val="005113DA"/>
    <w:rsid w:val="0052337D"/>
    <w:rsid w:val="00526B84"/>
    <w:rsid w:val="0053684C"/>
    <w:rsid w:val="00555EA5"/>
    <w:rsid w:val="00573441"/>
    <w:rsid w:val="0057652D"/>
    <w:rsid w:val="00590638"/>
    <w:rsid w:val="00596C31"/>
    <w:rsid w:val="005C72E2"/>
    <w:rsid w:val="005C7C1C"/>
    <w:rsid w:val="005E533E"/>
    <w:rsid w:val="005E669B"/>
    <w:rsid w:val="005E776C"/>
    <w:rsid w:val="005F7157"/>
    <w:rsid w:val="006127A1"/>
    <w:rsid w:val="00612FFB"/>
    <w:rsid w:val="006203F4"/>
    <w:rsid w:val="00632A20"/>
    <w:rsid w:val="00645739"/>
    <w:rsid w:val="00645F1C"/>
    <w:rsid w:val="00646B26"/>
    <w:rsid w:val="006503CF"/>
    <w:rsid w:val="00651CDF"/>
    <w:rsid w:val="00667EE4"/>
    <w:rsid w:val="00674227"/>
    <w:rsid w:val="00677A56"/>
    <w:rsid w:val="006873BF"/>
    <w:rsid w:val="006A37D5"/>
    <w:rsid w:val="006B7BB8"/>
    <w:rsid w:val="006C4C2A"/>
    <w:rsid w:val="006C5E95"/>
    <w:rsid w:val="006D06AB"/>
    <w:rsid w:val="006E49AF"/>
    <w:rsid w:val="006F335A"/>
    <w:rsid w:val="00707E61"/>
    <w:rsid w:val="00711F40"/>
    <w:rsid w:val="00715AE3"/>
    <w:rsid w:val="00720FED"/>
    <w:rsid w:val="0073668E"/>
    <w:rsid w:val="00744A98"/>
    <w:rsid w:val="007617B8"/>
    <w:rsid w:val="007640C1"/>
    <w:rsid w:val="007701A1"/>
    <w:rsid w:val="00783070"/>
    <w:rsid w:val="00790003"/>
    <w:rsid w:val="00795B09"/>
    <w:rsid w:val="007A4FF4"/>
    <w:rsid w:val="007B1752"/>
    <w:rsid w:val="007C61C0"/>
    <w:rsid w:val="007D3642"/>
    <w:rsid w:val="007E2490"/>
    <w:rsid w:val="007E2BF0"/>
    <w:rsid w:val="007E77CF"/>
    <w:rsid w:val="007F1F3F"/>
    <w:rsid w:val="00824C67"/>
    <w:rsid w:val="00834F2A"/>
    <w:rsid w:val="00835C4E"/>
    <w:rsid w:val="00836478"/>
    <w:rsid w:val="008454FE"/>
    <w:rsid w:val="00874651"/>
    <w:rsid w:val="00885715"/>
    <w:rsid w:val="008A7206"/>
    <w:rsid w:val="008A77CA"/>
    <w:rsid w:val="008B5297"/>
    <w:rsid w:val="008C37BC"/>
    <w:rsid w:val="008C5DC9"/>
    <w:rsid w:val="008C6C7A"/>
    <w:rsid w:val="008C7097"/>
    <w:rsid w:val="008E7852"/>
    <w:rsid w:val="008F1DFA"/>
    <w:rsid w:val="009049DB"/>
    <w:rsid w:val="00944261"/>
    <w:rsid w:val="00946DAA"/>
    <w:rsid w:val="00974DD4"/>
    <w:rsid w:val="009A02B6"/>
    <w:rsid w:val="009A0DCC"/>
    <w:rsid w:val="009B5F9F"/>
    <w:rsid w:val="009B6DE5"/>
    <w:rsid w:val="009C54A3"/>
    <w:rsid w:val="009D298B"/>
    <w:rsid w:val="009D7983"/>
    <w:rsid w:val="009E4938"/>
    <w:rsid w:val="009F7A14"/>
    <w:rsid w:val="00A11E14"/>
    <w:rsid w:val="00A12B61"/>
    <w:rsid w:val="00A1409B"/>
    <w:rsid w:val="00A15533"/>
    <w:rsid w:val="00A326EE"/>
    <w:rsid w:val="00A40A54"/>
    <w:rsid w:val="00A4147D"/>
    <w:rsid w:val="00A462D3"/>
    <w:rsid w:val="00A5081B"/>
    <w:rsid w:val="00A55005"/>
    <w:rsid w:val="00A564E0"/>
    <w:rsid w:val="00A6506A"/>
    <w:rsid w:val="00A673FE"/>
    <w:rsid w:val="00A71553"/>
    <w:rsid w:val="00A76199"/>
    <w:rsid w:val="00A80CB8"/>
    <w:rsid w:val="00A91AA6"/>
    <w:rsid w:val="00A977B0"/>
    <w:rsid w:val="00A97E9F"/>
    <w:rsid w:val="00AA22A1"/>
    <w:rsid w:val="00AA7427"/>
    <w:rsid w:val="00AB1C0D"/>
    <w:rsid w:val="00AC047F"/>
    <w:rsid w:val="00AC60BB"/>
    <w:rsid w:val="00AD520F"/>
    <w:rsid w:val="00AE33F8"/>
    <w:rsid w:val="00AF0F74"/>
    <w:rsid w:val="00AF16CC"/>
    <w:rsid w:val="00AF5515"/>
    <w:rsid w:val="00B17DAE"/>
    <w:rsid w:val="00B232B1"/>
    <w:rsid w:val="00B52442"/>
    <w:rsid w:val="00B55CC7"/>
    <w:rsid w:val="00B643EF"/>
    <w:rsid w:val="00B648D8"/>
    <w:rsid w:val="00B6718D"/>
    <w:rsid w:val="00B73A70"/>
    <w:rsid w:val="00B754A8"/>
    <w:rsid w:val="00B76BDD"/>
    <w:rsid w:val="00B82AD7"/>
    <w:rsid w:val="00B84BC1"/>
    <w:rsid w:val="00BA1B20"/>
    <w:rsid w:val="00BA2B89"/>
    <w:rsid w:val="00BC44D8"/>
    <w:rsid w:val="00BD6068"/>
    <w:rsid w:val="00BD61CE"/>
    <w:rsid w:val="00BF05D8"/>
    <w:rsid w:val="00C0091B"/>
    <w:rsid w:val="00C063DD"/>
    <w:rsid w:val="00C13C0C"/>
    <w:rsid w:val="00C31FBF"/>
    <w:rsid w:val="00C34C2A"/>
    <w:rsid w:val="00C37761"/>
    <w:rsid w:val="00C40EAB"/>
    <w:rsid w:val="00C464D5"/>
    <w:rsid w:val="00C50088"/>
    <w:rsid w:val="00C5025C"/>
    <w:rsid w:val="00C6792B"/>
    <w:rsid w:val="00C67C16"/>
    <w:rsid w:val="00CB4563"/>
    <w:rsid w:val="00CB48E0"/>
    <w:rsid w:val="00CB5AEA"/>
    <w:rsid w:val="00CB61F3"/>
    <w:rsid w:val="00CB6259"/>
    <w:rsid w:val="00CC34E5"/>
    <w:rsid w:val="00CC3C91"/>
    <w:rsid w:val="00CC5A87"/>
    <w:rsid w:val="00CD147E"/>
    <w:rsid w:val="00CD2666"/>
    <w:rsid w:val="00D00A76"/>
    <w:rsid w:val="00D06A0A"/>
    <w:rsid w:val="00D078C3"/>
    <w:rsid w:val="00D118B3"/>
    <w:rsid w:val="00D15544"/>
    <w:rsid w:val="00D211AF"/>
    <w:rsid w:val="00D2520D"/>
    <w:rsid w:val="00D30780"/>
    <w:rsid w:val="00D5007C"/>
    <w:rsid w:val="00D56AC7"/>
    <w:rsid w:val="00D654BA"/>
    <w:rsid w:val="00D70ADA"/>
    <w:rsid w:val="00D8355D"/>
    <w:rsid w:val="00D92275"/>
    <w:rsid w:val="00D950CF"/>
    <w:rsid w:val="00DA3B01"/>
    <w:rsid w:val="00DA5546"/>
    <w:rsid w:val="00DB2BD0"/>
    <w:rsid w:val="00DB3C07"/>
    <w:rsid w:val="00DB66A4"/>
    <w:rsid w:val="00DC1611"/>
    <w:rsid w:val="00DC59DF"/>
    <w:rsid w:val="00DE59D8"/>
    <w:rsid w:val="00DF4206"/>
    <w:rsid w:val="00DF6D4B"/>
    <w:rsid w:val="00E036CB"/>
    <w:rsid w:val="00E05F31"/>
    <w:rsid w:val="00E30217"/>
    <w:rsid w:val="00E31FED"/>
    <w:rsid w:val="00E44AFF"/>
    <w:rsid w:val="00E71281"/>
    <w:rsid w:val="00E73044"/>
    <w:rsid w:val="00E74EB0"/>
    <w:rsid w:val="00E7656B"/>
    <w:rsid w:val="00E86952"/>
    <w:rsid w:val="00E97C77"/>
    <w:rsid w:val="00ED37BE"/>
    <w:rsid w:val="00EE6ACC"/>
    <w:rsid w:val="00EF668C"/>
    <w:rsid w:val="00F03196"/>
    <w:rsid w:val="00F05BF7"/>
    <w:rsid w:val="00F16874"/>
    <w:rsid w:val="00F30593"/>
    <w:rsid w:val="00F478E8"/>
    <w:rsid w:val="00F51A4A"/>
    <w:rsid w:val="00F53BA1"/>
    <w:rsid w:val="00F564B7"/>
    <w:rsid w:val="00F73BC6"/>
    <w:rsid w:val="00F87469"/>
    <w:rsid w:val="00F91549"/>
    <w:rsid w:val="00FA6598"/>
    <w:rsid w:val="00FB174D"/>
    <w:rsid w:val="00FC5823"/>
    <w:rsid w:val="00FC74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51DFD"/>
  <w15:docId w15:val="{5176BA1F-EE1A-4CD6-AAF5-75588B71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line="276" w:lineRule="auto"/>
        <w:ind w:firstLine="73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433847"/>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835C4E"/>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33847"/>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835C4E"/>
    <w:rPr>
      <w:rFonts w:asciiTheme="majorHAnsi" w:eastAsiaTheme="majorEastAsia" w:hAnsiTheme="majorHAnsi" w:cstheme="majorBidi"/>
      <w:b/>
      <w:bCs/>
      <w:color w:val="4F81BD" w:themeColor="accent1"/>
      <w:sz w:val="26"/>
      <w:szCs w:val="26"/>
    </w:rPr>
  </w:style>
  <w:style w:type="paragraph" w:styleId="Sraopastraipa">
    <w:name w:val="List Paragraph"/>
    <w:basedOn w:val="prastasis"/>
    <w:uiPriority w:val="34"/>
    <w:qFormat/>
    <w:rsid w:val="00CD147E"/>
    <w:pPr>
      <w:ind w:left="720"/>
      <w:contextualSpacing/>
    </w:pPr>
  </w:style>
  <w:style w:type="paragraph" w:styleId="Komentarotekstas">
    <w:name w:val="annotation text"/>
    <w:basedOn w:val="prastasis"/>
    <w:link w:val="KomentarotekstasDiagrama"/>
    <w:uiPriority w:val="99"/>
    <w:unhideWhenUsed/>
    <w:rsid w:val="00CD147E"/>
    <w:pPr>
      <w:spacing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CD147E"/>
    <w:rPr>
      <w:rFonts w:ascii="Times New Roman" w:eastAsia="Times New Roman" w:hAnsi="Times New Roman" w:cs="Times New Roman"/>
      <w:sz w:val="20"/>
      <w:szCs w:val="20"/>
    </w:rPr>
  </w:style>
  <w:style w:type="paragraph" w:styleId="prastasiniatinklio">
    <w:name w:val="Normal (Web)"/>
    <w:basedOn w:val="prastasis"/>
    <w:uiPriority w:val="99"/>
    <w:unhideWhenUsed/>
    <w:rsid w:val="00835C4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835C4E"/>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835C4E"/>
  </w:style>
  <w:style w:type="paragraph" w:styleId="Porat">
    <w:name w:val="footer"/>
    <w:basedOn w:val="prastasis"/>
    <w:link w:val="PoratDiagrama"/>
    <w:uiPriority w:val="99"/>
    <w:unhideWhenUsed/>
    <w:rsid w:val="00835C4E"/>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835C4E"/>
  </w:style>
  <w:style w:type="paragraph" w:styleId="Turinioantrat">
    <w:name w:val="TOC Heading"/>
    <w:basedOn w:val="Antrat1"/>
    <w:next w:val="prastasis"/>
    <w:uiPriority w:val="39"/>
    <w:unhideWhenUsed/>
    <w:qFormat/>
    <w:rsid w:val="00835C4E"/>
    <w:pPr>
      <w:spacing w:line="276" w:lineRule="auto"/>
      <w:outlineLvl w:val="9"/>
    </w:pPr>
    <w:rPr>
      <w:lang w:val="en-US" w:eastAsia="ja-JP"/>
    </w:rPr>
  </w:style>
  <w:style w:type="paragraph" w:styleId="Debesliotekstas">
    <w:name w:val="Balloon Text"/>
    <w:basedOn w:val="prastasis"/>
    <w:link w:val="DebesliotekstasDiagrama"/>
    <w:uiPriority w:val="99"/>
    <w:semiHidden/>
    <w:unhideWhenUsed/>
    <w:rsid w:val="00835C4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C4E"/>
    <w:rPr>
      <w:rFonts w:ascii="Tahoma" w:hAnsi="Tahoma" w:cs="Tahoma"/>
      <w:sz w:val="16"/>
      <w:szCs w:val="16"/>
    </w:rPr>
  </w:style>
  <w:style w:type="paragraph" w:styleId="Turinys1">
    <w:name w:val="toc 1"/>
    <w:basedOn w:val="prastasis"/>
    <w:next w:val="prastasis"/>
    <w:autoRedefine/>
    <w:uiPriority w:val="39"/>
    <w:unhideWhenUsed/>
    <w:rsid w:val="00835C4E"/>
    <w:pPr>
      <w:spacing w:after="100" w:line="259" w:lineRule="auto"/>
    </w:pPr>
  </w:style>
  <w:style w:type="character" w:styleId="Hipersaitas">
    <w:name w:val="Hyperlink"/>
    <w:basedOn w:val="Numatytasispastraiposriftas"/>
    <w:uiPriority w:val="99"/>
    <w:unhideWhenUsed/>
    <w:rsid w:val="00835C4E"/>
    <w:rPr>
      <w:color w:val="0000FF" w:themeColor="hyperlink"/>
      <w:u w:val="single"/>
    </w:rPr>
  </w:style>
  <w:style w:type="table" w:styleId="Lentelstinklelis">
    <w:name w:val="Table Grid"/>
    <w:basedOn w:val="prastojilentel"/>
    <w:uiPriority w:val="59"/>
    <w:rsid w:val="00835C4E"/>
    <w:pPr>
      <w:spacing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5C4E"/>
    <w:pPr>
      <w:autoSpaceDE w:val="0"/>
      <w:autoSpaceDN w:val="0"/>
      <w:adjustRightInd w:val="0"/>
      <w:spacing w:line="240" w:lineRule="auto"/>
    </w:pPr>
    <w:rPr>
      <w:rFonts w:ascii="Times New Roman" w:hAnsi="Times New Roman" w:cs="Times New Roman"/>
      <w:color w:val="000000"/>
      <w:sz w:val="24"/>
      <w:szCs w:val="24"/>
    </w:rPr>
  </w:style>
  <w:style w:type="character" w:styleId="Emfaz">
    <w:name w:val="Emphasis"/>
    <w:basedOn w:val="Numatytasispastraiposriftas"/>
    <w:uiPriority w:val="20"/>
    <w:qFormat/>
    <w:rsid w:val="00835C4E"/>
    <w:rPr>
      <w:i/>
      <w:iCs/>
    </w:rPr>
  </w:style>
  <w:style w:type="character" w:customStyle="1" w:styleId="PuslapioinaostekstasDiagrama">
    <w:name w:val="Puslapio išnašos tekstas Diagrama"/>
    <w:basedOn w:val="Numatytasispastraiposriftas"/>
    <w:link w:val="Puslapioinaostekstas"/>
    <w:uiPriority w:val="99"/>
    <w:semiHidden/>
    <w:rsid w:val="00835C4E"/>
    <w:rPr>
      <w:sz w:val="20"/>
      <w:szCs w:val="20"/>
    </w:rPr>
  </w:style>
  <w:style w:type="paragraph" w:styleId="Puslapioinaostekstas">
    <w:name w:val="footnote text"/>
    <w:basedOn w:val="prastasis"/>
    <w:link w:val="PuslapioinaostekstasDiagrama"/>
    <w:uiPriority w:val="99"/>
    <w:semiHidden/>
    <w:unhideWhenUsed/>
    <w:rsid w:val="00835C4E"/>
    <w:pPr>
      <w:spacing w:line="240" w:lineRule="auto"/>
    </w:pPr>
    <w:rPr>
      <w:sz w:val="20"/>
      <w:szCs w:val="20"/>
    </w:rPr>
  </w:style>
  <w:style w:type="character" w:customStyle="1" w:styleId="PuslapioinaostekstasDiagrama1">
    <w:name w:val="Puslapio išnašos tekstas Diagrama1"/>
    <w:basedOn w:val="Numatytasispastraiposriftas"/>
    <w:uiPriority w:val="99"/>
    <w:semiHidden/>
    <w:rsid w:val="00835C4E"/>
    <w:rPr>
      <w:sz w:val="20"/>
      <w:szCs w:val="20"/>
    </w:rPr>
  </w:style>
  <w:style w:type="paragraph" w:styleId="Turinys2">
    <w:name w:val="toc 2"/>
    <w:basedOn w:val="prastasis"/>
    <w:next w:val="prastasis"/>
    <w:autoRedefine/>
    <w:uiPriority w:val="39"/>
    <w:unhideWhenUsed/>
    <w:rsid w:val="00835C4E"/>
    <w:pPr>
      <w:spacing w:after="100" w:line="259" w:lineRule="auto"/>
      <w:ind w:left="220"/>
    </w:pPr>
  </w:style>
  <w:style w:type="paragraph" w:styleId="Betarp">
    <w:name w:val="No Spacing"/>
    <w:uiPriority w:val="1"/>
    <w:qFormat/>
    <w:rsid w:val="002F13CE"/>
    <w:pPr>
      <w:spacing w:line="240" w:lineRule="auto"/>
      <w:ind w:firstLine="0"/>
      <w:jc w:val="left"/>
    </w:pPr>
    <w:rPr>
      <w:lang w:val="en-US"/>
    </w:rPr>
  </w:style>
  <w:style w:type="character" w:customStyle="1" w:styleId="markedcontent">
    <w:name w:val="markedcontent"/>
    <w:basedOn w:val="Numatytasispastraiposriftas"/>
    <w:rsid w:val="00E036CB"/>
  </w:style>
  <w:style w:type="character" w:styleId="Grietas">
    <w:name w:val="Strong"/>
    <w:basedOn w:val="Numatytasispastraiposriftas"/>
    <w:uiPriority w:val="22"/>
    <w:qFormat/>
    <w:rsid w:val="00E036CB"/>
    <w:rPr>
      <w:b/>
      <w:bCs/>
    </w:rPr>
  </w:style>
  <w:style w:type="character" w:styleId="Neapdorotaspaminjimas">
    <w:name w:val="Unresolved Mention"/>
    <w:basedOn w:val="Numatytasispastraiposriftas"/>
    <w:uiPriority w:val="99"/>
    <w:semiHidden/>
    <w:unhideWhenUsed/>
    <w:rsid w:val="00B55CC7"/>
    <w:rPr>
      <w:color w:val="605E5C"/>
      <w:shd w:val="clear" w:color="auto" w:fill="E1DFDD"/>
    </w:rPr>
  </w:style>
  <w:style w:type="paragraph" w:customStyle="1" w:styleId="textasstr">
    <w:name w:val="textas_str"/>
    <w:basedOn w:val="prastasis"/>
    <w:uiPriority w:val="99"/>
    <w:rsid w:val="0052337D"/>
    <w:pPr>
      <w:spacing w:before="100" w:beforeAutospacing="1" w:after="100" w:afterAutospacing="1" w:line="240" w:lineRule="auto"/>
      <w:ind w:firstLine="0"/>
      <w:jc w:val="left"/>
    </w:pPr>
    <w:rPr>
      <w:rFonts w:ascii="Times New Roman" w:eastAsia="Times New Roman" w:hAnsi="Times New Roman" w:cs="Times New Roman"/>
      <w:sz w:val="24"/>
      <w:szCs w:val="24"/>
      <w:lang w:eastAsia="lt-LT"/>
    </w:rPr>
  </w:style>
  <w:style w:type="character" w:styleId="Komentaronuoroda">
    <w:name w:val="annotation reference"/>
    <w:basedOn w:val="Numatytasispastraiposriftas"/>
    <w:uiPriority w:val="99"/>
    <w:semiHidden/>
    <w:unhideWhenUsed/>
    <w:rsid w:val="000A5FD0"/>
    <w:rPr>
      <w:sz w:val="16"/>
      <w:szCs w:val="16"/>
    </w:rPr>
  </w:style>
  <w:style w:type="paragraph" w:styleId="Komentarotema">
    <w:name w:val="annotation subject"/>
    <w:basedOn w:val="Komentarotekstas"/>
    <w:next w:val="Komentarotekstas"/>
    <w:link w:val="KomentarotemaDiagrama"/>
    <w:uiPriority w:val="99"/>
    <w:semiHidden/>
    <w:unhideWhenUsed/>
    <w:rsid w:val="000A5FD0"/>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0A5FD0"/>
    <w:rPr>
      <w:rFonts w:ascii="Times New Roman" w:eastAsia="Times New Roman" w:hAnsi="Times New Roman" w:cs="Times New Roman"/>
      <w:b/>
      <w:bCs/>
      <w:sz w:val="20"/>
      <w:szCs w:val="20"/>
    </w:rPr>
  </w:style>
  <w:style w:type="paragraph" w:styleId="Turinys3">
    <w:name w:val="toc 3"/>
    <w:basedOn w:val="prastasis"/>
    <w:next w:val="prastasis"/>
    <w:autoRedefine/>
    <w:uiPriority w:val="39"/>
    <w:unhideWhenUsed/>
    <w:rsid w:val="000A5FD0"/>
    <w:pPr>
      <w:spacing w:after="100"/>
      <w:ind w:left="440"/>
    </w:pPr>
  </w:style>
  <w:style w:type="paragraph" w:styleId="Iliustracijsraas">
    <w:name w:val="table of figures"/>
    <w:basedOn w:val="prastasis"/>
    <w:next w:val="prastasis"/>
    <w:uiPriority w:val="99"/>
    <w:semiHidden/>
    <w:unhideWhenUsed/>
    <w:rsid w:val="000A5FD0"/>
  </w:style>
  <w:style w:type="character" w:styleId="Perirtashipersaitas">
    <w:name w:val="FollowedHyperlink"/>
    <w:basedOn w:val="Numatytasispastraiposriftas"/>
    <w:uiPriority w:val="99"/>
    <w:semiHidden/>
    <w:unhideWhenUsed/>
    <w:rsid w:val="00E86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7953">
      <w:bodyDiv w:val="1"/>
      <w:marLeft w:val="0"/>
      <w:marRight w:val="0"/>
      <w:marTop w:val="0"/>
      <w:marBottom w:val="0"/>
      <w:divBdr>
        <w:top w:val="none" w:sz="0" w:space="0" w:color="auto"/>
        <w:left w:val="none" w:sz="0" w:space="0" w:color="auto"/>
        <w:bottom w:val="none" w:sz="0" w:space="0" w:color="auto"/>
        <w:right w:val="none" w:sz="0" w:space="0" w:color="auto"/>
      </w:divBdr>
      <w:divsChild>
        <w:div w:id="1310093854">
          <w:marLeft w:val="-115"/>
          <w:marRight w:val="0"/>
          <w:marTop w:val="0"/>
          <w:marBottom w:val="0"/>
          <w:divBdr>
            <w:top w:val="none" w:sz="0" w:space="0" w:color="auto"/>
            <w:left w:val="none" w:sz="0" w:space="0" w:color="auto"/>
            <w:bottom w:val="none" w:sz="0" w:space="0" w:color="auto"/>
            <w:right w:val="none" w:sz="0" w:space="0" w:color="auto"/>
          </w:divBdr>
        </w:div>
      </w:divsChild>
    </w:div>
    <w:div w:id="244607915">
      <w:bodyDiv w:val="1"/>
      <w:marLeft w:val="0"/>
      <w:marRight w:val="0"/>
      <w:marTop w:val="0"/>
      <w:marBottom w:val="0"/>
      <w:divBdr>
        <w:top w:val="none" w:sz="0" w:space="0" w:color="auto"/>
        <w:left w:val="none" w:sz="0" w:space="0" w:color="auto"/>
        <w:bottom w:val="none" w:sz="0" w:space="0" w:color="auto"/>
        <w:right w:val="none" w:sz="0" w:space="0" w:color="auto"/>
      </w:divBdr>
    </w:div>
    <w:div w:id="362287505">
      <w:bodyDiv w:val="1"/>
      <w:marLeft w:val="0"/>
      <w:marRight w:val="0"/>
      <w:marTop w:val="0"/>
      <w:marBottom w:val="0"/>
      <w:divBdr>
        <w:top w:val="none" w:sz="0" w:space="0" w:color="auto"/>
        <w:left w:val="none" w:sz="0" w:space="0" w:color="auto"/>
        <w:bottom w:val="none" w:sz="0" w:space="0" w:color="auto"/>
        <w:right w:val="none" w:sz="0" w:space="0" w:color="auto"/>
      </w:divBdr>
    </w:div>
    <w:div w:id="592935919">
      <w:bodyDiv w:val="1"/>
      <w:marLeft w:val="0"/>
      <w:marRight w:val="0"/>
      <w:marTop w:val="0"/>
      <w:marBottom w:val="0"/>
      <w:divBdr>
        <w:top w:val="none" w:sz="0" w:space="0" w:color="auto"/>
        <w:left w:val="none" w:sz="0" w:space="0" w:color="auto"/>
        <w:bottom w:val="none" w:sz="0" w:space="0" w:color="auto"/>
        <w:right w:val="none" w:sz="0" w:space="0" w:color="auto"/>
      </w:divBdr>
      <w:divsChild>
        <w:div w:id="1791700412">
          <w:marLeft w:val="-115"/>
          <w:marRight w:val="0"/>
          <w:marTop w:val="0"/>
          <w:marBottom w:val="0"/>
          <w:divBdr>
            <w:top w:val="none" w:sz="0" w:space="0" w:color="auto"/>
            <w:left w:val="none" w:sz="0" w:space="0" w:color="auto"/>
            <w:bottom w:val="none" w:sz="0" w:space="0" w:color="auto"/>
            <w:right w:val="none" w:sz="0" w:space="0" w:color="auto"/>
          </w:divBdr>
        </w:div>
      </w:divsChild>
    </w:div>
    <w:div w:id="1359114739">
      <w:bodyDiv w:val="1"/>
      <w:marLeft w:val="0"/>
      <w:marRight w:val="0"/>
      <w:marTop w:val="0"/>
      <w:marBottom w:val="0"/>
      <w:divBdr>
        <w:top w:val="none" w:sz="0" w:space="0" w:color="auto"/>
        <w:left w:val="none" w:sz="0" w:space="0" w:color="auto"/>
        <w:bottom w:val="none" w:sz="0" w:space="0" w:color="auto"/>
        <w:right w:val="none" w:sz="0" w:space="0" w:color="auto"/>
      </w:divBdr>
    </w:div>
    <w:div w:id="1552224982">
      <w:bodyDiv w:val="1"/>
      <w:marLeft w:val="0"/>
      <w:marRight w:val="0"/>
      <w:marTop w:val="0"/>
      <w:marBottom w:val="0"/>
      <w:divBdr>
        <w:top w:val="none" w:sz="0" w:space="0" w:color="auto"/>
        <w:left w:val="none" w:sz="0" w:space="0" w:color="auto"/>
        <w:bottom w:val="none" w:sz="0" w:space="0" w:color="auto"/>
        <w:right w:val="none" w:sz="0" w:space="0" w:color="auto"/>
      </w:divBdr>
    </w:div>
    <w:div w:id="1636333942">
      <w:bodyDiv w:val="1"/>
      <w:marLeft w:val="0"/>
      <w:marRight w:val="0"/>
      <w:marTop w:val="0"/>
      <w:marBottom w:val="0"/>
      <w:divBdr>
        <w:top w:val="none" w:sz="0" w:space="0" w:color="auto"/>
        <w:left w:val="none" w:sz="0" w:space="0" w:color="auto"/>
        <w:bottom w:val="none" w:sz="0" w:space="0" w:color="auto"/>
        <w:right w:val="none" w:sz="0" w:space="0" w:color="auto"/>
      </w:divBdr>
      <w:divsChild>
        <w:div w:id="1412966952">
          <w:marLeft w:val="-115"/>
          <w:marRight w:val="0"/>
          <w:marTop w:val="0"/>
          <w:marBottom w:val="0"/>
          <w:divBdr>
            <w:top w:val="none" w:sz="0" w:space="0" w:color="auto"/>
            <w:left w:val="none" w:sz="0" w:space="0" w:color="auto"/>
            <w:bottom w:val="none" w:sz="0" w:space="0" w:color="auto"/>
            <w:right w:val="none" w:sz="0" w:space="0" w:color="auto"/>
          </w:divBdr>
        </w:div>
      </w:divsChild>
    </w:div>
    <w:div w:id="1717970502">
      <w:bodyDiv w:val="1"/>
      <w:marLeft w:val="0"/>
      <w:marRight w:val="0"/>
      <w:marTop w:val="0"/>
      <w:marBottom w:val="0"/>
      <w:divBdr>
        <w:top w:val="none" w:sz="0" w:space="0" w:color="auto"/>
        <w:left w:val="none" w:sz="0" w:space="0" w:color="auto"/>
        <w:bottom w:val="none" w:sz="0" w:space="0" w:color="auto"/>
        <w:right w:val="none" w:sz="0" w:space="0" w:color="auto"/>
      </w:divBdr>
      <w:divsChild>
        <w:div w:id="1583023881">
          <w:marLeft w:val="-115"/>
          <w:marRight w:val="0"/>
          <w:marTop w:val="0"/>
          <w:marBottom w:val="0"/>
          <w:divBdr>
            <w:top w:val="none" w:sz="0" w:space="0" w:color="auto"/>
            <w:left w:val="none" w:sz="0" w:space="0" w:color="auto"/>
            <w:bottom w:val="none" w:sz="0" w:space="0" w:color="auto"/>
            <w:right w:val="none" w:sz="0" w:space="0" w:color="auto"/>
          </w:divBdr>
        </w:div>
      </w:divsChild>
    </w:div>
    <w:div w:id="2008055240">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tnologijadb.vdu.lt" TargetMode="External"/><Relationship Id="rId21" Type="http://schemas.openxmlformats.org/officeDocument/2006/relationships/hyperlink" Target="https://www.youtube.com/watch?v=8i_PjPKi308&amp;list=PL1whvj7KjqL6UwsWPuUvfFVDIbfPvrtCU&amp;index=13" TargetMode="External"/><Relationship Id="rId42" Type="http://schemas.openxmlformats.org/officeDocument/2006/relationships/hyperlink" Target="http://www.ethnicart.lt/index.php?option=com_content&amp;task=view&amp;id=48&amp;Itemid=177" TargetMode="External"/><Relationship Id="rId63" Type="http://schemas.openxmlformats.org/officeDocument/2006/relationships/hyperlink" Target="http://utenoskc.lt/wp-content/uploads/2016/05/Archeologinis-2.pdf" TargetMode="External"/><Relationship Id="rId84" Type="http://schemas.openxmlformats.org/officeDocument/2006/relationships/hyperlink" Target="http://tautosmenta.lt/wp-content/uploads/2013/12/Razauskas_Dainius/Razauskas_LK_2016_4.pdf" TargetMode="External"/><Relationship Id="rId16" Type="http://schemas.openxmlformats.org/officeDocument/2006/relationships/hyperlink" Target="https://youtu.be/i-UVtcHLDso" TargetMode="External"/><Relationship Id="rId107" Type="http://schemas.openxmlformats.org/officeDocument/2006/relationships/hyperlink" Target="https://lnkc.lt/go.php/lit/Atvaziuoja-kaledos-adventokaledu-paprociai-ir-tautosaka/135889" TargetMode="External"/><Relationship Id="rId11" Type="http://schemas.openxmlformats.org/officeDocument/2006/relationships/image" Target="media/image1.png"/><Relationship Id="rId32" Type="http://schemas.openxmlformats.org/officeDocument/2006/relationships/hyperlink" Target="http://www.xn--altiniai-4wb.info/files/literatura/LH00/J%C5%ABrat%C4%97_Sprindyt%C4%97._Lauro_%C5%A1aka_vir%C5%A1_balti%C5%A1k%C5%B3j%C5%B3_archetip%C5%B3.LH7802B.pdf" TargetMode="External"/><Relationship Id="rId37" Type="http://schemas.openxmlformats.org/officeDocument/2006/relationships/hyperlink" Target="http://tautosmenta.lt/wp-content/uploads/2013/12/Razauskas_Dainius/Razauskas_Sovijus_7_2_2019.pdf" TargetMode="External"/><Relationship Id="rId53" Type="http://schemas.openxmlformats.org/officeDocument/2006/relationships/hyperlink" Target="http://mkp.emokykla.lt/etnine3/?id=7" TargetMode="External"/><Relationship Id="rId58" Type="http://schemas.openxmlformats.org/officeDocument/2006/relationships/hyperlink" Target="http://www.ethnicart.lt/index.php?option=com_content&amp;task=view&amp;id=53&amp;Itemid=183&amp;lang=lt" TargetMode="External"/><Relationship Id="rId74" Type="http://schemas.openxmlformats.org/officeDocument/2006/relationships/hyperlink" Target="https://youtu.be/zQKuWnVba_w" TargetMode="External"/><Relationship Id="rId79" Type="http://schemas.openxmlformats.org/officeDocument/2006/relationships/hyperlink" Target="http://tautosmenta.lt/wp-content/uploads/2013/12/Velius_Norbertas/Velius_1983_SBP.pdf" TargetMode="External"/><Relationship Id="rId102" Type="http://schemas.openxmlformats.org/officeDocument/2006/relationships/hyperlink" Target="http://tautosmenta.lt/wp-content/uploads/2013/12/Laurinkiene_Nijole/Laurinkiene_LK_2000_1.pdf" TargetMode="External"/><Relationship Id="rId123" Type="http://schemas.openxmlformats.org/officeDocument/2006/relationships/hyperlink" Target="https://www.sodai.eu/" TargetMode="External"/><Relationship Id="rId128" Type="http://schemas.openxmlformats.org/officeDocument/2006/relationships/hyperlink" Target="https://www.youtube.com/channel/UCZ4i3iFKn07OlOXfCyndYVA/videos" TargetMode="External"/><Relationship Id="rId5" Type="http://schemas.openxmlformats.org/officeDocument/2006/relationships/numbering" Target="numbering.xml"/><Relationship Id="rId90" Type="http://schemas.openxmlformats.org/officeDocument/2006/relationships/hyperlink" Target="http://tautosmenta.lt/wp-content/uploads/2013/12/Laurinkiene_Nijole/Laurinkiene_TD_44_2012.pdf" TargetMode="External"/><Relationship Id="rId95" Type="http://schemas.openxmlformats.org/officeDocument/2006/relationships/hyperlink" Target="http://tautosmenta.lt/wp-content/uploads/2013/12/Laurinkiene_Nijole/Laurinkiene_1990_MA.pdf" TargetMode="External"/><Relationship Id="rId22" Type="http://schemas.openxmlformats.org/officeDocument/2006/relationships/hyperlink" Target="http://tautosmenta.lt/wp-content/uploads/2013/12/Vaitkeviciene_Daiva/Vaitkeviciene_TD_23_2002.pdf" TargetMode="External"/><Relationship Id="rId27" Type="http://schemas.openxmlformats.org/officeDocument/2006/relationships/hyperlink" Target="https://www.youtube.com/watch?v=CshZhpaNk9M&amp;ab_channel=SigutisJa%C4%8D%C4%97nas" TargetMode="External"/><Relationship Id="rId43" Type="http://schemas.openxmlformats.org/officeDocument/2006/relationships/hyperlink" Target="http://tautosmenta.lt/wp-content/uploads/2013/12/Vaitkeviciene_Daiva/Vaitkeviciene_LK_2012_4_b.pdf" TargetMode="External"/><Relationship Id="rId48" Type="http://schemas.openxmlformats.org/officeDocument/2006/relationships/hyperlink" Target="http://tautosmenta.lt/wp-content/uploads/2013/12/Vaitkevicius_Vykintas/Vaitkevicius_LK_2015_1_a.pdf" TargetMode="External"/><Relationship Id="rId64" Type="http://schemas.openxmlformats.org/officeDocument/2006/relationships/hyperlink" Target="http://utenoskc.lt/wp-content/uploads/2016/05/Archeologinis-2.pdf" TargetMode="External"/><Relationship Id="rId69" Type="http://schemas.openxmlformats.org/officeDocument/2006/relationships/hyperlink" Target="https://www.lekus.lt/ugdytojams/biblioteka/" TargetMode="External"/><Relationship Id="rId113" Type="http://schemas.openxmlformats.org/officeDocument/2006/relationships/hyperlink" Target="http://tautosmenta.lt/wp-content/uploads/2013/12/Laurinkiene_Nijole/Laurinkiene_LK_2002_5.pdf" TargetMode="External"/><Relationship Id="rId118" Type="http://schemas.openxmlformats.org/officeDocument/2006/relationships/hyperlink" Target="http://www.unesco.lt/" TargetMode="External"/><Relationship Id="rId134" Type="http://schemas.openxmlformats.org/officeDocument/2006/relationships/footer" Target="footer1.xml"/><Relationship Id="rId80" Type="http://schemas.openxmlformats.org/officeDocument/2006/relationships/hyperlink" Target="http://www.esparama.lt/documents/10157/490675/2014_+Pagoniskojo_+lietuviu_ir_+prusu_+panteono_raida.pdf/3927ee7f-e6f4-43e4-b1b6-f92577b83e0a" TargetMode="External"/><Relationship Id="rId85" Type="http://schemas.openxmlformats.org/officeDocument/2006/relationships/hyperlink" Target="https://www.youtube.com/watch?v=RCJxmC3AHrw&amp;ab_channel=SigutisJa%C4%8D%C4%97nas" TargetMode="External"/><Relationship Id="rId12" Type="http://schemas.openxmlformats.org/officeDocument/2006/relationships/hyperlink" Target="https://youtu.be/6bSLNe9WA50" TargetMode="External"/><Relationship Id="rId17" Type="http://schemas.openxmlformats.org/officeDocument/2006/relationships/hyperlink" Target="https://www.youtube.com/watch?v=v4tG1RvhA28" TargetMode="External"/><Relationship Id="rId33" Type="http://schemas.openxmlformats.org/officeDocument/2006/relationships/hyperlink" Target="http://www.xn--altiniai-4wb.info/files/literatura/LH00/J%C5%ABrat%C4%97_Sprindyt%C4%97._Lauro_%C5%A1aka_vir%C5%A1_balti%C5%A1k%C5%B3j%C5%B3_archetip%C5%B3.LH7802B.pdf" TargetMode="External"/><Relationship Id="rId38" Type="http://schemas.openxmlformats.org/officeDocument/2006/relationships/hyperlink" Target="https://alkas.lt/2021/09/14/d-urbanaviciene-moteriskojo-prado-raiska-baltu-tradicijoje-i/" TargetMode="External"/><Relationship Id="rId59" Type="http://schemas.openxmlformats.org/officeDocument/2006/relationships/hyperlink" Target="http://www.ethnicart.lt/index.php?option=com_content&amp;task=view&amp;id=55&amp;Itemid=185&amp;lang=lt" TargetMode="External"/><Relationship Id="rId103" Type="http://schemas.openxmlformats.org/officeDocument/2006/relationships/hyperlink" Target="http://www.patogupirkti.lt/book/book.asp?isbn=9789986503842" TargetMode="External"/><Relationship Id="rId108" Type="http://schemas.openxmlformats.org/officeDocument/2006/relationships/hyperlink" Target="http://www.ethnicart.lt/index.php?option=com_content&amp;task=view&amp;id=854&amp;Itemid=1034&amp;lang=lt" TargetMode="External"/><Relationship Id="rId124" Type="http://schemas.openxmlformats.org/officeDocument/2006/relationships/hyperlink" Target="https://www.youtube.com/channel/UC0XaXaVc_ILOF26dVF6Jz8g" TargetMode="External"/><Relationship Id="rId129" Type="http://schemas.openxmlformats.org/officeDocument/2006/relationships/hyperlink" Target="https://www.lekus.lt/" TargetMode="External"/><Relationship Id="rId54" Type="http://schemas.openxmlformats.org/officeDocument/2006/relationships/hyperlink" Target="https://www.youtube.com/watch?v=w9sYxJx5ijM&amp;ab_channel=SigutisJa%C4%8D%C4%97nas" TargetMode="External"/><Relationship Id="rId70" Type="http://schemas.openxmlformats.org/officeDocument/2006/relationships/hyperlink" Target="http://www.ethnicart.lt/index.php?option=com_content&amp;task=view&amp;id=77&amp;Itemid=207" TargetMode="External"/><Relationship Id="rId75" Type="http://schemas.openxmlformats.org/officeDocument/2006/relationships/hyperlink" Target="http://tautosmenta.lt/wp-content/uploads/2013/12/Velius_Norbertas/Velius_BRMS_1_1996.pdf" TargetMode="External"/><Relationship Id="rId91" Type="http://schemas.openxmlformats.org/officeDocument/2006/relationships/hyperlink" Target="https://www.youtube.com/watch?v=maktArZUnlQ&amp;ab_channel=SigutisJa%C4%8D%C4%97nas" TargetMode="External"/><Relationship Id="rId96" Type="http://schemas.openxmlformats.org/officeDocument/2006/relationships/hyperlink" Target="https://www.youtube.com/watch?v=gRfrLh1JIEU&amp;ab_channel=SigutisJa%C4%8D%C4%97na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tautosmenta.lt/wp-content/uploads/2013/12/Racenaite_Radvile/Racenaite_RH_7_2010.pdf" TargetMode="External"/><Relationship Id="rId28" Type="http://schemas.openxmlformats.org/officeDocument/2006/relationships/hyperlink" Target="http://tautosmenta.lt/wp-content/uploads/2013/12/Beresnevicius_Gintaras/Beresnevicius_1990_Dausos.pdf" TargetMode="External"/><Relationship Id="rId49" Type="http://schemas.openxmlformats.org/officeDocument/2006/relationships/hyperlink" Target="http://tautosmenta.lt/wp-content/uploads/2013/12/Vaitkevicius_Vykintas/Vaitkevicius_GK_1_2008.pdf" TargetMode="External"/><Relationship Id="rId114" Type="http://schemas.openxmlformats.org/officeDocument/2006/relationships/hyperlink" Target="https://www.youtube.com/watch?v=wjzY33Yci2M&amp;ab_channel=SigutisJa%C4%8D%C4%97nas" TargetMode="External"/><Relationship Id="rId119" Type="http://schemas.openxmlformats.org/officeDocument/2006/relationships/hyperlink" Target="http://www.tautinispaveldas.lt/portal/Apie/tabid/55/Default.aspx" TargetMode="External"/><Relationship Id="rId44" Type="http://schemas.openxmlformats.org/officeDocument/2006/relationships/hyperlink" Target="http://tautosmenta.lt/wp-content/uploads/2013/12/Vaitkevicius_Vykintas/Vaitkevicius_LK_2012_4.pdf" TargetMode="External"/><Relationship Id="rId60" Type="http://schemas.openxmlformats.org/officeDocument/2006/relationships/hyperlink" Target="http://www.ethnicart.lt/index.php?option=com_content&amp;task=view&amp;id=72&amp;Itemid=202" TargetMode="External"/><Relationship Id="rId65" Type="http://schemas.openxmlformats.org/officeDocument/2006/relationships/hyperlink" Target="http://www.antiqua.lt/kostiumai_Lietuva.htm" TargetMode="External"/><Relationship Id="rId81" Type="http://schemas.openxmlformats.org/officeDocument/2006/relationships/hyperlink" Target="about:blank" TargetMode="External"/><Relationship Id="rId86" Type="http://schemas.openxmlformats.org/officeDocument/2006/relationships/hyperlink" Target="http://tautosmenta.lt/wp-content/uploads/2013/12/Balsys_Rimantas/Balsys_GK_17_2019.pdf" TargetMode="External"/><Relationship Id="rId130" Type="http://schemas.openxmlformats.org/officeDocument/2006/relationships/image" Target="media/image2.png"/><Relationship Id="rId135" Type="http://schemas.openxmlformats.org/officeDocument/2006/relationships/fontTable" Target="fontTable.xml"/><Relationship Id="rId13" Type="http://schemas.openxmlformats.org/officeDocument/2006/relationships/hyperlink" Target="http://www.lnkc.lt/go.php/lit/Archeologinis-istorinis-kostiumas/34" TargetMode="External"/><Relationship Id="rId18" Type="http://schemas.openxmlformats.org/officeDocument/2006/relationships/hyperlink" Target="https://www.facebook.com/juostejuoste" TargetMode="External"/><Relationship Id="rId39" Type="http://schemas.openxmlformats.org/officeDocument/2006/relationships/hyperlink" Target="http://tautosmenta.lt/wp-content/uploads/2013/12/Vaitkeviciene_Daiva/Vaitkeviciene_LK_2002_4.pdf" TargetMode="External"/><Relationship Id="rId109" Type="http://schemas.openxmlformats.org/officeDocument/2006/relationships/hyperlink" Target="https://www.atostogoskaime.lt/amatu-sarasas/" TargetMode="External"/><Relationship Id="rId34" Type="http://schemas.openxmlformats.org/officeDocument/2006/relationships/hyperlink" Target="https://alkas.lt/2010/10/25/j-trinkunas-tebunie-darna/" TargetMode="External"/><Relationship Id="rId50" Type="http://schemas.openxmlformats.org/officeDocument/2006/relationships/hyperlink" Target="http://www.piliakalniai.lt/index.php" TargetMode="External"/><Relationship Id="rId55" Type="http://schemas.openxmlformats.org/officeDocument/2006/relationships/hyperlink" Target="https://alkas.lt/2016/01/05/ziemgaliu-papuosalai/" TargetMode="External"/><Relationship Id="rId76" Type="http://schemas.openxmlformats.org/officeDocument/2006/relationships/hyperlink" Target="http://tautosmenta.lt/wp-content/uploads/2013/12/Velius_Norbertas/Velius_TD_10_1995.pdf" TargetMode="External"/><Relationship Id="rId97" Type="http://schemas.openxmlformats.org/officeDocument/2006/relationships/hyperlink" Target="https://www.youtube.com/watch?v=pejbAn0iRf0&amp;ab_channel=SigutisJa%C4%8D%C4%97nas" TargetMode="External"/><Relationship Id="rId104" Type="http://schemas.openxmlformats.org/officeDocument/2006/relationships/hyperlink" Target="https://www.youtube.com/watch?v=16IWIMRuh8s&amp;ab_channel=SigutisJa%C4%8D%C4%97nas" TargetMode="External"/><Relationship Id="rId120" Type="http://schemas.openxmlformats.org/officeDocument/2006/relationships/hyperlink" Target="http://www.lnkc.lt/go.php/lit/Archeologinis-istorinis-kostiumas/34" TargetMode="External"/><Relationship Id="rId125" Type="http://schemas.openxmlformats.org/officeDocument/2006/relationships/hyperlink" Target="file:///C:/Users/Nida/OneDrive%20-%20Nacionalin&#279;%20&#353;vietimo%20agentura/Desktop/" TargetMode="External"/><Relationship Id="rId7" Type="http://schemas.openxmlformats.org/officeDocument/2006/relationships/settings" Target="settings.xml"/><Relationship Id="rId71" Type="http://schemas.openxmlformats.org/officeDocument/2006/relationships/hyperlink" Target="https://www.youtube.com/watch?v=OxifIvORVQM&amp;ab_channel=Balt%C5%B3kelias" TargetMode="External"/><Relationship Id="rId92" Type="http://schemas.openxmlformats.org/officeDocument/2006/relationships/hyperlink" Target="https://www.youtube.com/watch?v=Qe_1PdpvJhI&amp;ab_channel=SigutisJa%C4%8D%C4%97nas" TargetMode="External"/><Relationship Id="rId2" Type="http://schemas.openxmlformats.org/officeDocument/2006/relationships/customXml" Target="../customXml/item2.xml"/><Relationship Id="rId29" Type="http://schemas.openxmlformats.org/officeDocument/2006/relationships/hyperlink" Target="http://mkp.emokykla.lt/etnine3/?id=53&amp;level=1" TargetMode="External"/><Relationship Id="rId24" Type="http://schemas.openxmlformats.org/officeDocument/2006/relationships/hyperlink" Target="http://tautosmenta.lt/wp-content/uploads/2013/12/Velius_Norbertas/Velius_TD_48_2014.pdf" TargetMode="External"/><Relationship Id="rId40" Type="http://schemas.openxmlformats.org/officeDocument/2006/relationships/hyperlink" Target="https://alkas.lt/2016/10/04/baltu-genas-v-vaitkevicius-apie-senoves-lietuviu-sventvietes-video/" TargetMode="External"/><Relationship Id="rId45" Type="http://schemas.openxmlformats.org/officeDocument/2006/relationships/hyperlink" Target="https://alkas.lt/2016/10/11/baltu-genas-v-vaitkevicius-apie-legendines-lietuvos-vietas-video/" TargetMode="External"/><Relationship Id="rId66" Type="http://schemas.openxmlformats.org/officeDocument/2006/relationships/hyperlink" Target="http://www.antiqua.lt/kostiumai_Lietuva.htm" TargetMode="External"/><Relationship Id="rId87" Type="http://schemas.openxmlformats.org/officeDocument/2006/relationships/hyperlink" Target="https://www.youtube.com/watch?v=LfrVdRQIBZM&amp;list=PL1whvj7KjqL6lpnGV08vm1hjvlzhT4YqK&amp;index=12&amp;ab_channel=SigutisJa%C4%8D%C4%97nas" TargetMode="External"/><Relationship Id="rId110" Type="http://schemas.openxmlformats.org/officeDocument/2006/relationships/hyperlink" Target="https://www.sodai.eu/" TargetMode="External"/><Relationship Id="rId115" Type="http://schemas.openxmlformats.org/officeDocument/2006/relationships/hyperlink" Target="http://www.aruodai.lt/%5C" TargetMode="External"/><Relationship Id="rId131" Type="http://schemas.microsoft.com/office/2007/relationships/hdphoto" Target="media/hdphoto1.wdp"/><Relationship Id="rId136" Type="http://schemas.openxmlformats.org/officeDocument/2006/relationships/theme" Target="theme/theme1.xml"/><Relationship Id="rId61" Type="http://schemas.openxmlformats.org/officeDocument/2006/relationships/hyperlink" Target="http://www.lnkc.lt/go.php/lit/Archeologinis-istorinis-kostiumas/34" TargetMode="External"/><Relationship Id="rId82" Type="http://schemas.openxmlformats.org/officeDocument/2006/relationships/hyperlink" Target="about:blank" TargetMode="External"/><Relationship Id="rId19" Type="http://schemas.openxmlformats.org/officeDocument/2006/relationships/hyperlink" Target="https://youtu.be/UccNms585t4" TargetMode="External"/><Relationship Id="rId14" Type="http://schemas.openxmlformats.org/officeDocument/2006/relationships/hyperlink" Target="http://utenoskc.lt/wp-content/uploads/2016/05/Archeologinis-2.pdf" TargetMode="External"/><Relationship Id="rId30" Type="http://schemas.openxmlformats.org/officeDocument/2006/relationships/hyperlink" Target="http://tautosmenta.lt/wp-content/uploads/2013/12/Razauskas_Dainius/Razauskas_LK_1999_6.pdf" TargetMode="External"/><Relationship Id="rId35" Type="http://schemas.openxmlformats.org/officeDocument/2006/relationships/hyperlink" Target="https://www.svencioniukrastas.lt/index.php?option=com_content&amp;view=article&amp;id=5426:eimos-statymai-iki-valstybs-atkrimo&amp;catid=678:2018-m-sausio-13-d-etadienis-nr3-1727&amp;Itemid=59" TargetMode="External"/><Relationship Id="rId56" Type="http://schemas.openxmlformats.org/officeDocument/2006/relationships/hyperlink" Target="https://alkas.lt/2016/01/05/apie-baltu-ornamentikos-simbolika/" TargetMode="External"/><Relationship Id="rId77" Type="http://schemas.openxmlformats.org/officeDocument/2006/relationships/hyperlink" Target="http://tautosmenta.lt/wp-content/uploads/2013/12/Velius_Norbertas/Velius_TD_9_1993.pdf" TargetMode="External"/><Relationship Id="rId100" Type="http://schemas.openxmlformats.org/officeDocument/2006/relationships/hyperlink" Target="https://www.youtube.com/watch?v=1bsZ6X2Zrgw&amp;list=PL1whvj7KjqL6lpnGV08vm1hjvlzhT4YqK&amp;index=15&amp;ab_channel=SigutisJa%C4%8D%C4%97nas" TargetMode="External"/><Relationship Id="rId105" Type="http://schemas.openxmlformats.org/officeDocument/2006/relationships/hyperlink" Target="https://alkas.lt/2021/02/16/j-vaiskunas-uzgaveniu-paprociai-mena-svarbiausia-indoeuropieciu-religine-svente/" TargetMode="External"/><Relationship Id="rId126" Type="http://schemas.openxmlformats.org/officeDocument/2006/relationships/hyperlink" Target="http://www.sarmatija.lt/" TargetMode="External"/><Relationship Id="rId8" Type="http://schemas.openxmlformats.org/officeDocument/2006/relationships/webSettings" Target="webSettings.xml"/><Relationship Id="rId51" Type="http://schemas.openxmlformats.org/officeDocument/2006/relationships/hyperlink" Target="https://duseles.lt/" TargetMode="External"/><Relationship Id="rId72" Type="http://schemas.openxmlformats.org/officeDocument/2006/relationships/hyperlink" Target="http://www.ethnicart.lt/index.php?option=com_content&amp;task=view&amp;id=78&amp;Itemid=208&amp;lang=lt" TargetMode="External"/><Relationship Id="rId93" Type="http://schemas.openxmlformats.org/officeDocument/2006/relationships/hyperlink" Target="https://www.youtube.com/watch?v=-tUfqQJ82Co&amp;list=PL1whvj7KjqL6lpnGV08vm1hjvlzhT4YqK&amp;index=20&amp;ab_channel=SigutisJa%C4%8D%C4%97nas" TargetMode="External"/><Relationship Id="rId98" Type="http://schemas.openxmlformats.org/officeDocument/2006/relationships/hyperlink" Target="https://www.youtube.com/watch?v=fF8ttoA3yYg&amp;ab_channel=VideoAlkas" TargetMode="External"/><Relationship Id="rId121" Type="http://schemas.openxmlformats.org/officeDocument/2006/relationships/hyperlink" Target="http://utenoskc.lt/wp-content/uploads/2016/05/Archeologinis-2.pdf" TargetMode="External"/><Relationship Id="rId3" Type="http://schemas.openxmlformats.org/officeDocument/2006/relationships/customXml" Target="../customXml/item3.xml"/><Relationship Id="rId25" Type="http://schemas.openxmlformats.org/officeDocument/2006/relationships/hyperlink" Target="https://www.youtube.com/watch?v=5I1yriFaU30&amp;list=PL1whvj7KjqL6UwsWPuUvfFVDIbfPvrtCU&amp;index=10&amp;ab_channel=SigutisJa%C4%8D%C4%97nas" TargetMode="External"/><Relationship Id="rId46" Type="http://schemas.openxmlformats.org/officeDocument/2006/relationships/hyperlink" Target="http://tautosmenta.lt/wp-content/uploads/2013/12/Vaitkevicius_Vykintas/Vaitkevicius_LK_2017_1.pdf" TargetMode="External"/><Relationship Id="rId67" Type="http://schemas.openxmlformats.org/officeDocument/2006/relationships/hyperlink" Target="https://www.vz.lt/po-darb%C5%B3/2015/12/27/lietuviska-virtuve-pro-istorijos-akinius" TargetMode="External"/><Relationship Id="rId116" Type="http://schemas.openxmlformats.org/officeDocument/2006/relationships/hyperlink" Target="http://aleph.library.lt/F?func=find-b-0&amp;local_base=litli" TargetMode="External"/><Relationship Id="rId20" Type="http://schemas.openxmlformats.org/officeDocument/2006/relationships/hyperlink" Target="https://youtu.be/Mi89IJlbPUw" TargetMode="External"/><Relationship Id="rId41" Type="http://schemas.openxmlformats.org/officeDocument/2006/relationships/hyperlink" Target="https://alkas.lt/2018/06/13/v-vaitkevicius-trumpa-sventvieciu-istorija-video/" TargetMode="External"/><Relationship Id="rId62" Type="http://schemas.openxmlformats.org/officeDocument/2006/relationships/hyperlink" Target="http://www.lnkc.lt/go.php/lit/Archeologinis-istorinis-kostiumas/34" TargetMode="External"/><Relationship Id="rId83" Type="http://schemas.openxmlformats.org/officeDocument/2006/relationships/hyperlink" Target="http://tautosmenta.lt/wp-content/uploads/2013/12/Laurinkiene_Nijole/Laurinkiene_TD_52_2016.pdf" TargetMode="External"/><Relationship Id="rId88" Type="http://schemas.openxmlformats.org/officeDocument/2006/relationships/hyperlink" Target="http://tautosmenta.lt/wp-content/uploads/2013/12/Greimas_J_Algirdas/Greimas_1990_TAB.pdf" TargetMode="External"/><Relationship Id="rId111" Type="http://schemas.openxmlformats.org/officeDocument/2006/relationships/hyperlink" Target="http://www.xn--altiniai-4wb.info/files/literatura/LA00/Antanas_Maceina._Liaudies_daina_-_tautos_sielos_i%C5%A1rai%C5%A1ka.LA0300A.pdf" TargetMode="External"/><Relationship Id="rId132" Type="http://schemas.openxmlformats.org/officeDocument/2006/relationships/image" Target="media/image3.png"/><Relationship Id="rId15" Type="http://schemas.openxmlformats.org/officeDocument/2006/relationships/hyperlink" Target="http://www.antiqua.lt/kostiumai_Lietuva.htm" TargetMode="External"/><Relationship Id="rId36" Type="http://schemas.openxmlformats.org/officeDocument/2006/relationships/hyperlink" Target="https://www.lnkc.lt/go.php/lit/1996--1988/88599" TargetMode="External"/><Relationship Id="rId57" Type="http://schemas.openxmlformats.org/officeDocument/2006/relationships/hyperlink" Target="http://www.sarmatija.lt/" TargetMode="External"/><Relationship Id="rId106" Type="http://schemas.openxmlformats.org/officeDocument/2006/relationships/hyperlink" Target="https://alkas.lt/2017/02/27/jonas-vaiskunas-uzgavenes-esmingiausia-senosios-lietuviu-religijos-svente/" TargetMode="External"/><Relationship Id="rId127" Type="http://schemas.openxmlformats.org/officeDocument/2006/relationships/hyperlink" Target="https://www.youtube.com/user/LLKCkanalas/videos" TargetMode="External"/><Relationship Id="rId10" Type="http://schemas.openxmlformats.org/officeDocument/2006/relationships/endnotes" Target="endnotes.xml"/><Relationship Id="rId31" Type="http://schemas.openxmlformats.org/officeDocument/2006/relationships/hyperlink" Target="https://www.mle.lt/straipsniai/paprotine-teise" TargetMode="External"/><Relationship Id="rId52" Type="http://schemas.openxmlformats.org/officeDocument/2006/relationships/hyperlink" Target="http://www.ethnicart.lt/index.php?option=com_content&amp;task=view&amp;id=49&amp;Itemid=178" TargetMode="External"/><Relationship Id="rId73" Type="http://schemas.openxmlformats.org/officeDocument/2006/relationships/hyperlink" Target="https://youtube.com/playlist?list=PLrLh0Vet5pcKAvADMg_NphesEX2XpxjSY" TargetMode="External"/><Relationship Id="rId78" Type="http://schemas.openxmlformats.org/officeDocument/2006/relationships/hyperlink" Target="http://tautosmenta.lt/wp-content/uploads/2013/12/Beresnevicius_Gintaras/Beresnevicius_LK_2014_2.pdf" TargetMode="External"/><Relationship Id="rId94" Type="http://schemas.openxmlformats.org/officeDocument/2006/relationships/hyperlink" Target="http://tautosmenta.lt/wp-content/uploads/2013/12/Vaiskunas_Jonas/Vaiskunas_GBM_2005.pdf" TargetMode="External"/><Relationship Id="rId99" Type="http://schemas.openxmlformats.org/officeDocument/2006/relationships/hyperlink" Target="http://tautosmenta.lt/wp-content/uploads/2013/12/Laurinkiene_Nijole/Laurinkiene_SA_2019_12.pdf" TargetMode="External"/><Relationship Id="rId101" Type="http://schemas.openxmlformats.org/officeDocument/2006/relationships/hyperlink" Target="https://www.youtube.com/watch?v=bLH0zyDHHQE&amp;ab_channel=SigutisJa%C4%8D%C4%97nas" TargetMode="External"/><Relationship Id="rId122" Type="http://schemas.openxmlformats.org/officeDocument/2006/relationships/hyperlink" Target="http://tautosakosvartai.lt/?record=54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tv3.lt/naujiena/gyvenimas/kaip-atrodo-vestuves-pagal-senasias-baltu-tradicijas-aukuras-vaidila-ir-jokio-alkoholio-n919370" TargetMode="External"/><Relationship Id="rId47" Type="http://schemas.openxmlformats.org/officeDocument/2006/relationships/hyperlink" Target="http://tautosmenta.lt/wp-content/uploads/2013/12/Vaitkevicius_Vykintas/Vaitkevicius_LK_2016_4.pdf" TargetMode="External"/><Relationship Id="rId68" Type="http://schemas.openxmlformats.org/officeDocument/2006/relationships/hyperlink" Target="http://tautosmenta.lt/wp-content/uploads/2013/12/Balsys_Rimantas/Balsys_GK_6_2013.pdf" TargetMode="External"/><Relationship Id="rId89" Type="http://schemas.openxmlformats.org/officeDocument/2006/relationships/hyperlink" Target="http://tautosmenta.lt/wp-content/uploads/2013/12/Greimas_J_Algirdas/Greimas_2005_LMS.pdf" TargetMode="External"/><Relationship Id="rId112" Type="http://schemas.openxmlformats.org/officeDocument/2006/relationships/hyperlink" Target="http://tautosmenta.lt/wp-content/uploads/2013/12/Razauskas_Dainius/Razauskas_LK_2013_3.pdf" TargetMode="External"/><Relationship Id="rId133"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59E67-2D91-4C75-ADD4-7CBD8732C758}"/>
</file>

<file path=customXml/itemProps2.xml><?xml version="1.0" encoding="utf-8"?>
<ds:datastoreItem xmlns:ds="http://schemas.openxmlformats.org/officeDocument/2006/customXml" ds:itemID="{710231A9-D1AC-4FCE-8F66-2BF0832D63C4}">
  <ds:schemaRefs>
    <ds:schemaRef ds:uri="http://schemas.microsoft.com/sharepoint/v3/contenttype/forms"/>
  </ds:schemaRefs>
</ds:datastoreItem>
</file>

<file path=customXml/itemProps3.xml><?xml version="1.0" encoding="utf-8"?>
<ds:datastoreItem xmlns:ds="http://schemas.openxmlformats.org/officeDocument/2006/customXml" ds:itemID="{D7B8B778-E7AD-41DD-99A6-B3B33F9AAB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D1511A-95E7-4E6B-B4D1-64A5C1AD6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53185</Words>
  <Characters>30317</Characters>
  <Application>Microsoft Office Word</Application>
  <DocSecurity>0</DocSecurity>
  <Lines>252</Lines>
  <Paragraphs>166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dc:creator>
  <cp:lastModifiedBy>Nida Poderienė</cp:lastModifiedBy>
  <cp:revision>2</cp:revision>
  <cp:lastPrinted>2023-03-25T10:54:00Z</cp:lastPrinted>
  <dcterms:created xsi:type="dcterms:W3CDTF">2023-06-26T13:34:00Z</dcterms:created>
  <dcterms:modified xsi:type="dcterms:W3CDTF">2023-06-26T13:34:00Z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