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3.xml" ContentType="application/vnd.openxmlformats-officedocument.wordprocessingml.header+xml"/>
  <Override PartName="/word/header2.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header5.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27CB3C" w14:textId="28855C56" w:rsidR="004C6A30" w:rsidRPr="00720069" w:rsidRDefault="00B45097" w:rsidP="00720069">
      <w:pPr>
        <w:widowControl w:val="0"/>
        <w:pBdr>
          <w:top w:val="nil"/>
          <w:left w:val="nil"/>
          <w:bottom w:val="nil"/>
          <w:right w:val="nil"/>
          <w:between w:val="nil"/>
        </w:pBdr>
        <w:spacing w:after="0" w:line="276" w:lineRule="auto"/>
      </w:pPr>
      <w:r>
        <w:rPr>
          <w:noProof/>
          <w:lang w:val="lt-LT" w:eastAsia="lt-LT"/>
        </w:rPr>
        <mc:AlternateContent>
          <mc:Choice Requires="wps">
            <w:drawing>
              <wp:anchor distT="0" distB="0" distL="114300" distR="114300" simplePos="0" relativeHeight="251661312" behindDoc="0" locked="0" layoutInCell="1" hidden="0" allowOverlap="1" wp14:anchorId="558F7B20" wp14:editId="7D6FC1AE">
                <wp:simplePos x="0" y="0"/>
                <wp:positionH relativeFrom="page">
                  <wp:posOffset>209550</wp:posOffset>
                </wp:positionH>
                <wp:positionV relativeFrom="margin">
                  <wp:align>bottom</wp:align>
                </wp:positionV>
                <wp:extent cx="7315200" cy="2419350"/>
                <wp:effectExtent l="0" t="0" r="0" b="0"/>
                <wp:wrapSquare wrapText="bothSides" distT="0" distB="0" distL="114300" distR="114300"/>
                <wp:docPr id="3292" name="Rectangle 3292"/>
                <wp:cNvGraphicFramePr/>
                <a:graphic xmlns:a="http://schemas.openxmlformats.org/drawingml/2006/main">
                  <a:graphicData uri="http://schemas.microsoft.com/office/word/2010/wordprocessingShape">
                    <wps:wsp>
                      <wps:cNvSpPr/>
                      <wps:spPr>
                        <a:xfrm>
                          <a:off x="0" y="0"/>
                          <a:ext cx="7315200" cy="2419350"/>
                        </a:xfrm>
                        <a:prstGeom prst="rect">
                          <a:avLst/>
                        </a:prstGeom>
                        <a:noFill/>
                        <a:ln>
                          <a:noFill/>
                        </a:ln>
                      </wps:spPr>
                      <wps:txbx>
                        <w:txbxContent>
                          <w:p w14:paraId="582703E9" w14:textId="77777777" w:rsidR="00720069" w:rsidRDefault="00720069">
                            <w:pPr>
                              <w:spacing w:after="0" w:line="240" w:lineRule="auto"/>
                              <w:jc w:val="right"/>
                              <w:textDirection w:val="btLr"/>
                              <w:rPr>
                                <w:rFonts w:ascii="Times New Roman" w:eastAsia="Times New Roman" w:hAnsi="Times New Roman" w:cs="Times New Roman"/>
                                <w:b/>
                                <w:color w:val="2E75B5"/>
                                <w:sz w:val="24"/>
                                <w:lang w:val="en-US"/>
                              </w:rPr>
                            </w:pPr>
                          </w:p>
                          <w:p w14:paraId="0AF2BFE8" w14:textId="3FB9DB83" w:rsidR="00720069" w:rsidRPr="002252AC" w:rsidRDefault="00720069">
                            <w:pPr>
                              <w:spacing w:after="0" w:line="240" w:lineRule="auto"/>
                              <w:jc w:val="right"/>
                              <w:textDirection w:val="btLr"/>
                              <w:rPr>
                                <w:lang w:val="en-US"/>
                              </w:rPr>
                            </w:pPr>
                            <w:r w:rsidRPr="002252AC">
                              <w:rPr>
                                <w:rFonts w:ascii="Times New Roman" w:eastAsia="Times New Roman" w:hAnsi="Times New Roman" w:cs="Times New Roman"/>
                                <w:b/>
                                <w:color w:val="2E75B5"/>
                                <w:sz w:val="24"/>
                                <w:lang w:val="en-US"/>
                              </w:rPr>
                              <w:t>Įgyvendinimo rekomendacijas rengė:</w:t>
                            </w:r>
                          </w:p>
                          <w:p w14:paraId="1DB8DFDB" w14:textId="75CE6E02" w:rsidR="00720069" w:rsidRPr="002252AC" w:rsidRDefault="00720069">
                            <w:pPr>
                              <w:spacing w:after="0" w:line="240" w:lineRule="auto"/>
                              <w:jc w:val="right"/>
                              <w:textDirection w:val="btLr"/>
                              <w:rPr>
                                <w:lang w:val="en-US"/>
                              </w:rPr>
                            </w:pPr>
                            <w:r w:rsidRPr="002252AC">
                              <w:rPr>
                                <w:rFonts w:ascii="Times New Roman" w:eastAsia="Times New Roman" w:hAnsi="Times New Roman" w:cs="Times New Roman"/>
                                <w:i/>
                                <w:color w:val="000000"/>
                                <w:sz w:val="24"/>
                                <w:lang w:val="en-US"/>
                              </w:rPr>
                              <w:t>Ala Diomidova,</w:t>
                            </w:r>
                            <w:r>
                              <w:rPr>
                                <w:rFonts w:ascii="Times New Roman" w:eastAsia="Times New Roman" w:hAnsi="Times New Roman" w:cs="Times New Roman"/>
                                <w:i/>
                                <w:color w:val="000000"/>
                                <w:sz w:val="24"/>
                                <w:lang w:val="en-US"/>
                              </w:rPr>
                              <w:t xml:space="preserve"> </w:t>
                            </w:r>
                            <w:r w:rsidRPr="002252AC">
                              <w:rPr>
                                <w:rFonts w:ascii="Times New Roman" w:eastAsia="Times New Roman" w:hAnsi="Times New Roman" w:cs="Times New Roman"/>
                                <w:i/>
                                <w:color w:val="000000"/>
                                <w:sz w:val="24"/>
                                <w:lang w:val="en-US"/>
                              </w:rPr>
                              <w:t>Ala Šuverova,</w:t>
                            </w:r>
                          </w:p>
                          <w:p w14:paraId="6113C7CD" w14:textId="77777777" w:rsidR="00720069" w:rsidRDefault="00720069">
                            <w:pPr>
                              <w:spacing w:after="0" w:line="240" w:lineRule="auto"/>
                              <w:jc w:val="right"/>
                              <w:textDirection w:val="btLr"/>
                              <w:rPr>
                                <w:rFonts w:ascii="Times New Roman" w:eastAsia="Times New Roman" w:hAnsi="Times New Roman" w:cs="Times New Roman"/>
                                <w:i/>
                                <w:color w:val="000000"/>
                                <w:sz w:val="24"/>
                                <w:lang w:val="pl-PL"/>
                              </w:rPr>
                            </w:pPr>
                            <w:r w:rsidRPr="00533E4D">
                              <w:rPr>
                                <w:rFonts w:ascii="Times New Roman" w:eastAsia="Times New Roman" w:hAnsi="Times New Roman" w:cs="Times New Roman"/>
                                <w:i/>
                                <w:color w:val="000000"/>
                                <w:sz w:val="24"/>
                                <w:lang w:val="pl-PL"/>
                              </w:rPr>
                              <w:t xml:space="preserve">Jovana Šikšnian, IrinaTarasova </w:t>
                            </w:r>
                          </w:p>
                          <w:p w14:paraId="5FE346F6" w14:textId="77777777" w:rsidR="00720069" w:rsidRPr="00720069" w:rsidRDefault="00720069">
                            <w:pPr>
                              <w:spacing w:after="0" w:line="240" w:lineRule="auto"/>
                              <w:jc w:val="right"/>
                              <w:textDirection w:val="btLr"/>
                              <w:rPr>
                                <w:rFonts w:ascii="Times New Roman" w:eastAsia="Times New Roman" w:hAnsi="Times New Roman" w:cs="Times New Roman"/>
                                <w:b/>
                                <w:color w:val="2E75B5"/>
                                <w:sz w:val="24"/>
                                <w:lang w:val="en-US"/>
                              </w:rPr>
                            </w:pPr>
                            <w:r w:rsidRPr="00720069">
                              <w:rPr>
                                <w:rFonts w:ascii="Times New Roman" w:eastAsia="Times New Roman" w:hAnsi="Times New Roman" w:cs="Times New Roman"/>
                                <w:b/>
                                <w:color w:val="2E75B5"/>
                                <w:sz w:val="24"/>
                                <w:lang w:val="en-US"/>
                              </w:rPr>
                              <w:t xml:space="preserve">Konsultavo: </w:t>
                            </w:r>
                          </w:p>
                          <w:p w14:paraId="58708D5A" w14:textId="243A0DB1" w:rsidR="00720069" w:rsidRPr="00533E4D" w:rsidRDefault="00720069">
                            <w:pPr>
                              <w:spacing w:after="0" w:line="240" w:lineRule="auto"/>
                              <w:jc w:val="right"/>
                              <w:textDirection w:val="btLr"/>
                              <w:rPr>
                                <w:lang w:val="pl-PL"/>
                              </w:rPr>
                            </w:pPr>
                            <w:r>
                              <w:rPr>
                                <w:rFonts w:ascii="Times New Roman" w:eastAsia="Times New Roman" w:hAnsi="Times New Roman" w:cs="Times New Roman"/>
                                <w:i/>
                                <w:color w:val="000000"/>
                                <w:sz w:val="24"/>
                                <w:lang w:val="pl-PL"/>
                              </w:rPr>
                              <w:t>Danuta Szejnicka</w:t>
                            </w:r>
                            <w:r w:rsidRPr="00533E4D">
                              <w:rPr>
                                <w:rFonts w:ascii="Times New Roman" w:eastAsia="Times New Roman" w:hAnsi="Times New Roman" w:cs="Times New Roman"/>
                                <w:i/>
                                <w:color w:val="000000"/>
                                <w:sz w:val="24"/>
                                <w:lang w:val="pl-PL"/>
                              </w:rPr>
                              <w:t xml:space="preserve">     </w:t>
                            </w:r>
                          </w:p>
                          <w:p w14:paraId="5075516C" w14:textId="31D1EAB2" w:rsidR="00720069" w:rsidRDefault="00720069" w:rsidP="00720069">
                            <w:pPr>
                              <w:spacing w:after="0" w:line="240" w:lineRule="auto"/>
                              <w:textDirection w:val="btLr"/>
                              <w:rPr>
                                <w:rFonts w:ascii="Times New Roman" w:hAnsi="Times New Roman" w:cs="Times New Roman"/>
                                <w:b/>
                                <w:sz w:val="24"/>
                                <w:szCs w:val="24"/>
                                <w:lang w:val="lt-LT"/>
                              </w:rPr>
                            </w:pPr>
                          </w:p>
                          <w:p w14:paraId="7C5A02E1" w14:textId="77777777" w:rsidR="00720069" w:rsidRDefault="00720069" w:rsidP="00720069">
                            <w:pPr>
                              <w:spacing w:after="0" w:line="240" w:lineRule="auto"/>
                              <w:ind w:left="1440" w:firstLine="720"/>
                              <w:textDirection w:val="btLr"/>
                              <w:rPr>
                                <w:rFonts w:ascii="Times New Roman" w:hAnsi="Times New Roman" w:cs="Times New Roman"/>
                                <w:b/>
                                <w:sz w:val="24"/>
                                <w:szCs w:val="24"/>
                                <w:lang w:val="lt-LT"/>
                              </w:rPr>
                            </w:pPr>
                          </w:p>
                          <w:p w14:paraId="7FFA2AF7" w14:textId="5A0CF0A5" w:rsidR="00720069" w:rsidRDefault="00720069" w:rsidP="00720069">
                            <w:pPr>
                              <w:spacing w:after="0" w:line="240" w:lineRule="auto"/>
                              <w:ind w:left="1440" w:firstLine="720"/>
                              <w:textDirection w:val="btLr"/>
                              <w:rPr>
                                <w:rFonts w:ascii="Times New Roman" w:hAnsi="Times New Roman" w:cs="Times New Roman"/>
                                <w:b/>
                                <w:sz w:val="24"/>
                                <w:szCs w:val="24"/>
                                <w:lang w:val="lt-LT"/>
                              </w:rPr>
                            </w:pPr>
                          </w:p>
                          <w:p w14:paraId="3D78C44E" w14:textId="7E742AB8" w:rsidR="00720069" w:rsidRDefault="00720069" w:rsidP="00720069">
                            <w:pPr>
                              <w:spacing w:after="0" w:line="240" w:lineRule="auto"/>
                              <w:ind w:left="1440" w:firstLine="720"/>
                              <w:textDirection w:val="btLr"/>
                              <w:rPr>
                                <w:rFonts w:ascii="Times New Roman" w:hAnsi="Times New Roman" w:cs="Times New Roman"/>
                                <w:b/>
                                <w:sz w:val="24"/>
                                <w:szCs w:val="24"/>
                                <w:lang w:val="lt-LT"/>
                              </w:rPr>
                            </w:pPr>
                          </w:p>
                          <w:p w14:paraId="4997D964" w14:textId="77777777" w:rsidR="00720069" w:rsidRDefault="00720069" w:rsidP="00720069">
                            <w:pPr>
                              <w:spacing w:after="0" w:line="240" w:lineRule="auto"/>
                              <w:ind w:left="1440" w:firstLine="720"/>
                              <w:textDirection w:val="btLr"/>
                              <w:rPr>
                                <w:rFonts w:ascii="Times New Roman" w:hAnsi="Times New Roman" w:cs="Times New Roman"/>
                                <w:b/>
                                <w:sz w:val="24"/>
                                <w:szCs w:val="24"/>
                                <w:lang w:val="lt-LT"/>
                              </w:rPr>
                            </w:pPr>
                          </w:p>
                          <w:p w14:paraId="765ECD26" w14:textId="77777777" w:rsidR="00720069" w:rsidRDefault="00720069" w:rsidP="00720069">
                            <w:pPr>
                              <w:spacing w:after="0" w:line="240" w:lineRule="auto"/>
                              <w:ind w:left="1440" w:firstLine="720"/>
                              <w:textDirection w:val="btLr"/>
                              <w:rPr>
                                <w:rFonts w:ascii="Times New Roman" w:hAnsi="Times New Roman" w:cs="Times New Roman"/>
                                <w:b/>
                                <w:sz w:val="24"/>
                                <w:szCs w:val="24"/>
                                <w:lang w:val="lt-LT"/>
                              </w:rPr>
                            </w:pPr>
                          </w:p>
                          <w:p w14:paraId="78661BAC" w14:textId="388C3876" w:rsidR="00720069" w:rsidRPr="00720069" w:rsidRDefault="00720069" w:rsidP="00720069">
                            <w:pPr>
                              <w:spacing w:after="0" w:line="240" w:lineRule="auto"/>
                              <w:ind w:left="2160" w:firstLine="720"/>
                              <w:textDirection w:val="btLr"/>
                              <w:rPr>
                                <w:rFonts w:ascii="Times New Roman" w:hAnsi="Times New Roman" w:cs="Times New Roman"/>
                                <w:b/>
                                <w:sz w:val="24"/>
                                <w:szCs w:val="24"/>
                              </w:rPr>
                            </w:pPr>
                            <w:r w:rsidRPr="00720069">
                              <w:rPr>
                                <w:rFonts w:ascii="Times New Roman" w:hAnsi="Times New Roman" w:cs="Times New Roman"/>
                                <w:b/>
                                <w:sz w:val="24"/>
                                <w:szCs w:val="24"/>
                                <w:lang w:val="lt-LT"/>
                              </w:rPr>
                              <w:t xml:space="preserve">2023 m. </w:t>
                            </w:r>
                          </w:p>
                        </w:txbxContent>
                      </wps:txbx>
                      <wps:bodyPr spcFirstLastPara="1" wrap="square" lIns="1600200" tIns="0" rIns="68580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558F7B20" id="Rectangle 3292" o:spid="_x0000_s1026" style="position:absolute;margin-left:16.5pt;margin-top:0;width:8in;height:190.5pt;z-index:251661312;visibility:visible;mso-wrap-style:square;mso-width-percent:0;mso-height-percent:0;mso-wrap-distance-left:9pt;mso-wrap-distance-top:0;mso-wrap-distance-right:9pt;mso-wrap-distance-bottom:0;mso-position-horizontal:absolute;mso-position-horizontal-relative:page;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" filled="f" stroked="f">
                <v:textbox inset="126pt,0,54pt,0">
                  <w:txbxContent>
                    <w:p w14:paraId="582703E9" w14:textId="77777777" w:rsidR="00720069" w:rsidRDefault="00720069">
                      <w:pPr>
                        <w:spacing w:after="0" w:line="240" w:lineRule="auto"/>
                        <w:jc w:val="right"/>
                        <w:textDirection w:val="btLr"/>
                        <w:rPr>
                          <w:rFonts w:ascii="Times New Roman" w:eastAsia="Times New Roman" w:hAnsi="Times New Roman" w:cs="Times New Roman"/>
                          <w:b/>
                          <w:color w:val="2E75B5"/>
                          <w:sz w:val="24"/>
                          <w:lang w:val="en-US"/>
                        </w:rPr>
                      </w:pPr>
                    </w:p>
                    <w:p w14:paraId="0AF2BFE8" w14:textId="3FB9DB83" w:rsidR="00720069" w:rsidRPr="002252AC" w:rsidRDefault="00720069">
                      <w:pPr>
                        <w:spacing w:after="0" w:line="240" w:lineRule="auto"/>
                        <w:jc w:val="right"/>
                        <w:textDirection w:val="btLr"/>
                        <w:rPr>
                          <w:lang w:val="en-US"/>
                        </w:rPr>
                      </w:pPr>
                      <w:r w:rsidRPr="002252AC">
                        <w:rPr>
                          <w:rFonts w:ascii="Times New Roman" w:eastAsia="Times New Roman" w:hAnsi="Times New Roman" w:cs="Times New Roman"/>
                          <w:b/>
                          <w:color w:val="2E75B5"/>
                          <w:sz w:val="24"/>
                          <w:lang w:val="en-US"/>
                        </w:rPr>
                        <w:t>Įgyvendinimo rekomendacijas rengė:</w:t>
                      </w:r>
                    </w:p>
                    <w:p w14:paraId="1DB8DFDB" w14:textId="75CE6E02" w:rsidR="00720069" w:rsidRPr="002252AC" w:rsidRDefault="00720069">
                      <w:pPr>
                        <w:spacing w:after="0" w:line="240" w:lineRule="auto"/>
                        <w:jc w:val="right"/>
                        <w:textDirection w:val="btLr"/>
                        <w:rPr>
                          <w:lang w:val="en-US"/>
                        </w:rPr>
                      </w:pPr>
                      <w:r w:rsidRPr="002252AC">
                        <w:rPr>
                          <w:rFonts w:ascii="Times New Roman" w:eastAsia="Times New Roman" w:hAnsi="Times New Roman" w:cs="Times New Roman"/>
                          <w:i/>
                          <w:color w:val="000000"/>
                          <w:sz w:val="24"/>
                          <w:lang w:val="en-US"/>
                        </w:rPr>
                        <w:t>Ala Diomidova,</w:t>
                      </w:r>
                      <w:r>
                        <w:rPr>
                          <w:rFonts w:ascii="Times New Roman" w:eastAsia="Times New Roman" w:hAnsi="Times New Roman" w:cs="Times New Roman"/>
                          <w:i/>
                          <w:color w:val="000000"/>
                          <w:sz w:val="24"/>
                          <w:lang w:val="en-US"/>
                        </w:rPr>
                        <w:t xml:space="preserve"> </w:t>
                      </w:r>
                      <w:r w:rsidRPr="002252AC">
                        <w:rPr>
                          <w:rFonts w:ascii="Times New Roman" w:eastAsia="Times New Roman" w:hAnsi="Times New Roman" w:cs="Times New Roman"/>
                          <w:i/>
                          <w:color w:val="000000"/>
                          <w:sz w:val="24"/>
                          <w:lang w:val="en-US"/>
                        </w:rPr>
                        <w:t>Ala Šuverova,</w:t>
                      </w:r>
                    </w:p>
                    <w:p w14:paraId="6113C7CD" w14:textId="77777777" w:rsidR="00720069" w:rsidRDefault="00720069">
                      <w:pPr>
                        <w:spacing w:after="0" w:line="240" w:lineRule="auto"/>
                        <w:jc w:val="right"/>
                        <w:textDirection w:val="btLr"/>
                        <w:rPr>
                          <w:rFonts w:ascii="Times New Roman" w:eastAsia="Times New Roman" w:hAnsi="Times New Roman" w:cs="Times New Roman"/>
                          <w:i/>
                          <w:color w:val="000000"/>
                          <w:sz w:val="24"/>
                          <w:lang w:val="pl-PL"/>
                        </w:rPr>
                      </w:pPr>
                      <w:r w:rsidRPr="00533E4D">
                        <w:rPr>
                          <w:rFonts w:ascii="Times New Roman" w:eastAsia="Times New Roman" w:hAnsi="Times New Roman" w:cs="Times New Roman"/>
                          <w:i/>
                          <w:color w:val="000000"/>
                          <w:sz w:val="24"/>
                          <w:lang w:val="pl-PL"/>
                        </w:rPr>
                        <w:t xml:space="preserve">Jovana Šikšnian, IrinaTarasova </w:t>
                      </w:r>
                    </w:p>
                    <w:p w14:paraId="5FE346F6" w14:textId="77777777" w:rsidR="00720069" w:rsidRPr="00720069" w:rsidRDefault="00720069">
                      <w:pPr>
                        <w:spacing w:after="0" w:line="240" w:lineRule="auto"/>
                        <w:jc w:val="right"/>
                        <w:textDirection w:val="btLr"/>
                        <w:rPr>
                          <w:rFonts w:ascii="Times New Roman" w:eastAsia="Times New Roman" w:hAnsi="Times New Roman" w:cs="Times New Roman"/>
                          <w:b/>
                          <w:color w:val="2E75B5"/>
                          <w:sz w:val="24"/>
                          <w:lang w:val="en-US"/>
                        </w:rPr>
                      </w:pPr>
                      <w:r w:rsidRPr="00720069">
                        <w:rPr>
                          <w:rFonts w:ascii="Times New Roman" w:eastAsia="Times New Roman" w:hAnsi="Times New Roman" w:cs="Times New Roman"/>
                          <w:b/>
                          <w:color w:val="2E75B5"/>
                          <w:sz w:val="24"/>
                          <w:lang w:val="en-US"/>
                        </w:rPr>
                        <w:t xml:space="preserve">Konsultavo: </w:t>
                      </w:r>
                    </w:p>
                    <w:p w14:paraId="58708D5A" w14:textId="243A0DB1" w:rsidR="00720069" w:rsidRPr="00533E4D" w:rsidRDefault="00720069">
                      <w:pPr>
                        <w:spacing w:after="0" w:line="240" w:lineRule="auto"/>
                        <w:jc w:val="right"/>
                        <w:textDirection w:val="btLr"/>
                        <w:rPr>
                          <w:lang w:val="pl-PL"/>
                        </w:rPr>
                      </w:pPr>
                      <w:r>
                        <w:rPr>
                          <w:rFonts w:ascii="Times New Roman" w:eastAsia="Times New Roman" w:hAnsi="Times New Roman" w:cs="Times New Roman"/>
                          <w:i/>
                          <w:color w:val="000000"/>
                          <w:sz w:val="24"/>
                          <w:lang w:val="pl-PL"/>
                        </w:rPr>
                        <w:t>Danuta Szejnicka</w:t>
                      </w:r>
                      <w:r w:rsidRPr="00533E4D">
                        <w:rPr>
                          <w:rFonts w:ascii="Times New Roman" w:eastAsia="Times New Roman" w:hAnsi="Times New Roman" w:cs="Times New Roman"/>
                          <w:i/>
                          <w:color w:val="000000"/>
                          <w:sz w:val="24"/>
                          <w:lang w:val="pl-PL"/>
                        </w:rPr>
                        <w:t xml:space="preserve">     </w:t>
                      </w:r>
                    </w:p>
                    <w:p w14:paraId="5075516C" w14:textId="31D1EAB2" w:rsidR="00720069" w:rsidRDefault="00720069" w:rsidP="00720069">
                      <w:pPr>
                        <w:spacing w:after="0" w:line="240" w:lineRule="auto"/>
                        <w:textDirection w:val="btLr"/>
                        <w:rPr>
                          <w:rFonts w:ascii="Times New Roman" w:hAnsi="Times New Roman" w:cs="Times New Roman"/>
                          <w:b/>
                          <w:sz w:val="24"/>
                          <w:szCs w:val="24"/>
                          <w:lang w:val="lt-LT"/>
                        </w:rPr>
                      </w:pPr>
                    </w:p>
                    <w:p w14:paraId="7C5A02E1" w14:textId="77777777" w:rsidR="00720069" w:rsidRDefault="00720069" w:rsidP="00720069">
                      <w:pPr>
                        <w:spacing w:after="0" w:line="240" w:lineRule="auto"/>
                        <w:ind w:left="1440" w:firstLine="720"/>
                        <w:textDirection w:val="btLr"/>
                        <w:rPr>
                          <w:rFonts w:ascii="Times New Roman" w:hAnsi="Times New Roman" w:cs="Times New Roman"/>
                          <w:b/>
                          <w:sz w:val="24"/>
                          <w:szCs w:val="24"/>
                          <w:lang w:val="lt-LT"/>
                        </w:rPr>
                      </w:pPr>
                    </w:p>
                    <w:p w14:paraId="7FFA2AF7" w14:textId="5A0CF0A5" w:rsidR="00720069" w:rsidRDefault="00720069" w:rsidP="00720069">
                      <w:pPr>
                        <w:spacing w:after="0" w:line="240" w:lineRule="auto"/>
                        <w:ind w:left="1440" w:firstLine="720"/>
                        <w:textDirection w:val="btLr"/>
                        <w:rPr>
                          <w:rFonts w:ascii="Times New Roman" w:hAnsi="Times New Roman" w:cs="Times New Roman"/>
                          <w:b/>
                          <w:sz w:val="24"/>
                          <w:szCs w:val="24"/>
                          <w:lang w:val="lt-LT"/>
                        </w:rPr>
                      </w:pPr>
                    </w:p>
                    <w:p w14:paraId="3D78C44E" w14:textId="7E742AB8" w:rsidR="00720069" w:rsidRDefault="00720069" w:rsidP="00720069">
                      <w:pPr>
                        <w:spacing w:after="0" w:line="240" w:lineRule="auto"/>
                        <w:ind w:left="1440" w:firstLine="720"/>
                        <w:textDirection w:val="btLr"/>
                        <w:rPr>
                          <w:rFonts w:ascii="Times New Roman" w:hAnsi="Times New Roman" w:cs="Times New Roman"/>
                          <w:b/>
                          <w:sz w:val="24"/>
                          <w:szCs w:val="24"/>
                          <w:lang w:val="lt-LT"/>
                        </w:rPr>
                      </w:pPr>
                    </w:p>
                    <w:p w14:paraId="4997D964" w14:textId="77777777" w:rsidR="00720069" w:rsidRDefault="00720069" w:rsidP="00720069">
                      <w:pPr>
                        <w:spacing w:after="0" w:line="240" w:lineRule="auto"/>
                        <w:ind w:left="1440" w:firstLine="720"/>
                        <w:textDirection w:val="btLr"/>
                        <w:rPr>
                          <w:rFonts w:ascii="Times New Roman" w:hAnsi="Times New Roman" w:cs="Times New Roman"/>
                          <w:b/>
                          <w:sz w:val="24"/>
                          <w:szCs w:val="24"/>
                          <w:lang w:val="lt-LT"/>
                        </w:rPr>
                      </w:pPr>
                    </w:p>
                    <w:p w14:paraId="765ECD26" w14:textId="77777777" w:rsidR="00720069" w:rsidRDefault="00720069" w:rsidP="00720069">
                      <w:pPr>
                        <w:spacing w:after="0" w:line="240" w:lineRule="auto"/>
                        <w:ind w:left="1440" w:firstLine="720"/>
                        <w:textDirection w:val="btLr"/>
                        <w:rPr>
                          <w:rFonts w:ascii="Times New Roman" w:hAnsi="Times New Roman" w:cs="Times New Roman"/>
                          <w:b/>
                          <w:sz w:val="24"/>
                          <w:szCs w:val="24"/>
                          <w:lang w:val="lt-LT"/>
                        </w:rPr>
                      </w:pPr>
                    </w:p>
                    <w:p w14:paraId="78661BAC" w14:textId="388C3876" w:rsidR="00720069" w:rsidRPr="00720069" w:rsidRDefault="00720069" w:rsidP="00720069">
                      <w:pPr>
                        <w:spacing w:after="0" w:line="240" w:lineRule="auto"/>
                        <w:ind w:left="2160" w:firstLine="720"/>
                        <w:textDirection w:val="btLr"/>
                        <w:rPr>
                          <w:rFonts w:ascii="Times New Roman" w:hAnsi="Times New Roman" w:cs="Times New Roman"/>
                          <w:b/>
                          <w:sz w:val="24"/>
                          <w:szCs w:val="24"/>
                        </w:rPr>
                      </w:pPr>
                      <w:r w:rsidRPr="00720069">
                        <w:rPr>
                          <w:rFonts w:ascii="Times New Roman" w:hAnsi="Times New Roman" w:cs="Times New Roman"/>
                          <w:b/>
                          <w:sz w:val="24"/>
                          <w:szCs w:val="24"/>
                          <w:lang w:val="lt-LT"/>
                        </w:rPr>
                        <w:t xml:space="preserve">2023 m. </w:t>
                      </w:r>
                    </w:p>
                  </w:txbxContent>
                </v:textbox>
                <w10:wrap type="square" anchorx="page" anchory="margin"/>
              </v:rect>
            </w:pict>
          </mc:Fallback>
        </mc:AlternateContent>
      </w:r>
      <w:r w:rsidR="008D475D">
        <w:rPr>
          <w:noProof/>
          <w:lang w:val="lt-LT" w:eastAsia="lt-LT"/>
        </w:rPr>
        <mc:AlternateContent>
          <mc:Choice Requires="wps">
            <w:drawing>
              <wp:anchor distT="0" distB="0" distL="114300" distR="114300" simplePos="0" relativeHeight="251658240" behindDoc="0" locked="0" layoutInCell="1" hidden="0" allowOverlap="1" wp14:anchorId="40D57EFB" wp14:editId="45B5F552">
                <wp:simplePos x="0" y="0"/>
                <wp:positionH relativeFrom="page">
                  <wp:posOffset>247650</wp:posOffset>
                </wp:positionH>
                <wp:positionV relativeFrom="page">
                  <wp:posOffset>1828800</wp:posOffset>
                </wp:positionV>
                <wp:extent cx="7343775" cy="5286375"/>
                <wp:effectExtent l="0" t="0" r="0" b="9525"/>
                <wp:wrapSquare wrapText="bothSides" distT="0" distB="0" distL="114300" distR="114300"/>
                <wp:docPr id="3287" name="Rectangle 3287"/>
                <wp:cNvGraphicFramePr/>
                <a:graphic xmlns:a="http://schemas.openxmlformats.org/drawingml/2006/main">
                  <a:graphicData uri="http://schemas.microsoft.com/office/word/2010/wordprocessingShape">
                    <wps:wsp>
                      <wps:cNvSpPr/>
                      <wps:spPr>
                        <a:xfrm>
                          <a:off x="0" y="0"/>
                          <a:ext cx="7343775" cy="5286375"/>
                        </a:xfrm>
                        <a:prstGeom prst="rect">
                          <a:avLst/>
                        </a:prstGeom>
                        <a:noFill/>
                        <a:ln>
                          <a:noFill/>
                        </a:ln>
                      </wps:spPr>
                      <wps:txbx>
                        <w:txbxContent>
                          <w:p w14:paraId="7D1E4DDA" w14:textId="77777777" w:rsidR="00720069" w:rsidRDefault="00720069">
                            <w:pPr>
                              <w:spacing w:line="258" w:lineRule="auto"/>
                              <w:jc w:val="right"/>
                              <w:textDirection w:val="btLr"/>
                              <w:rPr>
                                <w:rFonts w:ascii="Times New Roman" w:eastAsia="Times New Roman" w:hAnsi="Times New Roman" w:cs="Times New Roman"/>
                                <w:smallCaps/>
                                <w:color w:val="2E75B5"/>
                                <w:sz w:val="48"/>
                                <w:lang w:val="en-US"/>
                              </w:rPr>
                            </w:pPr>
                          </w:p>
                          <w:p w14:paraId="2935A0FA" w14:textId="77777777" w:rsidR="00720069" w:rsidRDefault="00720069" w:rsidP="00B45097">
                            <w:pPr>
                              <w:spacing w:line="258" w:lineRule="auto"/>
                              <w:jc w:val="center"/>
                              <w:textDirection w:val="btLr"/>
                              <w:rPr>
                                <w:rFonts w:ascii="Times New Roman" w:eastAsia="Times New Roman" w:hAnsi="Times New Roman" w:cs="Times New Roman"/>
                                <w:smallCaps/>
                                <w:color w:val="2E75B5"/>
                                <w:sz w:val="48"/>
                                <w:lang w:val="en-US"/>
                              </w:rPr>
                            </w:pPr>
                            <w:r>
                              <w:rPr>
                                <w:noProof/>
                                <w:lang w:val="lt-LT" w:eastAsia="lt-LT"/>
                              </w:rPr>
                              <w:drawing>
                                <wp:inline distT="0" distB="0" distL="0" distR="0" wp14:anchorId="4DB583A3" wp14:editId="4787D2AA">
                                  <wp:extent cx="4504762" cy="628571"/>
                                  <wp:effectExtent l="0" t="0" r="0" b="635"/>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04762" cy="628571"/>
                                          </a:xfrm>
                                          <a:prstGeom prst="rect">
                                            <a:avLst/>
                                          </a:prstGeom>
                                        </pic:spPr>
                                      </pic:pic>
                                    </a:graphicData>
                                  </a:graphic>
                                </wp:inline>
                              </w:drawing>
                            </w:r>
                          </w:p>
                          <w:p w14:paraId="6FDFC52F" w14:textId="77777777" w:rsidR="00720069" w:rsidRDefault="00720069" w:rsidP="00B45097">
                            <w:pPr>
                              <w:spacing w:line="258" w:lineRule="auto"/>
                              <w:jc w:val="right"/>
                              <w:textDirection w:val="btLr"/>
                              <w:rPr>
                                <w:rFonts w:ascii="Times New Roman" w:eastAsia="Times New Roman" w:hAnsi="Times New Roman" w:cs="Times New Roman"/>
                                <w:smallCaps/>
                                <w:color w:val="2E75B5"/>
                                <w:sz w:val="48"/>
                                <w:lang w:val="en-US"/>
                              </w:rPr>
                            </w:pPr>
                          </w:p>
                          <w:p w14:paraId="35CEE8C5" w14:textId="138BA904" w:rsidR="00720069" w:rsidRPr="00B21017" w:rsidRDefault="00720069" w:rsidP="00B45097">
                            <w:pPr>
                              <w:spacing w:line="258" w:lineRule="auto"/>
                              <w:jc w:val="right"/>
                              <w:textDirection w:val="btLr"/>
                              <w:rPr>
                                <w:lang w:val="en-US"/>
                              </w:rPr>
                            </w:pPr>
                            <w:r w:rsidRPr="00B21017">
                              <w:rPr>
                                <w:rFonts w:ascii="Times New Roman" w:eastAsia="Times New Roman" w:hAnsi="Times New Roman" w:cs="Times New Roman"/>
                                <w:smallCaps/>
                                <w:color w:val="2E75B5"/>
                                <w:sz w:val="48"/>
                                <w:lang w:val="en-US"/>
                              </w:rPr>
                              <w:t>PAGRINDINIO UGDYMO</w:t>
                            </w:r>
                          </w:p>
                          <w:p w14:paraId="5BDE57E2" w14:textId="26901672" w:rsidR="00720069" w:rsidRPr="00B21017" w:rsidRDefault="00720069" w:rsidP="00B45097">
                            <w:pPr>
                              <w:spacing w:line="258" w:lineRule="auto"/>
                              <w:jc w:val="right"/>
                              <w:textDirection w:val="btLr"/>
                              <w:rPr>
                                <w:lang w:val="en-US"/>
                              </w:rPr>
                            </w:pPr>
                            <w:r w:rsidRPr="00B21017">
                              <w:rPr>
                                <w:rFonts w:ascii="Times New Roman" w:eastAsia="Times New Roman" w:hAnsi="Times New Roman" w:cs="Times New Roman"/>
                                <w:smallCaps/>
                                <w:color w:val="2E75B5"/>
                                <w:sz w:val="48"/>
                                <w:lang w:val="en-US"/>
                              </w:rPr>
                              <w:t>RUSŲ TAUTINĖS MAŽUMOS GIMTOSIOS KALBOS IR LITERATŪROS BENDROSIOS PROGRAMOS ĮGYVENDINIMO REKOMENDACIJOS</w:t>
                            </w:r>
                          </w:p>
                          <w:p w14:paraId="7BDE661E" w14:textId="77777777" w:rsidR="00720069" w:rsidRPr="00B21017" w:rsidRDefault="00720069">
                            <w:pPr>
                              <w:spacing w:after="0" w:line="360" w:lineRule="auto"/>
                              <w:jc w:val="center"/>
                              <w:textDirection w:val="btLr"/>
                              <w:rPr>
                                <w:lang w:val="en-US"/>
                              </w:rPr>
                            </w:pPr>
                          </w:p>
                          <w:p w14:paraId="1E00981E" w14:textId="77777777" w:rsidR="00720069" w:rsidRPr="00B21017" w:rsidRDefault="00720069">
                            <w:pPr>
                              <w:spacing w:after="0" w:line="360" w:lineRule="auto"/>
                              <w:jc w:val="center"/>
                              <w:textDirection w:val="btLr"/>
                              <w:rPr>
                                <w:lang w:val="en-US"/>
                              </w:rPr>
                            </w:pPr>
                            <w:r w:rsidRPr="00B21017">
                              <w:rPr>
                                <w:rFonts w:ascii="Times New Roman" w:eastAsia="Times New Roman" w:hAnsi="Times New Roman" w:cs="Times New Roman"/>
                                <w:b/>
                                <w:color w:val="2E75B5"/>
                                <w:sz w:val="24"/>
                                <w:lang w:val="en-US"/>
                              </w:rPr>
                              <w:t>Europos Sąjungos struktūrinių fondų lėšų bendrai finansuojamas projektas</w:t>
                            </w:r>
                          </w:p>
                          <w:p w14:paraId="17D87D42" w14:textId="77777777" w:rsidR="00720069" w:rsidRPr="00B21017" w:rsidRDefault="00720069">
                            <w:pPr>
                              <w:spacing w:after="0" w:line="360" w:lineRule="auto"/>
                              <w:jc w:val="center"/>
                              <w:textDirection w:val="btLr"/>
                              <w:rPr>
                                <w:lang w:val="en-US"/>
                              </w:rPr>
                            </w:pPr>
                            <w:r w:rsidRPr="00B21017">
                              <w:rPr>
                                <w:rFonts w:ascii="Times New Roman" w:eastAsia="Times New Roman" w:hAnsi="Times New Roman" w:cs="Times New Roman"/>
                                <w:b/>
                                <w:color w:val="2E75B5"/>
                                <w:sz w:val="24"/>
                                <w:lang w:val="en-US"/>
                              </w:rPr>
                              <w:t>Nr. 09.2.1-ESFA-V-726-03-0001</w:t>
                            </w:r>
                          </w:p>
                          <w:p w14:paraId="674A15F4" w14:textId="0469A111" w:rsidR="00720069" w:rsidRPr="00B21017" w:rsidRDefault="00720069">
                            <w:pPr>
                              <w:spacing w:after="0" w:line="360" w:lineRule="auto"/>
                              <w:jc w:val="center"/>
                              <w:textDirection w:val="btLr"/>
                              <w:rPr>
                                <w:lang w:val="en-US"/>
                              </w:rPr>
                            </w:pPr>
                            <w:r w:rsidRPr="00B21017">
                              <w:rPr>
                                <w:rFonts w:ascii="Times New Roman" w:eastAsia="Times New Roman" w:hAnsi="Times New Roman" w:cs="Times New Roman"/>
                                <w:b/>
                                <w:color w:val="2E75B5"/>
                                <w:sz w:val="24"/>
                                <w:lang w:val="en-US"/>
                              </w:rPr>
                              <w:t>„Skaitmeninio ugdymo turinio kūrimas ir diegimas “</w:t>
                            </w:r>
                          </w:p>
                          <w:p w14:paraId="20392EB3" w14:textId="77777777" w:rsidR="00720069" w:rsidRPr="00B21017" w:rsidRDefault="00720069">
                            <w:pPr>
                              <w:spacing w:line="258" w:lineRule="auto"/>
                              <w:textDirection w:val="btLr"/>
                              <w:rPr>
                                <w:lang w:val="en-US"/>
                              </w:rPr>
                            </w:pPr>
                          </w:p>
                        </w:txbxContent>
                      </wps:txbx>
                      <wps:bodyPr spcFirstLastPara="1" wrap="square" lIns="1600200" tIns="0" rIns="685800" bIns="0" anchor="b" anchorCtr="0">
                        <a:noAutofit/>
                      </wps:bodyPr>
                    </wps:wsp>
                  </a:graphicData>
                </a:graphic>
                <wp14:sizeRelV relativeFrom="margin">
                  <wp14:pctHeight>0</wp14:pctHeight>
                </wp14:sizeRelV>
              </wp:anchor>
            </w:drawing>
          </mc:Choice>
          <mc:Fallback>
            <w:pict>
              <v:rect w14:anchorId="40D57EFB" id="Rectangle 3287" o:spid="_x0000_s1027" style="position:absolute;margin-left:19.5pt;margin-top:2in;width:578.25pt;height:416.25pt;z-index:25165824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" filled="f" stroked="f">
                <v:textbox inset="126pt,0,54pt,0">
                  <w:txbxContent>
                    <w:p w14:paraId="7D1E4DDA" w14:textId="77777777" w:rsidR="00720069" w:rsidRDefault="00720069">
                      <w:pPr>
                        <w:spacing w:line="258" w:lineRule="auto"/>
                        <w:jc w:val="right"/>
                        <w:textDirection w:val="btLr"/>
                        <w:rPr>
                          <w:rFonts w:ascii="Times New Roman" w:eastAsia="Times New Roman" w:hAnsi="Times New Roman" w:cs="Times New Roman"/>
                          <w:smallCaps/>
                          <w:color w:val="2E75B5"/>
                          <w:sz w:val="48"/>
                          <w:lang w:val="en-US"/>
                        </w:rPr>
                      </w:pPr>
                    </w:p>
                    <w:p w14:paraId="2935A0FA" w14:textId="77777777" w:rsidR="00720069" w:rsidRDefault="00720069" w:rsidP="00B45097">
                      <w:pPr>
                        <w:spacing w:line="258" w:lineRule="auto"/>
                        <w:jc w:val="center"/>
                        <w:textDirection w:val="btLr"/>
                        <w:rPr>
                          <w:rFonts w:ascii="Times New Roman" w:eastAsia="Times New Roman" w:hAnsi="Times New Roman" w:cs="Times New Roman"/>
                          <w:smallCaps/>
                          <w:color w:val="2E75B5"/>
                          <w:sz w:val="48"/>
                          <w:lang w:val="en-US"/>
                        </w:rPr>
                      </w:pPr>
                      <w:r>
                        <w:rPr>
                          <w:noProof/>
                          <w:lang w:val="lt-LT" w:eastAsia="lt-LT"/>
                        </w:rPr>
                        <w:drawing>
                          <wp:inline distT="0" distB="0" distL="0" distR="0" wp14:anchorId="4DB583A3" wp14:editId="4787D2AA">
                            <wp:extent cx="4504762" cy="628571"/>
                            <wp:effectExtent l="0" t="0" r="0" b="635"/>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04762" cy="628571"/>
                                    </a:xfrm>
                                    <a:prstGeom prst="rect">
                                      <a:avLst/>
                                    </a:prstGeom>
                                  </pic:spPr>
                                </pic:pic>
                              </a:graphicData>
                            </a:graphic>
                          </wp:inline>
                        </w:drawing>
                      </w:r>
                    </w:p>
                    <w:p w14:paraId="6FDFC52F" w14:textId="77777777" w:rsidR="00720069" w:rsidRDefault="00720069" w:rsidP="00B45097">
                      <w:pPr>
                        <w:spacing w:line="258" w:lineRule="auto"/>
                        <w:jc w:val="right"/>
                        <w:textDirection w:val="btLr"/>
                        <w:rPr>
                          <w:rFonts w:ascii="Times New Roman" w:eastAsia="Times New Roman" w:hAnsi="Times New Roman" w:cs="Times New Roman"/>
                          <w:smallCaps/>
                          <w:color w:val="2E75B5"/>
                          <w:sz w:val="48"/>
                          <w:lang w:val="en-US"/>
                        </w:rPr>
                      </w:pPr>
                    </w:p>
                    <w:p w14:paraId="35CEE8C5" w14:textId="138BA904" w:rsidR="00720069" w:rsidRPr="00B21017" w:rsidRDefault="00720069" w:rsidP="00B45097">
                      <w:pPr>
                        <w:spacing w:line="258" w:lineRule="auto"/>
                        <w:jc w:val="right"/>
                        <w:textDirection w:val="btLr"/>
                        <w:rPr>
                          <w:lang w:val="en-US"/>
                        </w:rPr>
                      </w:pPr>
                      <w:r w:rsidRPr="00B21017">
                        <w:rPr>
                          <w:rFonts w:ascii="Times New Roman" w:eastAsia="Times New Roman" w:hAnsi="Times New Roman" w:cs="Times New Roman"/>
                          <w:smallCaps/>
                          <w:color w:val="2E75B5"/>
                          <w:sz w:val="48"/>
                          <w:lang w:val="en-US"/>
                        </w:rPr>
                        <w:t>PAGRINDINIO UGDYMO</w:t>
                      </w:r>
                    </w:p>
                    <w:p w14:paraId="5BDE57E2" w14:textId="26901672" w:rsidR="00720069" w:rsidRPr="00B21017" w:rsidRDefault="00720069" w:rsidP="00B45097">
                      <w:pPr>
                        <w:spacing w:line="258" w:lineRule="auto"/>
                        <w:jc w:val="right"/>
                        <w:textDirection w:val="btLr"/>
                        <w:rPr>
                          <w:lang w:val="en-US"/>
                        </w:rPr>
                      </w:pPr>
                      <w:r w:rsidRPr="00B21017">
                        <w:rPr>
                          <w:rFonts w:ascii="Times New Roman" w:eastAsia="Times New Roman" w:hAnsi="Times New Roman" w:cs="Times New Roman"/>
                          <w:smallCaps/>
                          <w:color w:val="2E75B5"/>
                          <w:sz w:val="48"/>
                          <w:lang w:val="en-US"/>
                        </w:rPr>
                        <w:t>RUSŲ TAUTINĖS MAŽUMOS GIMTOSIOS KALBOS IR LITERATŪROS BENDROSIOS PROGRAMOS ĮGYVENDINIMO REKOMENDACIJOS</w:t>
                      </w:r>
                    </w:p>
                    <w:p w14:paraId="7BDE661E" w14:textId="77777777" w:rsidR="00720069" w:rsidRPr="00B21017" w:rsidRDefault="00720069">
                      <w:pPr>
                        <w:spacing w:after="0" w:line="360" w:lineRule="auto"/>
                        <w:jc w:val="center"/>
                        <w:textDirection w:val="btLr"/>
                        <w:rPr>
                          <w:lang w:val="en-US"/>
                        </w:rPr>
                      </w:pPr>
                    </w:p>
                    <w:p w14:paraId="1E00981E" w14:textId="77777777" w:rsidR="00720069" w:rsidRPr="00B21017" w:rsidRDefault="00720069">
                      <w:pPr>
                        <w:spacing w:after="0" w:line="360" w:lineRule="auto"/>
                        <w:jc w:val="center"/>
                        <w:textDirection w:val="btLr"/>
                        <w:rPr>
                          <w:lang w:val="en-US"/>
                        </w:rPr>
                      </w:pPr>
                      <w:r w:rsidRPr="00B21017">
                        <w:rPr>
                          <w:rFonts w:ascii="Times New Roman" w:eastAsia="Times New Roman" w:hAnsi="Times New Roman" w:cs="Times New Roman"/>
                          <w:b/>
                          <w:color w:val="2E75B5"/>
                          <w:sz w:val="24"/>
                          <w:lang w:val="en-US"/>
                        </w:rPr>
                        <w:t>Europos Sąjungos struktūrinių fondų lėšų bendrai finansuojamas projektas</w:t>
                      </w:r>
                    </w:p>
                    <w:p w14:paraId="17D87D42" w14:textId="77777777" w:rsidR="00720069" w:rsidRPr="00B21017" w:rsidRDefault="00720069">
                      <w:pPr>
                        <w:spacing w:after="0" w:line="360" w:lineRule="auto"/>
                        <w:jc w:val="center"/>
                        <w:textDirection w:val="btLr"/>
                        <w:rPr>
                          <w:lang w:val="en-US"/>
                        </w:rPr>
                      </w:pPr>
                      <w:r w:rsidRPr="00B21017">
                        <w:rPr>
                          <w:rFonts w:ascii="Times New Roman" w:eastAsia="Times New Roman" w:hAnsi="Times New Roman" w:cs="Times New Roman"/>
                          <w:b/>
                          <w:color w:val="2E75B5"/>
                          <w:sz w:val="24"/>
                          <w:lang w:val="en-US"/>
                        </w:rPr>
                        <w:t>Nr. 09.2.1-ESFA-V-726-03-0001</w:t>
                      </w:r>
                    </w:p>
                    <w:p w14:paraId="674A15F4" w14:textId="0469A111" w:rsidR="00720069" w:rsidRPr="00B21017" w:rsidRDefault="00720069">
                      <w:pPr>
                        <w:spacing w:after="0" w:line="360" w:lineRule="auto"/>
                        <w:jc w:val="center"/>
                        <w:textDirection w:val="btLr"/>
                        <w:rPr>
                          <w:lang w:val="en-US"/>
                        </w:rPr>
                      </w:pPr>
                      <w:r w:rsidRPr="00B21017">
                        <w:rPr>
                          <w:rFonts w:ascii="Times New Roman" w:eastAsia="Times New Roman" w:hAnsi="Times New Roman" w:cs="Times New Roman"/>
                          <w:b/>
                          <w:color w:val="2E75B5"/>
                          <w:sz w:val="24"/>
                          <w:lang w:val="en-US"/>
                        </w:rPr>
                        <w:t>„Skaitmeninio ugdymo turinio kūrimas ir diegimas “</w:t>
                      </w:r>
                    </w:p>
                    <w:p w14:paraId="20392EB3" w14:textId="77777777" w:rsidR="00720069" w:rsidRPr="00B21017" w:rsidRDefault="00720069">
                      <w:pPr>
                        <w:spacing w:line="258" w:lineRule="auto"/>
                        <w:textDirection w:val="btLr"/>
                        <w:rPr>
                          <w:lang w:val="en-US"/>
                        </w:rPr>
                      </w:pPr>
                    </w:p>
                  </w:txbxContent>
                </v:textbox>
                <w10:wrap type="square" anchorx="page" anchory="page"/>
              </v:rect>
            </w:pict>
          </mc:Fallback>
        </mc:AlternateContent>
      </w:r>
      <w:r w:rsidR="00CA1211">
        <w:rPr>
          <w:noProof/>
          <w:lang w:val="lt-LT" w:eastAsia="lt-LT"/>
        </w:rPr>
        <w:drawing>
          <wp:anchor distT="0" distB="0" distL="114300" distR="114300" simplePos="0" relativeHeight="251659264" behindDoc="0" locked="0" layoutInCell="1" hidden="0" allowOverlap="1" wp14:anchorId="00B02C7F" wp14:editId="44A2A583">
            <wp:simplePos x="0" y="0"/>
            <wp:positionH relativeFrom="column">
              <wp:posOffset>-245110</wp:posOffset>
            </wp:positionH>
            <wp:positionV relativeFrom="paragraph">
              <wp:posOffset>0</wp:posOffset>
            </wp:positionV>
            <wp:extent cx="6890400" cy="1148400"/>
            <wp:effectExtent l="0" t="0" r="0" b="0"/>
            <wp:wrapSquare wrapText="bothSides" distT="0" distB="0" distL="114300" distR="114300"/>
            <wp:docPr id="331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0"/>
                    <a:srcRect/>
                    <a:stretch>
                      <a:fillRect/>
                    </a:stretch>
                  </pic:blipFill>
                  <pic:spPr>
                    <a:xfrm>
                      <a:off x="0" y="0"/>
                      <a:ext cx="6890400" cy="1148400"/>
                    </a:xfrm>
                    <a:prstGeom prst="rect">
                      <a:avLst/>
                    </a:prstGeom>
                    <a:ln/>
                  </pic:spPr>
                </pic:pic>
              </a:graphicData>
            </a:graphic>
          </wp:anchor>
        </w:drawing>
      </w:r>
      <w:bookmarkStart w:id="0" w:name="_heading=h.2et92p0" w:colFirst="0" w:colLast="0"/>
      <w:bookmarkStart w:id="1" w:name="_Hlk105857276"/>
      <w:bookmarkStart w:id="2" w:name="_heading=h.tyjcwt" w:colFirst="0" w:colLast="0"/>
      <w:bookmarkEnd w:id="0"/>
      <w:bookmarkEnd w:id="1"/>
      <w:bookmarkEnd w:id="2"/>
    </w:p>
    <w:p w14:paraId="53E5FB6F" w14:textId="29C441A5" w:rsidR="004C6A30" w:rsidRPr="00CA1211" w:rsidRDefault="004C6A30" w:rsidP="00CA1211">
      <w:pPr>
        <w:spacing w:before="120" w:line="258" w:lineRule="auto"/>
        <w:jc w:val="right"/>
        <w:rPr>
          <w:rFonts w:ascii="Times New Roman" w:eastAsia="Times New Roman" w:hAnsi="Times New Roman" w:cs="Times New Roman"/>
          <w:sz w:val="24"/>
          <w:szCs w:val="24"/>
        </w:rPr>
      </w:pPr>
    </w:p>
    <w:p w14:paraId="7537D0C1" w14:textId="77777777" w:rsidR="00F436F9" w:rsidRDefault="00C72D49" w:rsidP="002E25E3">
      <w:pPr>
        <w:keepNext/>
        <w:keepLines/>
        <w:pBdr>
          <w:top w:val="nil"/>
          <w:left w:val="nil"/>
          <w:bottom w:val="nil"/>
          <w:right w:val="nil"/>
          <w:between w:val="nil"/>
        </w:pBdr>
        <w:tabs>
          <w:tab w:val="left" w:pos="3660"/>
        </w:tabs>
        <w:spacing w:before="240" w:after="0"/>
        <w:rPr>
          <w:rFonts w:ascii="Times New Roman" w:eastAsia="Times New Roman" w:hAnsi="Times New Roman" w:cs="Times New Roman"/>
          <w:sz w:val="32"/>
          <w:szCs w:val="32"/>
        </w:rPr>
      </w:pPr>
      <w:r>
        <w:rPr>
          <w:rFonts w:ascii="Times New Roman" w:eastAsia="Times New Roman" w:hAnsi="Times New Roman" w:cs="Times New Roman"/>
          <w:sz w:val="32"/>
          <w:szCs w:val="32"/>
        </w:rPr>
        <w:t>TURINYS</w:t>
      </w:r>
    </w:p>
    <w:p w14:paraId="474B36D0" w14:textId="39B87A47" w:rsidR="004C6A30" w:rsidRPr="00447ABC" w:rsidRDefault="00877F76" w:rsidP="002E25E3">
      <w:pPr>
        <w:keepNext/>
        <w:keepLines/>
        <w:pBdr>
          <w:top w:val="nil"/>
          <w:left w:val="nil"/>
          <w:bottom w:val="nil"/>
          <w:right w:val="nil"/>
          <w:between w:val="nil"/>
        </w:pBdr>
        <w:tabs>
          <w:tab w:val="left" w:pos="3660"/>
        </w:tabs>
        <w:spacing w:before="240" w:after="0"/>
        <w:rPr>
          <w:rFonts w:ascii="Times New Roman" w:eastAsia="Times New Roman" w:hAnsi="Times New Roman" w:cs="Times New Roman"/>
          <w:sz w:val="32"/>
          <w:szCs w:val="32"/>
        </w:rPr>
      </w:pPr>
      <w:r>
        <w:rPr>
          <w:rFonts w:ascii="Times New Roman" w:eastAsia="Times New Roman" w:hAnsi="Times New Roman" w:cs="Times New Roman"/>
          <w:sz w:val="32"/>
          <w:szCs w:val="32"/>
        </w:rPr>
        <w:tab/>
      </w:r>
    </w:p>
    <w:sdt>
      <w:sdtPr>
        <w:rPr>
          <w:rFonts w:ascii="Calibri" w:hAnsi="Calibri" w:cs="Calibri"/>
          <w:noProof w:val="0"/>
          <w:lang w:val="ru-RU"/>
        </w:rPr>
        <w:id w:val="806362449"/>
        <w:docPartObj>
          <w:docPartGallery w:val="Table of Contents"/>
          <w:docPartUnique/>
        </w:docPartObj>
      </w:sdtPr>
      <w:sdtContent>
        <w:p w14:paraId="23A065C6" w14:textId="3D500BE7" w:rsidR="00447ABC" w:rsidRPr="00447ABC" w:rsidRDefault="00C72D49">
          <w:pPr>
            <w:pStyle w:val="Turinys1"/>
            <w:rPr>
              <w:rFonts w:asciiTheme="minorHAnsi" w:eastAsiaTheme="minorEastAsia" w:hAnsiTheme="minorHAnsi" w:cstheme="minorBidi"/>
              <w:lang w:val="en-US"/>
            </w:rPr>
          </w:pPr>
          <w:r w:rsidRPr="00447ABC">
            <w:fldChar w:fldCharType="begin"/>
          </w:r>
          <w:r w:rsidRPr="00447ABC">
            <w:instrText xml:space="preserve"> TOC \h \u \z </w:instrText>
          </w:r>
          <w:r w:rsidRPr="00447ABC">
            <w:fldChar w:fldCharType="separate"/>
          </w:r>
          <w:hyperlink w:anchor="_Toc122379579" w:history="1">
            <w:r w:rsidR="00447ABC" w:rsidRPr="00447ABC">
              <w:rPr>
                <w:rStyle w:val="Hipersaitas"/>
                <w:rFonts w:eastAsia="Times New Roman"/>
                <w:lang w:val="pl-PL"/>
              </w:rPr>
              <w:t>1.</w:t>
            </w:r>
            <w:r w:rsidR="00447ABC" w:rsidRPr="00447ABC">
              <w:rPr>
                <w:rFonts w:asciiTheme="minorHAnsi" w:eastAsiaTheme="minorEastAsia" w:hAnsiTheme="minorHAnsi" w:cstheme="minorBidi"/>
                <w:lang w:val="en-US"/>
              </w:rPr>
              <w:tab/>
            </w:r>
            <w:r w:rsidR="00447ABC" w:rsidRPr="00447ABC">
              <w:rPr>
                <w:rStyle w:val="Hipersaitas"/>
                <w:rFonts w:eastAsia="Times New Roman"/>
                <w:lang w:val="pl-PL"/>
              </w:rPr>
              <w:t>DALYKO NAUJO TURINIO MOKYMO REKOMENDACIJOS</w:t>
            </w:r>
            <w:r w:rsidR="00447ABC" w:rsidRPr="00447ABC">
              <w:rPr>
                <w:webHidden/>
              </w:rPr>
              <w:tab/>
            </w:r>
            <w:r w:rsidR="00447ABC" w:rsidRPr="00447ABC">
              <w:rPr>
                <w:webHidden/>
              </w:rPr>
              <w:fldChar w:fldCharType="begin"/>
            </w:r>
            <w:r w:rsidR="00447ABC" w:rsidRPr="00447ABC">
              <w:rPr>
                <w:webHidden/>
              </w:rPr>
              <w:instrText xml:space="preserve"> PAGEREF _Toc122379579 \h </w:instrText>
            </w:r>
            <w:r w:rsidR="00447ABC" w:rsidRPr="00447ABC">
              <w:rPr>
                <w:webHidden/>
              </w:rPr>
            </w:r>
            <w:r w:rsidR="00447ABC" w:rsidRPr="00447ABC">
              <w:rPr>
                <w:webHidden/>
              </w:rPr>
              <w:fldChar w:fldCharType="separate"/>
            </w:r>
            <w:r w:rsidR="00B9703A">
              <w:rPr>
                <w:webHidden/>
              </w:rPr>
              <w:t>4</w:t>
            </w:r>
            <w:r w:rsidR="00447ABC" w:rsidRPr="00447ABC">
              <w:rPr>
                <w:webHidden/>
              </w:rPr>
              <w:fldChar w:fldCharType="end"/>
            </w:r>
          </w:hyperlink>
        </w:p>
        <w:p w14:paraId="5B6D2037" w14:textId="5EB481F2"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580" w:history="1">
            <w:r w:rsidR="00447ABC" w:rsidRPr="00447ABC">
              <w:rPr>
                <w:rStyle w:val="Hipersaitas"/>
                <w:rFonts w:ascii="Times New Roman" w:eastAsia="Times New Roman" w:hAnsi="Times New Roman" w:cs="Times New Roman"/>
                <w:noProof/>
                <w:lang w:val="lt-LT"/>
              </w:rPr>
              <w:t>Pasiekimų sritis: Kalbėjimas, klausymas ir sąveika</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_Toc122379580 \h </w:instrText>
            </w:r>
            <w:r w:rsidR="00447ABC" w:rsidRPr="00447ABC">
              <w:rPr>
                <w:noProof/>
                <w:webHidden/>
              </w:rPr>
            </w:r>
            <w:r w:rsidR="00447ABC" w:rsidRPr="00447ABC">
              <w:rPr>
                <w:noProof/>
                <w:webHidden/>
              </w:rPr>
              <w:fldChar w:fldCharType="separate"/>
            </w:r>
            <w:r w:rsidR="00B9703A">
              <w:rPr>
                <w:noProof/>
                <w:webHidden/>
              </w:rPr>
              <w:t>4</w:t>
            </w:r>
            <w:r w:rsidR="00447ABC" w:rsidRPr="00447ABC">
              <w:rPr>
                <w:noProof/>
                <w:webHidden/>
              </w:rPr>
              <w:fldChar w:fldCharType="end"/>
            </w:r>
          </w:hyperlink>
        </w:p>
        <w:p w14:paraId="0479BC2B" w14:textId="2822634C" w:rsidR="00447ABC" w:rsidRPr="00447ABC" w:rsidRDefault="00720069">
          <w:pPr>
            <w:pStyle w:val="Turinys3"/>
            <w:rPr>
              <w:rFonts w:asciiTheme="minorHAnsi" w:eastAsiaTheme="minorEastAsia" w:hAnsiTheme="minorHAnsi" w:cstheme="minorBidi"/>
              <w:b w:val="0"/>
              <w:bCs w:val="0"/>
              <w:lang w:val="en-US"/>
            </w:rPr>
          </w:pPr>
          <w:hyperlink w:anchor="_Toc122379581" w:history="1">
            <w:r w:rsidR="00447ABC" w:rsidRPr="00447ABC">
              <w:rPr>
                <w:rStyle w:val="Hipersaitas"/>
                <w:b w:val="0"/>
                <w:bCs w:val="0"/>
              </w:rPr>
              <w:t>Tema: Kalbėjimą tobulinantys pratimai (9 –10 kl.)</w:t>
            </w:r>
            <w:r w:rsidR="00447ABC" w:rsidRPr="00447ABC">
              <w:rPr>
                <w:b w:val="0"/>
                <w:bCs w:val="0"/>
                <w:webHidden/>
              </w:rPr>
              <w:tab/>
            </w:r>
            <w:r w:rsidR="00447ABC" w:rsidRPr="00447ABC">
              <w:rPr>
                <w:b w:val="0"/>
                <w:bCs w:val="0"/>
                <w:webHidden/>
              </w:rPr>
              <w:fldChar w:fldCharType="begin"/>
            </w:r>
            <w:r w:rsidR="00447ABC" w:rsidRPr="00447ABC">
              <w:rPr>
                <w:b w:val="0"/>
                <w:bCs w:val="0"/>
                <w:webHidden/>
              </w:rPr>
              <w:instrText xml:space="preserve"> PAGEREF _Toc122379581 \h </w:instrText>
            </w:r>
            <w:r w:rsidR="00447ABC" w:rsidRPr="00447ABC">
              <w:rPr>
                <w:b w:val="0"/>
                <w:bCs w:val="0"/>
                <w:webHidden/>
              </w:rPr>
            </w:r>
            <w:r w:rsidR="00447ABC" w:rsidRPr="00447ABC">
              <w:rPr>
                <w:b w:val="0"/>
                <w:bCs w:val="0"/>
                <w:webHidden/>
              </w:rPr>
              <w:fldChar w:fldCharType="separate"/>
            </w:r>
            <w:r w:rsidR="00B9703A">
              <w:rPr>
                <w:b w:val="0"/>
                <w:bCs w:val="0"/>
                <w:webHidden/>
              </w:rPr>
              <w:t>4</w:t>
            </w:r>
            <w:r w:rsidR="00447ABC" w:rsidRPr="00447ABC">
              <w:rPr>
                <w:b w:val="0"/>
                <w:bCs w:val="0"/>
                <w:webHidden/>
              </w:rPr>
              <w:fldChar w:fldCharType="end"/>
            </w:r>
          </w:hyperlink>
        </w:p>
        <w:p w14:paraId="4D347D76" w14:textId="4F44AF1F" w:rsidR="00447ABC" w:rsidRPr="00447ABC" w:rsidRDefault="00720069">
          <w:pPr>
            <w:pStyle w:val="Turinys3"/>
            <w:rPr>
              <w:rFonts w:asciiTheme="minorHAnsi" w:eastAsiaTheme="minorEastAsia" w:hAnsiTheme="minorHAnsi" w:cstheme="minorBidi"/>
              <w:b w:val="0"/>
              <w:bCs w:val="0"/>
              <w:lang w:val="en-US"/>
            </w:rPr>
          </w:pPr>
          <w:hyperlink w:anchor="_Toc122379582" w:history="1">
            <w:r w:rsidR="00447ABC" w:rsidRPr="00447ABC">
              <w:rPr>
                <w:rStyle w:val="Hipersaitas"/>
                <w:b w:val="0"/>
                <w:bCs w:val="0"/>
              </w:rPr>
              <w:t>Tema: Debatai (9–10 kl.)</w:t>
            </w:r>
            <w:r w:rsidR="00447ABC" w:rsidRPr="00447ABC">
              <w:rPr>
                <w:b w:val="0"/>
                <w:bCs w:val="0"/>
                <w:webHidden/>
              </w:rPr>
              <w:tab/>
            </w:r>
            <w:r w:rsidR="00447ABC" w:rsidRPr="00447ABC">
              <w:rPr>
                <w:b w:val="0"/>
                <w:bCs w:val="0"/>
                <w:webHidden/>
              </w:rPr>
              <w:fldChar w:fldCharType="begin"/>
            </w:r>
            <w:r w:rsidR="00447ABC" w:rsidRPr="00447ABC">
              <w:rPr>
                <w:b w:val="0"/>
                <w:bCs w:val="0"/>
                <w:webHidden/>
              </w:rPr>
              <w:instrText xml:space="preserve"> PAGEREF _Toc122379582 \h </w:instrText>
            </w:r>
            <w:r w:rsidR="00447ABC" w:rsidRPr="00447ABC">
              <w:rPr>
                <w:b w:val="0"/>
                <w:bCs w:val="0"/>
                <w:webHidden/>
              </w:rPr>
            </w:r>
            <w:r w:rsidR="00447ABC" w:rsidRPr="00447ABC">
              <w:rPr>
                <w:b w:val="0"/>
                <w:bCs w:val="0"/>
                <w:webHidden/>
              </w:rPr>
              <w:fldChar w:fldCharType="separate"/>
            </w:r>
            <w:r w:rsidR="00B9703A">
              <w:rPr>
                <w:b w:val="0"/>
                <w:bCs w:val="0"/>
                <w:webHidden/>
              </w:rPr>
              <w:t>11</w:t>
            </w:r>
            <w:r w:rsidR="00447ABC" w:rsidRPr="00447ABC">
              <w:rPr>
                <w:b w:val="0"/>
                <w:bCs w:val="0"/>
                <w:webHidden/>
              </w:rPr>
              <w:fldChar w:fldCharType="end"/>
            </w:r>
          </w:hyperlink>
        </w:p>
        <w:p w14:paraId="71BDE86A" w14:textId="0CB6BD80"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583" w:history="1">
            <w:r w:rsidR="00447ABC" w:rsidRPr="00447ABC">
              <w:rPr>
                <w:rStyle w:val="Hipersaitas"/>
                <w:rFonts w:ascii="Times New Roman" w:eastAsia="Times New Roman" w:hAnsi="Times New Roman" w:cs="Times New Roman"/>
                <w:noProof/>
                <w:lang w:val="lt-LT"/>
              </w:rPr>
              <w:t>Pasiekimų sritis: Skaitymas ir teksto supratimas</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_Toc122379583 \h </w:instrText>
            </w:r>
            <w:r w:rsidR="00447ABC" w:rsidRPr="00447ABC">
              <w:rPr>
                <w:noProof/>
                <w:webHidden/>
              </w:rPr>
            </w:r>
            <w:r w:rsidR="00447ABC" w:rsidRPr="00447ABC">
              <w:rPr>
                <w:noProof/>
                <w:webHidden/>
              </w:rPr>
              <w:fldChar w:fldCharType="separate"/>
            </w:r>
            <w:r w:rsidR="00B9703A">
              <w:rPr>
                <w:noProof/>
                <w:webHidden/>
              </w:rPr>
              <w:t>19</w:t>
            </w:r>
            <w:r w:rsidR="00447ABC" w:rsidRPr="00447ABC">
              <w:rPr>
                <w:noProof/>
                <w:webHidden/>
              </w:rPr>
              <w:fldChar w:fldCharType="end"/>
            </w:r>
          </w:hyperlink>
        </w:p>
        <w:p w14:paraId="1D8A0E77" w14:textId="1913ABCA"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584" w:history="1">
            <w:r w:rsidR="00447ABC" w:rsidRPr="00447ABC">
              <w:rPr>
                <w:rStyle w:val="Hipersaitas"/>
                <w:rFonts w:ascii="Times New Roman" w:eastAsia="Times New Roman" w:hAnsi="Times New Roman" w:cs="Times New Roman"/>
                <w:noProof/>
                <w:lang w:val="lt-LT"/>
              </w:rPr>
              <w:t>Tema: Skaitymo ir teksto suvokimo strategijų taikymas (5 kl.)</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_Toc122379584 \h </w:instrText>
            </w:r>
            <w:r w:rsidR="00447ABC" w:rsidRPr="00447ABC">
              <w:rPr>
                <w:noProof/>
                <w:webHidden/>
              </w:rPr>
            </w:r>
            <w:r w:rsidR="00447ABC" w:rsidRPr="00447ABC">
              <w:rPr>
                <w:noProof/>
                <w:webHidden/>
              </w:rPr>
              <w:fldChar w:fldCharType="separate"/>
            </w:r>
            <w:r w:rsidR="00B9703A">
              <w:rPr>
                <w:noProof/>
                <w:webHidden/>
              </w:rPr>
              <w:t>19</w:t>
            </w:r>
            <w:r w:rsidR="00447ABC" w:rsidRPr="00447ABC">
              <w:rPr>
                <w:noProof/>
                <w:webHidden/>
              </w:rPr>
              <w:fldChar w:fldCharType="end"/>
            </w:r>
          </w:hyperlink>
        </w:p>
        <w:p w14:paraId="5459AAB2" w14:textId="25A62075"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585" w:history="1">
            <w:r w:rsidR="00447ABC" w:rsidRPr="00447ABC">
              <w:rPr>
                <w:rStyle w:val="Hipersaitas"/>
                <w:rFonts w:ascii="Times New Roman" w:eastAsia="Times New Roman" w:hAnsi="Times New Roman" w:cs="Times New Roman"/>
                <w:noProof/>
                <w:lang w:val="lt-LT"/>
              </w:rPr>
              <w:t>Pasiekimų sritis: Rašymas ir teksto kūrimas</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_Toc122379585 \h </w:instrText>
            </w:r>
            <w:r w:rsidR="00447ABC" w:rsidRPr="00447ABC">
              <w:rPr>
                <w:noProof/>
                <w:webHidden/>
              </w:rPr>
            </w:r>
            <w:r w:rsidR="00447ABC" w:rsidRPr="00447ABC">
              <w:rPr>
                <w:noProof/>
                <w:webHidden/>
              </w:rPr>
              <w:fldChar w:fldCharType="separate"/>
            </w:r>
            <w:r w:rsidR="00B9703A">
              <w:rPr>
                <w:noProof/>
                <w:webHidden/>
              </w:rPr>
              <w:t>23</w:t>
            </w:r>
            <w:r w:rsidR="00447ABC" w:rsidRPr="00447ABC">
              <w:rPr>
                <w:noProof/>
                <w:webHidden/>
              </w:rPr>
              <w:fldChar w:fldCharType="end"/>
            </w:r>
          </w:hyperlink>
        </w:p>
        <w:p w14:paraId="0EF642BD" w14:textId="0A299964"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586" w:history="1">
            <w:r w:rsidR="00447ABC" w:rsidRPr="00447ABC">
              <w:rPr>
                <w:rStyle w:val="Hipersaitas"/>
                <w:rFonts w:ascii="Times New Roman" w:eastAsia="Times New Roman" w:hAnsi="Times New Roman" w:cs="Times New Roman"/>
                <w:noProof/>
                <w:lang w:val="lt-LT"/>
              </w:rPr>
              <w:t>Tema: Laiško (asmeninio, elektroninio) kūrimas (5-10 kl.)</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_Toc122379586 \h </w:instrText>
            </w:r>
            <w:r w:rsidR="00447ABC" w:rsidRPr="00447ABC">
              <w:rPr>
                <w:noProof/>
                <w:webHidden/>
              </w:rPr>
            </w:r>
            <w:r w:rsidR="00447ABC" w:rsidRPr="00447ABC">
              <w:rPr>
                <w:noProof/>
                <w:webHidden/>
              </w:rPr>
              <w:fldChar w:fldCharType="separate"/>
            </w:r>
            <w:r w:rsidR="00B9703A">
              <w:rPr>
                <w:noProof/>
                <w:webHidden/>
              </w:rPr>
              <w:t>23</w:t>
            </w:r>
            <w:r w:rsidR="00447ABC" w:rsidRPr="00447ABC">
              <w:rPr>
                <w:noProof/>
                <w:webHidden/>
              </w:rPr>
              <w:fldChar w:fldCharType="end"/>
            </w:r>
          </w:hyperlink>
        </w:p>
        <w:p w14:paraId="186AF87F" w14:textId="6611F8AE"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587" w:history="1">
            <w:r w:rsidR="00447ABC" w:rsidRPr="00447ABC">
              <w:rPr>
                <w:rStyle w:val="Hipersaitas"/>
                <w:rFonts w:ascii="Times New Roman" w:eastAsia="Times New Roman" w:hAnsi="Times New Roman" w:cs="Times New Roman"/>
                <w:noProof/>
                <w:lang w:val="lt-LT"/>
              </w:rPr>
              <w:t>Tema: Recenzija (7–8 kl.)</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_Toc122379587 \h </w:instrText>
            </w:r>
            <w:r w:rsidR="00447ABC" w:rsidRPr="00447ABC">
              <w:rPr>
                <w:noProof/>
                <w:webHidden/>
              </w:rPr>
            </w:r>
            <w:r w:rsidR="00447ABC" w:rsidRPr="00447ABC">
              <w:rPr>
                <w:noProof/>
                <w:webHidden/>
              </w:rPr>
              <w:fldChar w:fldCharType="separate"/>
            </w:r>
            <w:r w:rsidR="00B9703A">
              <w:rPr>
                <w:noProof/>
                <w:webHidden/>
              </w:rPr>
              <w:t>31</w:t>
            </w:r>
            <w:r w:rsidR="00447ABC" w:rsidRPr="00447ABC">
              <w:rPr>
                <w:noProof/>
                <w:webHidden/>
              </w:rPr>
              <w:fldChar w:fldCharType="end"/>
            </w:r>
          </w:hyperlink>
        </w:p>
        <w:p w14:paraId="5ACBDD94" w14:textId="33E463BC"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588" w:history="1">
            <w:r w:rsidR="00447ABC" w:rsidRPr="00447ABC">
              <w:rPr>
                <w:rStyle w:val="Hipersaitas"/>
                <w:rFonts w:ascii="Times New Roman" w:eastAsia="Times New Roman" w:hAnsi="Times New Roman" w:cs="Times New Roman"/>
                <w:noProof/>
                <w:lang w:val="lt-LT"/>
              </w:rPr>
              <w:t>Tema: Anotacijos rašymas (9–10 kl.)</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_Toc122379588 \h </w:instrText>
            </w:r>
            <w:r w:rsidR="00447ABC" w:rsidRPr="00447ABC">
              <w:rPr>
                <w:noProof/>
                <w:webHidden/>
              </w:rPr>
            </w:r>
            <w:r w:rsidR="00447ABC" w:rsidRPr="00447ABC">
              <w:rPr>
                <w:noProof/>
                <w:webHidden/>
              </w:rPr>
              <w:fldChar w:fldCharType="separate"/>
            </w:r>
            <w:r w:rsidR="00B9703A">
              <w:rPr>
                <w:noProof/>
                <w:webHidden/>
              </w:rPr>
              <w:t>37</w:t>
            </w:r>
            <w:r w:rsidR="00447ABC" w:rsidRPr="00447ABC">
              <w:rPr>
                <w:noProof/>
                <w:webHidden/>
              </w:rPr>
              <w:fldChar w:fldCharType="end"/>
            </w:r>
          </w:hyperlink>
        </w:p>
        <w:p w14:paraId="5A004E81" w14:textId="46C4CAB7"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589" w:history="1">
            <w:r w:rsidR="00447ABC" w:rsidRPr="00447ABC">
              <w:rPr>
                <w:rStyle w:val="Hipersaitas"/>
                <w:rFonts w:ascii="Times New Roman" w:eastAsia="Times New Roman" w:hAnsi="Times New Roman" w:cs="Times New Roman"/>
                <w:noProof/>
                <w:lang w:val="lt-LT"/>
              </w:rPr>
              <w:t>Pasiekimų sritis: Kalbos pažinimas</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_Toc122379589 \h </w:instrText>
            </w:r>
            <w:r w:rsidR="00447ABC" w:rsidRPr="00447ABC">
              <w:rPr>
                <w:noProof/>
                <w:webHidden/>
              </w:rPr>
            </w:r>
            <w:r w:rsidR="00447ABC" w:rsidRPr="00447ABC">
              <w:rPr>
                <w:noProof/>
                <w:webHidden/>
              </w:rPr>
              <w:fldChar w:fldCharType="separate"/>
            </w:r>
            <w:r w:rsidR="00B9703A">
              <w:rPr>
                <w:noProof/>
                <w:webHidden/>
              </w:rPr>
              <w:t>44</w:t>
            </w:r>
            <w:r w:rsidR="00447ABC" w:rsidRPr="00447ABC">
              <w:rPr>
                <w:noProof/>
                <w:webHidden/>
              </w:rPr>
              <w:fldChar w:fldCharType="end"/>
            </w:r>
          </w:hyperlink>
        </w:p>
        <w:p w14:paraId="58D09F9A" w14:textId="04F68A1E"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590" w:history="1">
            <w:r w:rsidR="00447ABC" w:rsidRPr="00447ABC">
              <w:rPr>
                <w:rStyle w:val="Hipersaitas"/>
                <w:rFonts w:ascii="Times New Roman" w:eastAsia="Times New Roman" w:hAnsi="Times New Roman" w:cs="Times New Roman"/>
                <w:noProof/>
                <w:lang w:val="lt-LT"/>
              </w:rPr>
              <w:t>Tema: Daiktavardžių vartojimo ypatumai (5 kl.)</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_Toc122379590 \h </w:instrText>
            </w:r>
            <w:r w:rsidR="00447ABC" w:rsidRPr="00447ABC">
              <w:rPr>
                <w:noProof/>
                <w:webHidden/>
              </w:rPr>
            </w:r>
            <w:r w:rsidR="00447ABC" w:rsidRPr="00447ABC">
              <w:rPr>
                <w:noProof/>
                <w:webHidden/>
              </w:rPr>
              <w:fldChar w:fldCharType="separate"/>
            </w:r>
            <w:r w:rsidR="00B9703A">
              <w:rPr>
                <w:noProof/>
                <w:webHidden/>
              </w:rPr>
              <w:t>44</w:t>
            </w:r>
            <w:r w:rsidR="00447ABC" w:rsidRPr="00447ABC">
              <w:rPr>
                <w:noProof/>
                <w:webHidden/>
              </w:rPr>
              <w:fldChar w:fldCharType="end"/>
            </w:r>
          </w:hyperlink>
        </w:p>
        <w:p w14:paraId="5687B0A2" w14:textId="5CD8FCF1"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591" w:history="1">
            <w:r w:rsidR="00447ABC" w:rsidRPr="00447ABC">
              <w:rPr>
                <w:rStyle w:val="Hipersaitas"/>
                <w:rFonts w:ascii="Times New Roman" w:eastAsia="Times New Roman" w:hAnsi="Times New Roman" w:cs="Times New Roman"/>
                <w:noProof/>
                <w:lang w:val="lt-LT"/>
              </w:rPr>
              <w:t>Tema: Klaidų taisymas (9–10 kl.)</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_Toc122379591 \h </w:instrText>
            </w:r>
            <w:r w:rsidR="00447ABC" w:rsidRPr="00447ABC">
              <w:rPr>
                <w:noProof/>
                <w:webHidden/>
              </w:rPr>
            </w:r>
            <w:r w:rsidR="00447ABC" w:rsidRPr="00447ABC">
              <w:rPr>
                <w:noProof/>
                <w:webHidden/>
              </w:rPr>
              <w:fldChar w:fldCharType="separate"/>
            </w:r>
            <w:r w:rsidR="00B9703A">
              <w:rPr>
                <w:noProof/>
                <w:webHidden/>
              </w:rPr>
              <w:t>48</w:t>
            </w:r>
            <w:r w:rsidR="00447ABC" w:rsidRPr="00447ABC">
              <w:rPr>
                <w:noProof/>
                <w:webHidden/>
              </w:rPr>
              <w:fldChar w:fldCharType="end"/>
            </w:r>
          </w:hyperlink>
        </w:p>
        <w:p w14:paraId="2E9020F4" w14:textId="60A8460B"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592" w:history="1">
            <w:r w:rsidR="00447ABC" w:rsidRPr="00447ABC">
              <w:rPr>
                <w:rStyle w:val="Hipersaitas"/>
                <w:rFonts w:ascii="Times New Roman" w:eastAsia="Times New Roman" w:hAnsi="Times New Roman" w:cs="Times New Roman"/>
                <w:noProof/>
                <w:lang w:val="lt-LT"/>
              </w:rPr>
              <w:t>Pasiekimų sritis: Literatūros ir kultūros pažinimas</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_Toc122379592 \h </w:instrText>
            </w:r>
            <w:r w:rsidR="00447ABC" w:rsidRPr="00447ABC">
              <w:rPr>
                <w:noProof/>
                <w:webHidden/>
              </w:rPr>
            </w:r>
            <w:r w:rsidR="00447ABC" w:rsidRPr="00447ABC">
              <w:rPr>
                <w:noProof/>
                <w:webHidden/>
              </w:rPr>
              <w:fldChar w:fldCharType="separate"/>
            </w:r>
            <w:r w:rsidR="00B9703A">
              <w:rPr>
                <w:noProof/>
                <w:webHidden/>
              </w:rPr>
              <w:t>51</w:t>
            </w:r>
            <w:r w:rsidR="00447ABC" w:rsidRPr="00447ABC">
              <w:rPr>
                <w:noProof/>
                <w:webHidden/>
              </w:rPr>
              <w:fldChar w:fldCharType="end"/>
            </w:r>
          </w:hyperlink>
        </w:p>
        <w:p w14:paraId="6A4CEBE8" w14:textId="7339F854"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593" w:history="1">
            <w:r w:rsidR="00447ABC" w:rsidRPr="00447ABC">
              <w:rPr>
                <w:rStyle w:val="Hipersaitas"/>
                <w:rFonts w:ascii="Times New Roman" w:eastAsia="Times New Roman" w:hAnsi="Times New Roman" w:cs="Times New Roman"/>
                <w:noProof/>
                <w:lang w:val="lt-LT"/>
              </w:rPr>
              <w:t>Tema: Menas ir menininkai. Kūrėjas ir jo darbas (7 kl.)</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_Toc122379593 \h </w:instrText>
            </w:r>
            <w:r w:rsidR="00447ABC" w:rsidRPr="00447ABC">
              <w:rPr>
                <w:noProof/>
                <w:webHidden/>
              </w:rPr>
            </w:r>
            <w:r w:rsidR="00447ABC" w:rsidRPr="00447ABC">
              <w:rPr>
                <w:noProof/>
                <w:webHidden/>
              </w:rPr>
              <w:fldChar w:fldCharType="separate"/>
            </w:r>
            <w:r w:rsidR="00B9703A">
              <w:rPr>
                <w:noProof/>
                <w:webHidden/>
              </w:rPr>
              <w:t>51</w:t>
            </w:r>
            <w:r w:rsidR="00447ABC" w:rsidRPr="00447ABC">
              <w:rPr>
                <w:noProof/>
                <w:webHidden/>
              </w:rPr>
              <w:fldChar w:fldCharType="end"/>
            </w:r>
          </w:hyperlink>
        </w:p>
        <w:p w14:paraId="2403171F" w14:textId="0C6D795B" w:rsidR="00447ABC" w:rsidRPr="00447ABC" w:rsidRDefault="00720069">
          <w:pPr>
            <w:pStyle w:val="Turinys3"/>
            <w:rPr>
              <w:rFonts w:asciiTheme="minorHAnsi" w:eastAsiaTheme="minorEastAsia" w:hAnsiTheme="minorHAnsi" w:cstheme="minorBidi"/>
              <w:b w:val="0"/>
              <w:bCs w:val="0"/>
              <w:lang w:val="en-US"/>
            </w:rPr>
          </w:pPr>
          <w:hyperlink w:anchor="_Toc122379594" w:history="1">
            <w:r w:rsidR="00447ABC" w:rsidRPr="00447ABC">
              <w:rPr>
                <w:rStyle w:val="Hipersaitas"/>
                <w:b w:val="0"/>
                <w:bCs w:val="0"/>
              </w:rPr>
              <w:t>Tema: L. Andrejevo apsakymas „Angeliukas“ (8 kl.)</w:t>
            </w:r>
            <w:r w:rsidR="00447ABC" w:rsidRPr="00447ABC">
              <w:rPr>
                <w:b w:val="0"/>
                <w:bCs w:val="0"/>
                <w:webHidden/>
              </w:rPr>
              <w:tab/>
            </w:r>
            <w:r w:rsidR="00447ABC" w:rsidRPr="00447ABC">
              <w:rPr>
                <w:b w:val="0"/>
                <w:bCs w:val="0"/>
                <w:webHidden/>
              </w:rPr>
              <w:fldChar w:fldCharType="begin"/>
            </w:r>
            <w:r w:rsidR="00447ABC" w:rsidRPr="00447ABC">
              <w:rPr>
                <w:b w:val="0"/>
                <w:bCs w:val="0"/>
                <w:webHidden/>
              </w:rPr>
              <w:instrText xml:space="preserve"> PAGEREF _Toc122379594 \h </w:instrText>
            </w:r>
            <w:r w:rsidR="00447ABC" w:rsidRPr="00447ABC">
              <w:rPr>
                <w:b w:val="0"/>
                <w:bCs w:val="0"/>
                <w:webHidden/>
              </w:rPr>
            </w:r>
            <w:r w:rsidR="00447ABC" w:rsidRPr="00447ABC">
              <w:rPr>
                <w:b w:val="0"/>
                <w:bCs w:val="0"/>
                <w:webHidden/>
              </w:rPr>
              <w:fldChar w:fldCharType="separate"/>
            </w:r>
            <w:r w:rsidR="00B9703A">
              <w:rPr>
                <w:b w:val="0"/>
                <w:bCs w:val="0"/>
                <w:webHidden/>
              </w:rPr>
              <w:t>58</w:t>
            </w:r>
            <w:r w:rsidR="00447ABC" w:rsidRPr="00447ABC">
              <w:rPr>
                <w:b w:val="0"/>
                <w:bCs w:val="0"/>
                <w:webHidden/>
              </w:rPr>
              <w:fldChar w:fldCharType="end"/>
            </w:r>
          </w:hyperlink>
        </w:p>
        <w:p w14:paraId="259AD30F" w14:textId="37DF3705" w:rsidR="00447ABC" w:rsidRPr="00447ABC" w:rsidRDefault="00720069">
          <w:pPr>
            <w:pStyle w:val="Turinys1"/>
            <w:rPr>
              <w:rFonts w:asciiTheme="minorHAnsi" w:eastAsiaTheme="minorEastAsia" w:hAnsiTheme="minorHAnsi" w:cstheme="minorBidi"/>
              <w:lang w:val="en-US"/>
            </w:rPr>
          </w:pPr>
          <w:hyperlink w:anchor="_Toc122379595" w:history="1">
            <w:r w:rsidR="00447ABC" w:rsidRPr="00447ABC">
              <w:rPr>
                <w:rStyle w:val="Hipersaitas"/>
                <w:rFonts w:eastAsia="Times New Roman"/>
                <w:lang w:val="pl-PL"/>
              </w:rPr>
              <w:t>2. KAIP UGDYTI AUKŠTESNIUS PASIEKIMUS</w:t>
            </w:r>
            <w:r w:rsidR="00447ABC" w:rsidRPr="00447ABC">
              <w:rPr>
                <w:webHidden/>
              </w:rPr>
              <w:tab/>
            </w:r>
            <w:r w:rsidR="00447ABC" w:rsidRPr="00447ABC">
              <w:rPr>
                <w:webHidden/>
              </w:rPr>
              <w:fldChar w:fldCharType="begin"/>
            </w:r>
            <w:r w:rsidR="00447ABC" w:rsidRPr="00447ABC">
              <w:rPr>
                <w:webHidden/>
              </w:rPr>
              <w:instrText xml:space="preserve"> PAGEREF _Toc122379595 \h </w:instrText>
            </w:r>
            <w:r w:rsidR="00447ABC" w:rsidRPr="00447ABC">
              <w:rPr>
                <w:webHidden/>
              </w:rPr>
            </w:r>
            <w:r w:rsidR="00447ABC" w:rsidRPr="00447ABC">
              <w:rPr>
                <w:webHidden/>
              </w:rPr>
              <w:fldChar w:fldCharType="separate"/>
            </w:r>
            <w:r w:rsidR="00B9703A">
              <w:rPr>
                <w:webHidden/>
              </w:rPr>
              <w:t>64</w:t>
            </w:r>
            <w:r w:rsidR="00447ABC" w:rsidRPr="00447ABC">
              <w:rPr>
                <w:webHidden/>
              </w:rPr>
              <w:fldChar w:fldCharType="end"/>
            </w:r>
          </w:hyperlink>
        </w:p>
        <w:p w14:paraId="3F9FB546" w14:textId="258D2F82" w:rsidR="00447ABC" w:rsidRPr="00447ABC" w:rsidRDefault="00720069">
          <w:pPr>
            <w:pStyle w:val="Turinys3"/>
            <w:rPr>
              <w:rFonts w:asciiTheme="minorHAnsi" w:eastAsiaTheme="minorEastAsia" w:hAnsiTheme="minorHAnsi" w:cstheme="minorBidi"/>
              <w:b w:val="0"/>
              <w:bCs w:val="0"/>
              <w:lang w:val="en-US"/>
            </w:rPr>
          </w:pPr>
          <w:hyperlink w:anchor="_Toc122379596" w:history="1">
            <w:r w:rsidR="00447ABC" w:rsidRPr="00447ABC">
              <w:rPr>
                <w:rStyle w:val="Hipersaitas"/>
                <w:b w:val="0"/>
                <w:bCs w:val="0"/>
              </w:rPr>
              <w:t>Tema: Kūrybiškumą ugdančių užduočių pavyzdžiai  (5 – 6 kl.)</w:t>
            </w:r>
            <w:r w:rsidR="00447ABC" w:rsidRPr="00447ABC">
              <w:rPr>
                <w:b w:val="0"/>
                <w:bCs w:val="0"/>
                <w:webHidden/>
              </w:rPr>
              <w:tab/>
            </w:r>
            <w:r w:rsidR="00447ABC" w:rsidRPr="00447ABC">
              <w:rPr>
                <w:b w:val="0"/>
                <w:bCs w:val="0"/>
                <w:webHidden/>
              </w:rPr>
              <w:fldChar w:fldCharType="begin"/>
            </w:r>
            <w:r w:rsidR="00447ABC" w:rsidRPr="00447ABC">
              <w:rPr>
                <w:b w:val="0"/>
                <w:bCs w:val="0"/>
                <w:webHidden/>
              </w:rPr>
              <w:instrText xml:space="preserve"> PAGEREF _Toc122379596 \h </w:instrText>
            </w:r>
            <w:r w:rsidR="00447ABC" w:rsidRPr="00447ABC">
              <w:rPr>
                <w:b w:val="0"/>
                <w:bCs w:val="0"/>
                <w:webHidden/>
              </w:rPr>
            </w:r>
            <w:r w:rsidR="00447ABC" w:rsidRPr="00447ABC">
              <w:rPr>
                <w:b w:val="0"/>
                <w:bCs w:val="0"/>
                <w:webHidden/>
              </w:rPr>
              <w:fldChar w:fldCharType="separate"/>
            </w:r>
            <w:r w:rsidR="00B9703A">
              <w:rPr>
                <w:b w:val="0"/>
                <w:bCs w:val="0"/>
                <w:webHidden/>
              </w:rPr>
              <w:t>67</w:t>
            </w:r>
            <w:r w:rsidR="00447ABC" w:rsidRPr="00447ABC">
              <w:rPr>
                <w:b w:val="0"/>
                <w:bCs w:val="0"/>
                <w:webHidden/>
              </w:rPr>
              <w:fldChar w:fldCharType="end"/>
            </w:r>
          </w:hyperlink>
        </w:p>
        <w:p w14:paraId="6CFA1B90" w14:textId="08CE5ED0"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597" w:history="1">
            <w:r w:rsidR="00447ABC" w:rsidRPr="00447ABC">
              <w:rPr>
                <w:rStyle w:val="Hipersaitas"/>
                <w:rFonts w:ascii="Times New Roman" w:eastAsia="Times New Roman" w:hAnsi="Times New Roman" w:cs="Times New Roman"/>
                <w:noProof/>
                <w:lang w:val="lt-LT"/>
              </w:rPr>
              <w:t>Tema: Dvikalbių vaikų specialieji ugdymosi poreikiai. Taisyklingos tarties lavinimas. Greitakalbiai gimtosios kalbos pamokose (5-6 kl.).</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_Toc122379597 \h </w:instrText>
            </w:r>
            <w:r w:rsidR="00447ABC" w:rsidRPr="00447ABC">
              <w:rPr>
                <w:noProof/>
                <w:webHidden/>
              </w:rPr>
            </w:r>
            <w:r w:rsidR="00447ABC" w:rsidRPr="00447ABC">
              <w:rPr>
                <w:noProof/>
                <w:webHidden/>
              </w:rPr>
              <w:fldChar w:fldCharType="separate"/>
            </w:r>
            <w:r w:rsidR="00B9703A">
              <w:rPr>
                <w:noProof/>
                <w:webHidden/>
              </w:rPr>
              <w:t>77</w:t>
            </w:r>
            <w:r w:rsidR="00447ABC" w:rsidRPr="00447ABC">
              <w:rPr>
                <w:noProof/>
                <w:webHidden/>
              </w:rPr>
              <w:fldChar w:fldCharType="end"/>
            </w:r>
          </w:hyperlink>
        </w:p>
        <w:p w14:paraId="52005B0C" w14:textId="62EB14CC" w:rsidR="00447ABC" w:rsidRPr="00447ABC" w:rsidRDefault="00720069">
          <w:pPr>
            <w:pStyle w:val="Turinys1"/>
            <w:rPr>
              <w:rFonts w:asciiTheme="minorHAnsi" w:eastAsiaTheme="minorEastAsia" w:hAnsiTheme="minorHAnsi" w:cstheme="minorBidi"/>
              <w:lang w:val="en-US"/>
            </w:rPr>
          </w:pPr>
          <w:hyperlink w:anchor="_Toc122379598" w:history="1">
            <w:r w:rsidR="00447ABC" w:rsidRPr="00447ABC">
              <w:rPr>
                <w:rStyle w:val="Hipersaitas"/>
                <w:rFonts w:eastAsia="Times New Roman"/>
                <w:lang w:val="pl-PL"/>
              </w:rPr>
              <w:t>3. TARPDALYKINIŲ TEMŲ INTEGRAVIMAS. DALYKŲ DERMĖ</w:t>
            </w:r>
            <w:r w:rsidR="00447ABC" w:rsidRPr="00447ABC">
              <w:rPr>
                <w:webHidden/>
              </w:rPr>
              <w:tab/>
            </w:r>
            <w:r w:rsidR="00447ABC" w:rsidRPr="00447ABC">
              <w:rPr>
                <w:webHidden/>
              </w:rPr>
              <w:fldChar w:fldCharType="begin"/>
            </w:r>
            <w:r w:rsidR="00447ABC" w:rsidRPr="00447ABC">
              <w:rPr>
                <w:webHidden/>
              </w:rPr>
              <w:instrText xml:space="preserve"> PAGEREF _Toc122379598 \h </w:instrText>
            </w:r>
            <w:r w:rsidR="00447ABC" w:rsidRPr="00447ABC">
              <w:rPr>
                <w:webHidden/>
              </w:rPr>
            </w:r>
            <w:r w:rsidR="00447ABC" w:rsidRPr="00447ABC">
              <w:rPr>
                <w:webHidden/>
              </w:rPr>
              <w:fldChar w:fldCharType="separate"/>
            </w:r>
            <w:r w:rsidR="00B9703A">
              <w:rPr>
                <w:webHidden/>
              </w:rPr>
              <w:t>80</w:t>
            </w:r>
            <w:r w:rsidR="00447ABC" w:rsidRPr="00447ABC">
              <w:rPr>
                <w:webHidden/>
              </w:rPr>
              <w:fldChar w:fldCharType="end"/>
            </w:r>
          </w:hyperlink>
        </w:p>
        <w:p w14:paraId="72B1BF63" w14:textId="123537AC"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599" w:history="1">
            <w:r w:rsidR="00447ABC" w:rsidRPr="00447ABC">
              <w:rPr>
                <w:rStyle w:val="Hipersaitas"/>
                <w:rFonts w:ascii="Times New Roman" w:eastAsia="Times New Roman" w:hAnsi="Times New Roman" w:cs="Times New Roman"/>
                <w:noProof/>
                <w:lang w:val="lt-LT"/>
              </w:rPr>
              <w:t>Tema: Rusų tautinės mažumos gimtosios kalbos ir literatūros jungtys su kitais dalykais (5–10 kl.)</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_Toc122379599 \h </w:instrText>
            </w:r>
            <w:r w:rsidR="00447ABC" w:rsidRPr="00447ABC">
              <w:rPr>
                <w:noProof/>
                <w:webHidden/>
              </w:rPr>
            </w:r>
            <w:r w:rsidR="00447ABC" w:rsidRPr="00447ABC">
              <w:rPr>
                <w:noProof/>
                <w:webHidden/>
              </w:rPr>
              <w:fldChar w:fldCharType="separate"/>
            </w:r>
            <w:r w:rsidR="00B9703A">
              <w:rPr>
                <w:noProof/>
                <w:webHidden/>
              </w:rPr>
              <w:t>80</w:t>
            </w:r>
            <w:r w:rsidR="00447ABC" w:rsidRPr="00447ABC">
              <w:rPr>
                <w:noProof/>
                <w:webHidden/>
              </w:rPr>
              <w:fldChar w:fldCharType="end"/>
            </w:r>
          </w:hyperlink>
        </w:p>
        <w:p w14:paraId="2808259D" w14:textId="504AA796" w:rsidR="00447ABC" w:rsidRPr="00447ABC" w:rsidRDefault="00720069">
          <w:pPr>
            <w:pStyle w:val="Turinys1"/>
            <w:rPr>
              <w:rFonts w:asciiTheme="minorHAnsi" w:eastAsiaTheme="minorEastAsia" w:hAnsiTheme="minorHAnsi" w:cstheme="minorBidi"/>
              <w:lang w:val="en-US"/>
            </w:rPr>
          </w:pPr>
          <w:hyperlink w:anchor="_Toc122379600" w:history="1">
            <w:r w:rsidR="00447ABC" w:rsidRPr="00447ABC">
              <w:rPr>
                <w:rStyle w:val="Hipersaitas"/>
                <w:rFonts w:eastAsia="Times New Roman"/>
                <w:lang w:val="lt-LT"/>
              </w:rPr>
              <w:t>4. KALBINIŲ GEBĖJIMŲ UGDYMAS PER DALYKO PAMOKAS</w:t>
            </w:r>
            <w:r w:rsidR="00447ABC" w:rsidRPr="00447ABC">
              <w:rPr>
                <w:webHidden/>
              </w:rPr>
              <w:tab/>
            </w:r>
            <w:r w:rsidR="00447ABC" w:rsidRPr="00447ABC">
              <w:rPr>
                <w:webHidden/>
              </w:rPr>
              <w:fldChar w:fldCharType="begin"/>
            </w:r>
            <w:r w:rsidR="00447ABC" w:rsidRPr="00447ABC">
              <w:rPr>
                <w:webHidden/>
              </w:rPr>
              <w:instrText xml:space="preserve"> PAGEREF _Toc122379600 \h </w:instrText>
            </w:r>
            <w:r w:rsidR="00447ABC" w:rsidRPr="00447ABC">
              <w:rPr>
                <w:webHidden/>
              </w:rPr>
            </w:r>
            <w:r w:rsidR="00447ABC" w:rsidRPr="00447ABC">
              <w:rPr>
                <w:webHidden/>
              </w:rPr>
              <w:fldChar w:fldCharType="separate"/>
            </w:r>
            <w:r w:rsidR="00B9703A">
              <w:rPr>
                <w:webHidden/>
              </w:rPr>
              <w:t>87</w:t>
            </w:r>
            <w:r w:rsidR="00447ABC" w:rsidRPr="00447ABC">
              <w:rPr>
                <w:webHidden/>
              </w:rPr>
              <w:fldChar w:fldCharType="end"/>
            </w:r>
          </w:hyperlink>
        </w:p>
        <w:p w14:paraId="5B97BA32" w14:textId="75B3F888"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601" w:history="1">
            <w:r w:rsidR="00447ABC" w:rsidRPr="00447ABC">
              <w:rPr>
                <w:rStyle w:val="Hipersaitas"/>
                <w:rFonts w:ascii="Times New Roman" w:eastAsia="Times New Roman" w:hAnsi="Times New Roman" w:cs="Times New Roman"/>
                <w:noProof/>
                <w:lang w:val="lt-LT"/>
              </w:rPr>
              <w:t>Tema: specialiųjų ugdymo(si) poreikių turinčių mokinių užduočių pritaikymo principai ir ugdymo galimybės (1–10 kl)</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_Toc122379601 \h </w:instrText>
            </w:r>
            <w:r w:rsidR="00447ABC" w:rsidRPr="00447ABC">
              <w:rPr>
                <w:noProof/>
                <w:webHidden/>
              </w:rPr>
            </w:r>
            <w:r w:rsidR="00447ABC" w:rsidRPr="00447ABC">
              <w:rPr>
                <w:noProof/>
                <w:webHidden/>
              </w:rPr>
              <w:fldChar w:fldCharType="separate"/>
            </w:r>
            <w:r w:rsidR="00B9703A">
              <w:rPr>
                <w:noProof/>
                <w:webHidden/>
              </w:rPr>
              <w:t>87</w:t>
            </w:r>
            <w:r w:rsidR="00447ABC" w:rsidRPr="00447ABC">
              <w:rPr>
                <w:noProof/>
                <w:webHidden/>
              </w:rPr>
              <w:fldChar w:fldCharType="end"/>
            </w:r>
          </w:hyperlink>
        </w:p>
        <w:p w14:paraId="66CEF8E9" w14:textId="39D9B563" w:rsidR="00447ABC" w:rsidRPr="00447ABC" w:rsidRDefault="00720069">
          <w:pPr>
            <w:pStyle w:val="Turinys1"/>
            <w:rPr>
              <w:rFonts w:asciiTheme="minorHAnsi" w:eastAsiaTheme="minorEastAsia" w:hAnsiTheme="minorHAnsi" w:cstheme="minorBidi"/>
              <w:lang w:val="en-US"/>
            </w:rPr>
          </w:pPr>
          <w:hyperlink w:anchor="_Toc122379602" w:history="1">
            <w:r w:rsidR="00447ABC" w:rsidRPr="00447ABC">
              <w:rPr>
                <w:rStyle w:val="Hipersaitas"/>
                <w:rFonts w:eastAsia="Times New Roman"/>
                <w:lang w:val="lt-LT"/>
              </w:rPr>
              <w:t>5.</w:t>
            </w:r>
            <w:r w:rsidR="00447ABC" w:rsidRPr="00447ABC">
              <w:rPr>
                <w:rFonts w:asciiTheme="minorHAnsi" w:eastAsiaTheme="minorEastAsia" w:hAnsiTheme="minorHAnsi" w:cstheme="minorBidi"/>
                <w:lang w:val="en-US"/>
              </w:rPr>
              <w:tab/>
            </w:r>
            <w:r w:rsidR="00447ABC" w:rsidRPr="00447ABC">
              <w:rPr>
                <w:rStyle w:val="Hipersaitas"/>
                <w:rFonts w:eastAsia="Times New Roman"/>
                <w:lang w:val="lt-LT"/>
              </w:rPr>
              <w:t>SIŪLYMAI MOKYTOJŲ NUOŽIŪRA SKIRSTOMŲ 30 PROCENTŲ PAMOKŲ</w:t>
            </w:r>
            <w:r w:rsidR="00447ABC" w:rsidRPr="00447ABC">
              <w:rPr>
                <w:webHidden/>
              </w:rPr>
              <w:tab/>
            </w:r>
            <w:r w:rsidR="00447ABC" w:rsidRPr="00447ABC">
              <w:rPr>
                <w:webHidden/>
              </w:rPr>
              <w:fldChar w:fldCharType="begin"/>
            </w:r>
            <w:r w:rsidR="00447ABC" w:rsidRPr="00447ABC">
              <w:rPr>
                <w:webHidden/>
              </w:rPr>
              <w:instrText xml:space="preserve"> PAGEREF _Toc122379602 \h </w:instrText>
            </w:r>
            <w:r w:rsidR="00447ABC" w:rsidRPr="00447ABC">
              <w:rPr>
                <w:webHidden/>
              </w:rPr>
            </w:r>
            <w:r w:rsidR="00447ABC" w:rsidRPr="00447ABC">
              <w:rPr>
                <w:webHidden/>
              </w:rPr>
              <w:fldChar w:fldCharType="separate"/>
            </w:r>
            <w:r w:rsidR="00B9703A">
              <w:rPr>
                <w:webHidden/>
              </w:rPr>
              <w:t>89</w:t>
            </w:r>
            <w:r w:rsidR="00447ABC" w:rsidRPr="00447ABC">
              <w:rPr>
                <w:webHidden/>
              </w:rPr>
              <w:fldChar w:fldCharType="end"/>
            </w:r>
          </w:hyperlink>
        </w:p>
        <w:p w14:paraId="2D30004D" w14:textId="40740FA4" w:rsidR="00447ABC" w:rsidRPr="00447ABC" w:rsidRDefault="00720069">
          <w:pPr>
            <w:pStyle w:val="Turinys1"/>
            <w:rPr>
              <w:rFonts w:asciiTheme="minorHAnsi" w:eastAsiaTheme="minorEastAsia" w:hAnsiTheme="minorHAnsi" w:cstheme="minorBidi"/>
              <w:lang w:val="en-US"/>
            </w:rPr>
          </w:pPr>
          <w:hyperlink w:anchor="_Toc122379603" w:history="1">
            <w:r w:rsidR="00447ABC" w:rsidRPr="00447ABC">
              <w:rPr>
                <w:rStyle w:val="Hipersaitas"/>
                <w:rFonts w:eastAsia="Times New Roman"/>
                <w:lang w:val="lt-LT"/>
              </w:rPr>
              <w:t>6.</w:t>
            </w:r>
            <w:r w:rsidR="00447ABC" w:rsidRPr="00447ABC">
              <w:rPr>
                <w:rFonts w:asciiTheme="minorHAnsi" w:eastAsiaTheme="minorEastAsia" w:hAnsiTheme="minorHAnsi" w:cstheme="minorBidi"/>
                <w:lang w:val="en-US"/>
              </w:rPr>
              <w:tab/>
            </w:r>
            <w:r w:rsidR="00447ABC" w:rsidRPr="00447ABC">
              <w:rPr>
                <w:rStyle w:val="Hipersaitas"/>
                <w:rFonts w:eastAsia="Times New Roman"/>
                <w:lang w:val="lt-LT"/>
              </w:rPr>
              <w:t>VEIKLŲ PLANAVIMO IR KOMPETENCIJŲ UGDYMO PAVYZDŽIAI</w:t>
            </w:r>
            <w:r w:rsidR="00447ABC" w:rsidRPr="00447ABC">
              <w:rPr>
                <w:webHidden/>
              </w:rPr>
              <w:tab/>
            </w:r>
            <w:r w:rsidR="00447ABC" w:rsidRPr="00447ABC">
              <w:rPr>
                <w:webHidden/>
              </w:rPr>
              <w:fldChar w:fldCharType="begin"/>
            </w:r>
            <w:r w:rsidR="00447ABC" w:rsidRPr="00447ABC">
              <w:rPr>
                <w:webHidden/>
              </w:rPr>
              <w:instrText xml:space="preserve"> PAGEREF _Toc122379603 \h </w:instrText>
            </w:r>
            <w:r w:rsidR="00447ABC" w:rsidRPr="00447ABC">
              <w:rPr>
                <w:webHidden/>
              </w:rPr>
            </w:r>
            <w:r w:rsidR="00447ABC" w:rsidRPr="00447ABC">
              <w:rPr>
                <w:webHidden/>
              </w:rPr>
              <w:fldChar w:fldCharType="separate"/>
            </w:r>
            <w:r w:rsidR="00B9703A">
              <w:rPr>
                <w:webHidden/>
              </w:rPr>
              <w:t>90</w:t>
            </w:r>
            <w:r w:rsidR="00447ABC" w:rsidRPr="00447ABC">
              <w:rPr>
                <w:webHidden/>
              </w:rPr>
              <w:fldChar w:fldCharType="end"/>
            </w:r>
          </w:hyperlink>
        </w:p>
        <w:p w14:paraId="258854E7" w14:textId="7E8C97C4"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604" w:history="1">
            <w:r w:rsidR="00447ABC" w:rsidRPr="00447ABC">
              <w:rPr>
                <w:rStyle w:val="Hipersaitas"/>
                <w:rFonts w:ascii="Times New Roman" w:eastAsia="Times New Roman" w:hAnsi="Times New Roman" w:cs="Times New Roman"/>
                <w:noProof/>
                <w:lang w:val="lt-LT"/>
              </w:rPr>
              <w:t>Tema: Mokausi interpretoti paveikslą ir kurti paveikslo aprašymą  (7 kl.)</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_Toc122379604 \h </w:instrText>
            </w:r>
            <w:r w:rsidR="00447ABC" w:rsidRPr="00447ABC">
              <w:rPr>
                <w:noProof/>
                <w:webHidden/>
              </w:rPr>
            </w:r>
            <w:r w:rsidR="00447ABC" w:rsidRPr="00447ABC">
              <w:rPr>
                <w:noProof/>
                <w:webHidden/>
              </w:rPr>
              <w:fldChar w:fldCharType="separate"/>
            </w:r>
            <w:r w:rsidR="00B9703A">
              <w:rPr>
                <w:noProof/>
                <w:webHidden/>
              </w:rPr>
              <w:t>90</w:t>
            </w:r>
            <w:r w:rsidR="00447ABC" w:rsidRPr="00447ABC">
              <w:rPr>
                <w:noProof/>
                <w:webHidden/>
              </w:rPr>
              <w:fldChar w:fldCharType="end"/>
            </w:r>
          </w:hyperlink>
        </w:p>
        <w:p w14:paraId="7A2DEDF8" w14:textId="15FF67F1"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605" w:history="1">
            <w:r w:rsidR="00447ABC" w:rsidRPr="00447ABC">
              <w:rPr>
                <w:rStyle w:val="Hipersaitas"/>
                <w:rFonts w:ascii="Times New Roman" w:eastAsia="Times New Roman" w:hAnsi="Times New Roman" w:cs="Times New Roman"/>
                <w:noProof/>
                <w:lang w:val="lt-LT"/>
              </w:rPr>
              <w:t>Tema: Rusų kalbos ir literatūros pamokų ilgalaikis planas 8 kl.</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_Toc122379605 \h </w:instrText>
            </w:r>
            <w:r w:rsidR="00447ABC" w:rsidRPr="00447ABC">
              <w:rPr>
                <w:noProof/>
                <w:webHidden/>
              </w:rPr>
            </w:r>
            <w:r w:rsidR="00447ABC" w:rsidRPr="00447ABC">
              <w:rPr>
                <w:noProof/>
                <w:webHidden/>
              </w:rPr>
              <w:fldChar w:fldCharType="separate"/>
            </w:r>
            <w:r w:rsidR="00B9703A">
              <w:rPr>
                <w:noProof/>
                <w:webHidden/>
              </w:rPr>
              <w:t>102</w:t>
            </w:r>
            <w:r w:rsidR="00447ABC" w:rsidRPr="00447ABC">
              <w:rPr>
                <w:noProof/>
                <w:webHidden/>
              </w:rPr>
              <w:fldChar w:fldCharType="end"/>
            </w:r>
          </w:hyperlink>
        </w:p>
        <w:p w14:paraId="4F0F2AF2" w14:textId="6B9E84F7"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606" w:history="1">
            <w:r w:rsidR="00447ABC" w:rsidRPr="00447ABC">
              <w:rPr>
                <w:rStyle w:val="Hipersaitas"/>
                <w:rFonts w:ascii="Times New Roman" w:eastAsia="Times New Roman" w:hAnsi="Times New Roman" w:cs="Times New Roman"/>
                <w:noProof/>
                <w:lang w:val="lt-LT"/>
              </w:rPr>
              <w:t>7. SKAITMENINĖS MOKYMO PRIEMONĖS, SKIRTOS BP ĮGYVENDINTI</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_Toc122379606 \h </w:instrText>
            </w:r>
            <w:r w:rsidR="00447ABC" w:rsidRPr="00447ABC">
              <w:rPr>
                <w:noProof/>
                <w:webHidden/>
              </w:rPr>
            </w:r>
            <w:r w:rsidR="00447ABC" w:rsidRPr="00447ABC">
              <w:rPr>
                <w:noProof/>
                <w:webHidden/>
              </w:rPr>
              <w:fldChar w:fldCharType="separate"/>
            </w:r>
            <w:r w:rsidR="00B9703A">
              <w:rPr>
                <w:noProof/>
                <w:webHidden/>
              </w:rPr>
              <w:t>108</w:t>
            </w:r>
            <w:r w:rsidR="00447ABC" w:rsidRPr="00447ABC">
              <w:rPr>
                <w:noProof/>
                <w:webHidden/>
              </w:rPr>
              <w:fldChar w:fldCharType="end"/>
            </w:r>
          </w:hyperlink>
        </w:p>
        <w:p w14:paraId="13EF5677" w14:textId="6C023122" w:rsidR="00447ABC" w:rsidRPr="00447ABC" w:rsidRDefault="00720069">
          <w:pPr>
            <w:pStyle w:val="Turinys1"/>
            <w:rPr>
              <w:rFonts w:asciiTheme="minorHAnsi" w:eastAsiaTheme="minorEastAsia" w:hAnsiTheme="minorHAnsi" w:cstheme="minorBidi"/>
              <w:lang w:val="en-US"/>
            </w:rPr>
          </w:pPr>
          <w:hyperlink w:anchor="_Toc122379607" w:history="1">
            <w:r w:rsidR="00447ABC" w:rsidRPr="00447ABC">
              <w:rPr>
                <w:rStyle w:val="Hipersaitas"/>
                <w:rFonts w:eastAsia="Times New Roman"/>
                <w:lang w:val="lt-LT"/>
              </w:rPr>
              <w:t xml:space="preserve">8. </w:t>
            </w:r>
            <w:r w:rsidR="00447ABC" w:rsidRPr="00447ABC">
              <w:rPr>
                <w:rStyle w:val="Hipersaitas"/>
                <w:rFonts w:eastAsia="Times New Roman"/>
              </w:rPr>
              <w:t>LITERATŪROS IR ŠALTINIŲ SĄRAŠAS</w:t>
            </w:r>
            <w:r w:rsidR="00447ABC" w:rsidRPr="00447ABC">
              <w:rPr>
                <w:webHidden/>
              </w:rPr>
              <w:tab/>
            </w:r>
            <w:r w:rsidR="00447ABC" w:rsidRPr="00447ABC">
              <w:rPr>
                <w:webHidden/>
              </w:rPr>
              <w:fldChar w:fldCharType="begin"/>
            </w:r>
            <w:r w:rsidR="00447ABC" w:rsidRPr="00447ABC">
              <w:rPr>
                <w:webHidden/>
              </w:rPr>
              <w:instrText xml:space="preserve"> PAGEREF _Toc122379607 \h </w:instrText>
            </w:r>
            <w:r w:rsidR="00447ABC" w:rsidRPr="00447ABC">
              <w:rPr>
                <w:webHidden/>
              </w:rPr>
            </w:r>
            <w:r w:rsidR="00447ABC" w:rsidRPr="00447ABC">
              <w:rPr>
                <w:webHidden/>
              </w:rPr>
              <w:fldChar w:fldCharType="separate"/>
            </w:r>
            <w:r w:rsidR="00B9703A">
              <w:rPr>
                <w:webHidden/>
              </w:rPr>
              <w:t>109</w:t>
            </w:r>
            <w:r w:rsidR="00447ABC" w:rsidRPr="00447ABC">
              <w:rPr>
                <w:webHidden/>
              </w:rPr>
              <w:fldChar w:fldCharType="end"/>
            </w:r>
          </w:hyperlink>
        </w:p>
        <w:p w14:paraId="5FD4D0D2" w14:textId="1AEDED20" w:rsidR="00447ABC" w:rsidRPr="00447ABC" w:rsidRDefault="00720069">
          <w:pPr>
            <w:pStyle w:val="Turinys1"/>
            <w:rPr>
              <w:rFonts w:asciiTheme="minorHAnsi" w:eastAsiaTheme="minorEastAsia" w:hAnsiTheme="minorHAnsi" w:cstheme="minorBidi"/>
              <w:lang w:val="en-US"/>
            </w:rPr>
          </w:pPr>
          <w:hyperlink w:anchor="_Toc122379608" w:history="1">
            <w:r w:rsidR="00447ABC" w:rsidRPr="00447ABC">
              <w:rPr>
                <w:rStyle w:val="Hipersaitas"/>
                <w:rFonts w:eastAsia="Times New Roman"/>
              </w:rPr>
              <w:t>9.</w:t>
            </w:r>
            <w:r w:rsidR="00447ABC" w:rsidRPr="00447ABC">
              <w:rPr>
                <w:rFonts w:asciiTheme="minorHAnsi" w:eastAsiaTheme="minorEastAsia" w:hAnsiTheme="minorHAnsi" w:cstheme="minorBidi"/>
                <w:lang w:val="en-US"/>
              </w:rPr>
              <w:tab/>
            </w:r>
            <w:r w:rsidR="00447ABC" w:rsidRPr="00447ABC">
              <w:rPr>
                <w:rStyle w:val="Hipersaitas"/>
                <w:rFonts w:eastAsia="Times New Roman"/>
              </w:rPr>
              <w:t>UŽDUOČIŲ AR MOKINIŲ DARBŲ, ILIUSTRUOJANČIŲ PASIEKIMŲ LYGIUS, PAVYZDŽIAI</w:t>
            </w:r>
            <w:r w:rsidR="00447ABC" w:rsidRPr="00447ABC">
              <w:rPr>
                <w:webHidden/>
              </w:rPr>
              <w:tab/>
            </w:r>
            <w:r w:rsidR="00447ABC" w:rsidRPr="00447ABC">
              <w:rPr>
                <w:webHidden/>
              </w:rPr>
              <w:fldChar w:fldCharType="begin"/>
            </w:r>
            <w:r w:rsidR="00447ABC" w:rsidRPr="00447ABC">
              <w:rPr>
                <w:webHidden/>
              </w:rPr>
              <w:instrText xml:space="preserve"> PAGEREF _Toc122379608 \h </w:instrText>
            </w:r>
            <w:r w:rsidR="00447ABC" w:rsidRPr="00447ABC">
              <w:rPr>
                <w:webHidden/>
              </w:rPr>
            </w:r>
            <w:r w:rsidR="00447ABC" w:rsidRPr="00447ABC">
              <w:rPr>
                <w:webHidden/>
              </w:rPr>
              <w:fldChar w:fldCharType="separate"/>
            </w:r>
            <w:r w:rsidR="00B9703A">
              <w:rPr>
                <w:webHidden/>
              </w:rPr>
              <w:t>110</w:t>
            </w:r>
            <w:r w:rsidR="00447ABC" w:rsidRPr="00447ABC">
              <w:rPr>
                <w:webHidden/>
              </w:rPr>
              <w:fldChar w:fldCharType="end"/>
            </w:r>
          </w:hyperlink>
        </w:p>
        <w:p w14:paraId="025BEDF9" w14:textId="2C8BE6E6"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609" w:history="1">
            <w:r w:rsidR="00447ABC" w:rsidRPr="00447ABC">
              <w:rPr>
                <w:rStyle w:val="Hipersaitas"/>
                <w:rFonts w:ascii="Times New Roman" w:eastAsia="Times New Roman" w:hAnsi="Times New Roman" w:cs="Times New Roman"/>
                <w:noProof/>
                <w:lang w:val="lt-LT"/>
              </w:rPr>
              <w:t>Skaitymo ir teksto suvokimo pasiekimus iliustruojantys pavyzdžiai (5 kl.)</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_Toc122379609 \h </w:instrText>
            </w:r>
            <w:r w:rsidR="00447ABC" w:rsidRPr="00447ABC">
              <w:rPr>
                <w:noProof/>
                <w:webHidden/>
              </w:rPr>
            </w:r>
            <w:r w:rsidR="00447ABC" w:rsidRPr="00447ABC">
              <w:rPr>
                <w:noProof/>
                <w:webHidden/>
              </w:rPr>
              <w:fldChar w:fldCharType="separate"/>
            </w:r>
            <w:r w:rsidR="00B9703A">
              <w:rPr>
                <w:noProof/>
                <w:webHidden/>
              </w:rPr>
              <w:t>110</w:t>
            </w:r>
            <w:r w:rsidR="00447ABC" w:rsidRPr="00447ABC">
              <w:rPr>
                <w:noProof/>
                <w:webHidden/>
              </w:rPr>
              <w:fldChar w:fldCharType="end"/>
            </w:r>
          </w:hyperlink>
        </w:p>
        <w:p w14:paraId="1BC5093B" w14:textId="5B8DF32B" w:rsidR="00447ABC" w:rsidRPr="00447ABC" w:rsidRDefault="00720069">
          <w:pPr>
            <w:pStyle w:val="Turinys2"/>
            <w:tabs>
              <w:tab w:val="right" w:leader="dot" w:pos="9656"/>
            </w:tabs>
            <w:rPr>
              <w:rFonts w:asciiTheme="minorHAnsi" w:eastAsiaTheme="minorEastAsia" w:hAnsiTheme="minorHAnsi" w:cstheme="minorBidi"/>
              <w:noProof/>
              <w:lang w:val="en-US"/>
            </w:rPr>
          </w:pPr>
          <w:hyperlink w:anchor="_Toc122379610" w:history="1">
            <w:r w:rsidR="00447ABC" w:rsidRPr="00447ABC">
              <w:rPr>
                <w:rStyle w:val="Hipersaitas"/>
                <w:rFonts w:ascii="Times New Roman" w:eastAsia="Times New Roman" w:hAnsi="Times New Roman" w:cs="Times New Roman"/>
                <w:noProof/>
                <w:lang w:val="lt-LT"/>
              </w:rPr>
              <w:t>Skaitymo ir teksto suvokimo pasiekimus iliustruojantys pavyzdžiai (6 kl.)</w:t>
            </w:r>
            <w:r w:rsidR="00447ABC" w:rsidRPr="00447ABC">
              <w:rPr>
                <w:noProof/>
                <w:webHidden/>
              </w:rPr>
              <w:tab/>
            </w:r>
            <w:r w:rsidR="00447ABC" w:rsidRPr="00447ABC">
              <w:rPr>
                <w:noProof/>
                <w:webHidden/>
              </w:rPr>
              <w:fldChar w:fldCharType="begin"/>
            </w:r>
            <w:r w:rsidR="00447ABC" w:rsidRPr="00447ABC">
              <w:rPr>
                <w:noProof/>
                <w:webHidden/>
              </w:rPr>
              <w:instrText xml:space="preserve"> PAGEREF _Toc122379610 \h </w:instrText>
            </w:r>
            <w:r w:rsidR="00447ABC" w:rsidRPr="00447ABC">
              <w:rPr>
                <w:noProof/>
                <w:webHidden/>
              </w:rPr>
            </w:r>
            <w:r w:rsidR="00447ABC" w:rsidRPr="00447ABC">
              <w:rPr>
                <w:noProof/>
                <w:webHidden/>
              </w:rPr>
              <w:fldChar w:fldCharType="separate"/>
            </w:r>
            <w:r w:rsidR="00B9703A">
              <w:rPr>
                <w:noProof/>
                <w:webHidden/>
              </w:rPr>
              <w:t>117</w:t>
            </w:r>
            <w:r w:rsidR="00447ABC" w:rsidRPr="00447ABC">
              <w:rPr>
                <w:noProof/>
                <w:webHidden/>
              </w:rPr>
              <w:fldChar w:fldCharType="end"/>
            </w:r>
          </w:hyperlink>
        </w:p>
        <w:p w14:paraId="70FFD082" w14:textId="4A9924FA" w:rsidR="00447ABC" w:rsidRDefault="00720069">
          <w:pPr>
            <w:pStyle w:val="Turinys2"/>
            <w:tabs>
              <w:tab w:val="right" w:leader="dot" w:pos="9656"/>
            </w:tabs>
            <w:rPr>
              <w:rFonts w:asciiTheme="minorHAnsi" w:eastAsiaTheme="minorEastAsia" w:hAnsiTheme="minorHAnsi" w:cstheme="minorBidi"/>
              <w:noProof/>
              <w:lang w:val="en-US"/>
            </w:rPr>
          </w:pPr>
          <w:hyperlink w:anchor="_Toc122379611" w:history="1">
            <w:r w:rsidR="00447ABC" w:rsidRPr="003B43E5">
              <w:rPr>
                <w:rStyle w:val="Hipersaitas"/>
                <w:rFonts w:ascii="Times New Roman" w:eastAsia="Times New Roman" w:hAnsi="Times New Roman" w:cs="Times New Roman"/>
                <w:noProof/>
                <w:lang w:val="lt-LT"/>
              </w:rPr>
              <w:t>Rašymo ir teksto kūrimo pasiekimus iliustruojantys pavyzdžiai (5-6 kl.)</w:t>
            </w:r>
            <w:r w:rsidR="00447ABC">
              <w:rPr>
                <w:noProof/>
                <w:webHidden/>
              </w:rPr>
              <w:tab/>
            </w:r>
            <w:r w:rsidR="00447ABC">
              <w:rPr>
                <w:noProof/>
                <w:webHidden/>
              </w:rPr>
              <w:fldChar w:fldCharType="begin"/>
            </w:r>
            <w:r w:rsidR="00447ABC">
              <w:rPr>
                <w:noProof/>
                <w:webHidden/>
              </w:rPr>
              <w:instrText xml:space="preserve"> PAGEREF _Toc122379611 \h </w:instrText>
            </w:r>
            <w:r w:rsidR="00447ABC">
              <w:rPr>
                <w:noProof/>
                <w:webHidden/>
              </w:rPr>
            </w:r>
            <w:r w:rsidR="00447ABC">
              <w:rPr>
                <w:noProof/>
                <w:webHidden/>
              </w:rPr>
              <w:fldChar w:fldCharType="separate"/>
            </w:r>
            <w:r w:rsidR="00B9703A">
              <w:rPr>
                <w:noProof/>
                <w:webHidden/>
              </w:rPr>
              <w:t>128</w:t>
            </w:r>
            <w:r w:rsidR="00447ABC">
              <w:rPr>
                <w:noProof/>
                <w:webHidden/>
              </w:rPr>
              <w:fldChar w:fldCharType="end"/>
            </w:r>
          </w:hyperlink>
        </w:p>
        <w:p w14:paraId="20EF0549" w14:textId="7440A07E" w:rsidR="00447ABC" w:rsidRDefault="00720069">
          <w:pPr>
            <w:pStyle w:val="Turinys2"/>
            <w:tabs>
              <w:tab w:val="right" w:leader="dot" w:pos="9656"/>
            </w:tabs>
            <w:rPr>
              <w:rFonts w:asciiTheme="minorHAnsi" w:eastAsiaTheme="minorEastAsia" w:hAnsiTheme="minorHAnsi" w:cstheme="minorBidi"/>
              <w:noProof/>
              <w:lang w:val="en-US"/>
            </w:rPr>
          </w:pPr>
          <w:hyperlink w:anchor="_Toc122379612" w:history="1">
            <w:r w:rsidR="00447ABC" w:rsidRPr="003B43E5">
              <w:rPr>
                <w:rStyle w:val="Hipersaitas"/>
                <w:rFonts w:ascii="Times New Roman" w:eastAsia="Times New Roman" w:hAnsi="Times New Roman" w:cs="Times New Roman"/>
                <w:noProof/>
                <w:lang w:val="lt-LT"/>
              </w:rPr>
              <w:t>Samprotavimo rašinio pasiekimus iliustruojantys pavyzdžiai (9-10 kl.)</w:t>
            </w:r>
            <w:r w:rsidR="00447ABC">
              <w:rPr>
                <w:noProof/>
                <w:webHidden/>
              </w:rPr>
              <w:tab/>
            </w:r>
            <w:r w:rsidR="00447ABC">
              <w:rPr>
                <w:noProof/>
                <w:webHidden/>
              </w:rPr>
              <w:fldChar w:fldCharType="begin"/>
            </w:r>
            <w:r w:rsidR="00447ABC">
              <w:rPr>
                <w:noProof/>
                <w:webHidden/>
              </w:rPr>
              <w:instrText xml:space="preserve"> PAGEREF _Toc122379612 \h </w:instrText>
            </w:r>
            <w:r w:rsidR="00447ABC">
              <w:rPr>
                <w:noProof/>
                <w:webHidden/>
              </w:rPr>
            </w:r>
            <w:r w:rsidR="00447ABC">
              <w:rPr>
                <w:noProof/>
                <w:webHidden/>
              </w:rPr>
              <w:fldChar w:fldCharType="separate"/>
            </w:r>
            <w:r w:rsidR="00B9703A">
              <w:rPr>
                <w:noProof/>
                <w:webHidden/>
              </w:rPr>
              <w:t>135</w:t>
            </w:r>
            <w:r w:rsidR="00447ABC">
              <w:rPr>
                <w:noProof/>
                <w:webHidden/>
              </w:rPr>
              <w:fldChar w:fldCharType="end"/>
            </w:r>
          </w:hyperlink>
        </w:p>
        <w:p w14:paraId="12E98FC8" w14:textId="0CAA9751" w:rsidR="004C6A30" w:rsidRPr="008A4D91" w:rsidRDefault="00C72D49">
          <w:pPr>
            <w:tabs>
              <w:tab w:val="right" w:pos="9666"/>
            </w:tabs>
            <w:spacing w:before="60" w:after="80" w:line="240" w:lineRule="auto"/>
            <w:ind w:left="360"/>
            <w:rPr>
              <w:rFonts w:ascii="Times New Roman" w:eastAsia="Times New Roman" w:hAnsi="Times New Roman" w:cs="Times New Roman"/>
              <w:color w:val="000000"/>
            </w:rPr>
          </w:pPr>
          <w:r w:rsidRPr="00447ABC">
            <w:fldChar w:fldCharType="end"/>
          </w:r>
        </w:p>
      </w:sdtContent>
    </w:sdt>
    <w:p w14:paraId="253D9CD0" w14:textId="77777777" w:rsidR="004C6A30" w:rsidRDefault="004C6A30">
      <w:pPr>
        <w:spacing w:before="120" w:line="258" w:lineRule="auto"/>
        <w:rPr>
          <w:rFonts w:ascii="Times New Roman" w:eastAsia="Times New Roman" w:hAnsi="Times New Roman" w:cs="Times New Roman"/>
          <w:sz w:val="24"/>
          <w:szCs w:val="24"/>
        </w:rPr>
      </w:pPr>
    </w:p>
    <w:p w14:paraId="47B59108" w14:textId="77777777" w:rsidR="004C6A30" w:rsidRDefault="004C6A30">
      <w:pPr>
        <w:spacing w:after="0" w:line="360" w:lineRule="auto"/>
        <w:jc w:val="center"/>
        <w:rPr>
          <w:rFonts w:ascii="Times New Roman" w:eastAsia="Times New Roman" w:hAnsi="Times New Roman" w:cs="Times New Roman"/>
          <w:sz w:val="24"/>
          <w:szCs w:val="24"/>
        </w:rPr>
      </w:pPr>
    </w:p>
    <w:p w14:paraId="1B89C5F6" w14:textId="77777777" w:rsidR="004C6A30" w:rsidRDefault="004C6A30">
      <w:pPr>
        <w:spacing w:after="0" w:line="360" w:lineRule="auto"/>
        <w:jc w:val="center"/>
        <w:rPr>
          <w:rFonts w:ascii="Times New Roman" w:eastAsia="Times New Roman" w:hAnsi="Times New Roman" w:cs="Times New Roman"/>
          <w:sz w:val="24"/>
          <w:szCs w:val="24"/>
        </w:rPr>
      </w:pPr>
    </w:p>
    <w:p w14:paraId="0F7C30FB" w14:textId="77777777" w:rsidR="004C6A30" w:rsidRDefault="004C6A30">
      <w:pPr>
        <w:spacing w:after="0" w:line="360" w:lineRule="auto"/>
        <w:jc w:val="center"/>
        <w:rPr>
          <w:rFonts w:ascii="Times New Roman" w:eastAsia="Times New Roman" w:hAnsi="Times New Roman" w:cs="Times New Roman"/>
          <w:sz w:val="24"/>
          <w:szCs w:val="24"/>
        </w:rPr>
      </w:pPr>
    </w:p>
    <w:p w14:paraId="2A6FD305" w14:textId="0C39BD63" w:rsidR="004C6A30" w:rsidRDefault="004C6A30">
      <w:pPr>
        <w:rPr>
          <w:rFonts w:ascii="Times New Roman" w:eastAsia="Times New Roman" w:hAnsi="Times New Roman" w:cs="Times New Roman"/>
          <w:sz w:val="24"/>
          <w:szCs w:val="24"/>
        </w:rPr>
      </w:pPr>
      <w:bookmarkStart w:id="3" w:name="_heading=h.3dy6vkm" w:colFirst="0" w:colLast="0"/>
      <w:bookmarkEnd w:id="3"/>
    </w:p>
    <w:p w14:paraId="1E234626" w14:textId="4A46E8B6" w:rsidR="00B42562" w:rsidRDefault="00B42562">
      <w:pPr>
        <w:rPr>
          <w:rFonts w:ascii="Times New Roman" w:eastAsia="Times New Roman" w:hAnsi="Times New Roman" w:cs="Times New Roman"/>
          <w:sz w:val="24"/>
          <w:szCs w:val="24"/>
        </w:rPr>
      </w:pPr>
    </w:p>
    <w:p w14:paraId="1D5A5DD8" w14:textId="77777777" w:rsidR="00B42562" w:rsidRDefault="00B42562">
      <w:pPr>
        <w:rPr>
          <w:rFonts w:ascii="Times New Roman" w:eastAsia="Times New Roman" w:hAnsi="Times New Roman" w:cs="Times New Roman"/>
          <w:sz w:val="24"/>
          <w:szCs w:val="24"/>
        </w:rPr>
      </w:pPr>
    </w:p>
    <w:p w14:paraId="79716FAB" w14:textId="77272065" w:rsidR="004C6A30" w:rsidRDefault="004C6A30">
      <w:pPr>
        <w:rPr>
          <w:lang w:val="lt-LT"/>
        </w:rPr>
      </w:pPr>
      <w:bookmarkStart w:id="4" w:name="_heading=h.1t3h5sf" w:colFirst="0" w:colLast="0"/>
      <w:bookmarkEnd w:id="4"/>
    </w:p>
    <w:p w14:paraId="3312C3B8" w14:textId="77777777" w:rsidR="00F436F9" w:rsidRPr="00785112" w:rsidRDefault="00F436F9">
      <w:pPr>
        <w:rPr>
          <w:lang w:val="lt-LT"/>
        </w:rPr>
      </w:pPr>
    </w:p>
    <w:p w14:paraId="0FD5E9A9" w14:textId="571F3166" w:rsidR="004C6A30" w:rsidRDefault="004C6A30">
      <w:pPr>
        <w:rPr>
          <w:color w:val="2E75B5"/>
        </w:rPr>
      </w:pPr>
    </w:p>
    <w:p w14:paraId="62B6E746" w14:textId="2EA60587" w:rsidR="00CA1211" w:rsidRDefault="00CA1211">
      <w:pPr>
        <w:rPr>
          <w:color w:val="2E75B5"/>
        </w:rPr>
      </w:pPr>
    </w:p>
    <w:p w14:paraId="322ECAFC" w14:textId="65F1D038" w:rsidR="008B561F" w:rsidRDefault="008B561F">
      <w:pPr>
        <w:rPr>
          <w:color w:val="2E75B5"/>
        </w:rPr>
      </w:pPr>
    </w:p>
    <w:p w14:paraId="08CDE4BD" w14:textId="5DCCEBD1" w:rsidR="008B561F" w:rsidRDefault="008B561F">
      <w:pPr>
        <w:rPr>
          <w:color w:val="2E75B5"/>
        </w:rPr>
      </w:pPr>
    </w:p>
    <w:p w14:paraId="197FA3DE" w14:textId="50BE478D" w:rsidR="008B561F" w:rsidRDefault="008B561F">
      <w:pPr>
        <w:rPr>
          <w:color w:val="2E75B5"/>
        </w:rPr>
      </w:pPr>
    </w:p>
    <w:p w14:paraId="22024922" w14:textId="4CBC54B9" w:rsidR="008B561F" w:rsidRDefault="008B561F">
      <w:pPr>
        <w:rPr>
          <w:color w:val="2E75B5"/>
        </w:rPr>
      </w:pPr>
    </w:p>
    <w:p w14:paraId="700B1FF6" w14:textId="49A7583B" w:rsidR="008B561F" w:rsidRDefault="008B561F">
      <w:pPr>
        <w:rPr>
          <w:color w:val="2E75B5"/>
        </w:rPr>
      </w:pPr>
    </w:p>
    <w:p w14:paraId="33F0A3A7" w14:textId="31C31DCD" w:rsidR="00BF3A74" w:rsidRDefault="00BF3A74">
      <w:pPr>
        <w:rPr>
          <w:color w:val="2E75B5"/>
        </w:rPr>
      </w:pPr>
    </w:p>
    <w:p w14:paraId="255B1D09" w14:textId="3375BAC3" w:rsidR="00BF3A74" w:rsidRDefault="00BF3A74">
      <w:pPr>
        <w:rPr>
          <w:color w:val="2E75B5"/>
        </w:rPr>
      </w:pPr>
    </w:p>
    <w:p w14:paraId="468A922C" w14:textId="77777777" w:rsidR="00BF3A74" w:rsidRDefault="00BF3A74">
      <w:pPr>
        <w:rPr>
          <w:color w:val="2E75B5"/>
        </w:rPr>
      </w:pPr>
    </w:p>
    <w:p w14:paraId="3E39B43F" w14:textId="77777777" w:rsidR="00112C1F" w:rsidRDefault="00112C1F">
      <w:pPr>
        <w:jc w:val="both"/>
        <w:rPr>
          <w:rFonts w:ascii="Times New Roman" w:eastAsia="Times New Roman" w:hAnsi="Times New Roman" w:cs="Times New Roman"/>
          <w:sz w:val="24"/>
          <w:szCs w:val="24"/>
        </w:rPr>
      </w:pPr>
    </w:p>
    <w:p w14:paraId="6FF53DD8" w14:textId="1EE5F770" w:rsidR="004C6A30" w:rsidRPr="002E25E3" w:rsidRDefault="00C72D49" w:rsidP="002E25E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Šios metodinės rekomendacijos skirtos pagrindinio ugdymo mokyklų, įgyvendinančių atnaujinto ugdymo turinio Bendrąją programą (2022), rusų kalbos ir literatūros mokytojams. Kad mokytojams būtų kuo naudingesnės metodinės rekomendacijos, buvo pasirinkta pateikti veiklas ir bendrųjų programų įgyvendinimą per naujo turinio, pasiekimų ir kompetencijų ugdymo pavyzdžius. Kiekviename pavyzdyje galima rasti daug dėmenų: kompetencijų raiškos, tarpdalykinės integracijos, naujos tematikos dėstymo, artimos aplinkos tyrinėjimo, ugdymo netradicinėse aplinkose ir kt. </w:t>
      </w:r>
    </w:p>
    <w:p w14:paraId="2E527444" w14:textId="568F5BAC" w:rsidR="004C6A30" w:rsidRPr="002E25E3" w:rsidRDefault="00C72D49" w:rsidP="002E25E3">
      <w:pPr>
        <w:pStyle w:val="Antrat1"/>
        <w:numPr>
          <w:ilvl w:val="0"/>
          <w:numId w:val="90"/>
        </w:numPr>
        <w:jc w:val="center"/>
        <w:rPr>
          <w:rFonts w:ascii="Times New Roman" w:eastAsia="Times New Roman" w:hAnsi="Times New Roman" w:cs="Times New Roman"/>
          <w:color w:val="2E75B5"/>
          <w:sz w:val="28"/>
          <w:szCs w:val="28"/>
          <w:lang w:val="pl-PL"/>
        </w:rPr>
      </w:pPr>
      <w:bookmarkStart w:id="5" w:name="_Toc122379579"/>
      <w:r w:rsidRPr="002E25E3">
        <w:rPr>
          <w:rFonts w:ascii="Times New Roman" w:eastAsia="Times New Roman" w:hAnsi="Times New Roman" w:cs="Times New Roman"/>
          <w:color w:val="2E75B5"/>
          <w:sz w:val="28"/>
          <w:szCs w:val="28"/>
          <w:lang w:val="pl-PL"/>
        </w:rPr>
        <w:t>DALYKO NAUJO TURINIO MOKYMO REKOMENDACIJOS</w:t>
      </w:r>
      <w:bookmarkEnd w:id="5"/>
    </w:p>
    <w:p w14:paraId="2C4324A7" w14:textId="77777777" w:rsidR="004C6A30" w:rsidRPr="002E25E3" w:rsidRDefault="004C6A30" w:rsidP="00A470A0">
      <w:pPr>
        <w:pStyle w:val="Antrat1"/>
        <w:rPr>
          <w:rFonts w:eastAsia="Times New Roman"/>
          <w:lang w:val="pl-PL"/>
        </w:rPr>
      </w:pPr>
    </w:p>
    <w:p w14:paraId="26E1ED3E" w14:textId="19CF23F3" w:rsidR="004C6A30" w:rsidRPr="008A4D91" w:rsidRDefault="00C72D49" w:rsidP="008A4D91">
      <w:pPr>
        <w:pStyle w:val="Antrat2"/>
        <w:rPr>
          <w:rFonts w:ascii="Times New Roman" w:eastAsia="Times New Roman" w:hAnsi="Times New Roman" w:cs="Times New Roman"/>
          <w:sz w:val="28"/>
          <w:szCs w:val="28"/>
          <w:lang w:val="lt-LT"/>
        </w:rPr>
      </w:pPr>
      <w:bookmarkStart w:id="6" w:name="_Toc122379580"/>
      <w:r w:rsidRPr="008A4D91">
        <w:rPr>
          <w:rFonts w:ascii="Times New Roman" w:eastAsia="Times New Roman" w:hAnsi="Times New Roman" w:cs="Times New Roman"/>
          <w:sz w:val="28"/>
          <w:szCs w:val="28"/>
          <w:lang w:val="lt-LT"/>
        </w:rPr>
        <w:t>Pasiekimų sritis: Kalbėjimas, klausymas ir sąveika</w:t>
      </w:r>
      <w:bookmarkEnd w:id="6"/>
    </w:p>
    <w:p w14:paraId="348868A9" w14:textId="77777777" w:rsidR="00F436F9" w:rsidRDefault="00C72D49" w:rsidP="00F436F9">
      <w:pPr>
        <w:pStyle w:val="Antrat3"/>
        <w:spacing w:before="0" w:line="360" w:lineRule="auto"/>
        <w:jc w:val="both"/>
        <w:rPr>
          <w:rFonts w:ascii="Times New Roman" w:eastAsia="Times New Roman" w:hAnsi="Times New Roman" w:cs="Times New Roman"/>
          <w:lang w:val="lt-LT"/>
        </w:rPr>
      </w:pPr>
      <w:bookmarkStart w:id="7" w:name="_Toc122379581"/>
      <w:r w:rsidRPr="002E25E3">
        <w:rPr>
          <w:rFonts w:ascii="Times New Roman" w:eastAsia="Times New Roman" w:hAnsi="Times New Roman" w:cs="Times New Roman"/>
          <w:lang w:val="lt-LT"/>
        </w:rPr>
        <w:t>Tema: Kalbė</w:t>
      </w:r>
      <w:r w:rsidR="00C20BDF" w:rsidRPr="002E25E3">
        <w:rPr>
          <w:rFonts w:ascii="Times New Roman" w:eastAsia="Times New Roman" w:hAnsi="Times New Roman" w:cs="Times New Roman"/>
          <w:lang w:val="lt-LT"/>
        </w:rPr>
        <w:t>jimą tobulinantys pratimai (9 –</w:t>
      </w:r>
      <w:r w:rsidRPr="002E25E3">
        <w:rPr>
          <w:rFonts w:ascii="Times New Roman" w:eastAsia="Times New Roman" w:hAnsi="Times New Roman" w:cs="Times New Roman"/>
          <w:lang w:val="lt-LT"/>
        </w:rPr>
        <w:t>10 kl.)</w:t>
      </w:r>
      <w:bookmarkStart w:id="8" w:name="_heading=h.tvlu78u0hbrr" w:colFirst="0" w:colLast="0"/>
      <w:bookmarkEnd w:id="7"/>
      <w:bookmarkEnd w:id="8"/>
    </w:p>
    <w:p w14:paraId="5D11618C" w14:textId="749E3BC6" w:rsidR="004C6A30" w:rsidRPr="007A3C7B" w:rsidRDefault="00C72D49" w:rsidP="007A3C7B">
      <w:pPr>
        <w:spacing w:after="0" w:line="240" w:lineRule="auto"/>
        <w:rPr>
          <w:rFonts w:ascii="Times New Roman" w:eastAsia="Times New Roman" w:hAnsi="Times New Roman" w:cs="Times New Roman"/>
          <w:color w:val="2E75B5"/>
          <w:sz w:val="28"/>
          <w:szCs w:val="28"/>
          <w:lang w:val="lt-LT"/>
        </w:rPr>
      </w:pPr>
      <w:r w:rsidRPr="007A3C7B">
        <w:rPr>
          <w:rFonts w:ascii="Times New Roman" w:eastAsia="Times New Roman" w:hAnsi="Times New Roman" w:cs="Times New Roman"/>
          <w:color w:val="2E75B5"/>
          <w:sz w:val="28"/>
          <w:szCs w:val="28"/>
          <w:lang w:val="lt-LT"/>
        </w:rPr>
        <w:t>Rengėja: </w:t>
      </w:r>
      <w:r w:rsidR="00720069">
        <w:rPr>
          <w:rFonts w:ascii="Times New Roman" w:eastAsia="Times New Roman" w:hAnsi="Times New Roman" w:cs="Times New Roman"/>
          <w:color w:val="2E75B5"/>
          <w:sz w:val="28"/>
          <w:szCs w:val="28"/>
          <w:lang w:val="lt-LT"/>
        </w:rPr>
        <w:t xml:space="preserve">dr. </w:t>
      </w:r>
      <w:r w:rsidRPr="007A3C7B">
        <w:rPr>
          <w:rFonts w:ascii="Times New Roman" w:eastAsia="Times New Roman" w:hAnsi="Times New Roman" w:cs="Times New Roman"/>
          <w:color w:val="2E75B5"/>
          <w:sz w:val="28"/>
          <w:szCs w:val="28"/>
          <w:lang w:val="lt-LT"/>
        </w:rPr>
        <w:t>Ala Diomidova</w:t>
      </w:r>
    </w:p>
    <w:p w14:paraId="467BA00A" w14:textId="77777777" w:rsidR="004C6A30" w:rsidRPr="00CA1211" w:rsidRDefault="00C72D49" w:rsidP="00E8655C">
      <w:pPr>
        <w:spacing w:before="240" w:after="0" w:line="276" w:lineRule="auto"/>
        <w:ind w:firstLine="720"/>
        <w:jc w:val="both"/>
        <w:rPr>
          <w:rFonts w:ascii="Times New Roman" w:eastAsia="Times New Roman" w:hAnsi="Times New Roman" w:cs="Times New Roman"/>
          <w:sz w:val="24"/>
          <w:szCs w:val="24"/>
          <w:lang w:val="lt-LT"/>
        </w:rPr>
      </w:pPr>
      <w:r w:rsidRPr="00CA1211">
        <w:rPr>
          <w:rFonts w:ascii="Times New Roman" w:eastAsia="Times New Roman" w:hAnsi="Times New Roman" w:cs="Times New Roman"/>
          <w:sz w:val="24"/>
          <w:szCs w:val="24"/>
          <w:lang w:val="lt-LT"/>
        </w:rPr>
        <w:t>Kalbėjimo įgūdžių tobulinimas vyresnėse klasėse susijęs su sudėtingesnėmis kalbėjimo žanrų formomis. Šios srities ugdymo tikslas – padėti dalyvauti įvairiose komunikavimo situacijose, atsižvelgti į kalbėjimo tikslą, adresatą, kitus komunikavimo situacijos veiksnius. Mokiniai jau išmoko pasakoti apie save, išsakyti ir iš dalies pagrįsti savo nuomonę. Sėkmingiausiai komunikaciniai gebėjimai ugdomi tuomet, kai mokomasi vartoti kalbą situacijose, susijusiose su realiais bendravimo poreikiais.</w:t>
      </w:r>
    </w:p>
    <w:p w14:paraId="0FB76F96" w14:textId="77777777" w:rsidR="004C6A30" w:rsidRPr="00CA1211" w:rsidRDefault="00C72D49" w:rsidP="00E8655C">
      <w:pPr>
        <w:spacing w:before="240" w:after="0" w:line="276" w:lineRule="auto"/>
        <w:ind w:firstLine="720"/>
        <w:jc w:val="both"/>
        <w:rPr>
          <w:rFonts w:ascii="Times New Roman" w:eastAsia="Times New Roman" w:hAnsi="Times New Roman" w:cs="Times New Roman"/>
          <w:sz w:val="24"/>
          <w:szCs w:val="24"/>
          <w:lang w:val="lt-LT"/>
        </w:rPr>
      </w:pPr>
      <w:r w:rsidRPr="00CA1211">
        <w:rPr>
          <w:rFonts w:ascii="Times New Roman" w:eastAsia="Times New Roman" w:hAnsi="Times New Roman" w:cs="Times New Roman"/>
          <w:sz w:val="24"/>
          <w:szCs w:val="24"/>
          <w:lang w:val="lt-LT"/>
        </w:rPr>
        <w:t>Šioje metodinėje medžiagoje siūloma lavinti kalbėjimo įgūdžius naudojant interviu žanrą ir „keliavimą per epochas“ temos „Nobelio premijos laureatai“ pagalba. Iš esmes interviu – tai yra dialogas, bet šioje metodinėje medžiagoje (kai ruoštis „priverstas“ ne tik „žurnalistas“, bet ir „Nobelio premijos laureatas“) tai yra paruoštas ir apgalvotas abiejų pusių kalbėjimas. Ne mažiau svarbus ir kūrybinis užduočių elementas (spontaniškumo, improvizacijos), nes tiek klausimai, tiek atsakymai ne išmokstami iš vadovėlio, o formuluojami pačių mokinių.</w:t>
      </w:r>
    </w:p>
    <w:p w14:paraId="4389A84F" w14:textId="39C44479" w:rsidR="004C6A30" w:rsidRPr="00CA1211" w:rsidRDefault="00C72D49" w:rsidP="00E8655C">
      <w:pPr>
        <w:spacing w:before="240" w:after="0" w:line="276" w:lineRule="auto"/>
        <w:ind w:firstLine="720"/>
        <w:jc w:val="both"/>
        <w:rPr>
          <w:rFonts w:ascii="Times New Roman" w:eastAsia="Times New Roman" w:hAnsi="Times New Roman" w:cs="Times New Roman"/>
          <w:sz w:val="24"/>
          <w:szCs w:val="24"/>
          <w:lang w:val="lt-LT"/>
        </w:rPr>
      </w:pPr>
      <w:r w:rsidRPr="00CA1211">
        <w:rPr>
          <w:rFonts w:ascii="Times New Roman" w:eastAsia="Times New Roman" w:hAnsi="Times New Roman" w:cs="Times New Roman"/>
          <w:sz w:val="24"/>
          <w:szCs w:val="24"/>
          <w:lang w:val="lt-LT"/>
        </w:rPr>
        <w:t xml:space="preserve">Darbas kartu (poromis arba grupėmis) skatins įsiklausyti į „partnerio“ (pvz., žurnalisto) nuomonę, skatins jį išgirsti ir reaguoti į jo žodžius. Bandymai kalbėti žymių istorinių asmenybių vardu gali padėti mokiniams patobulinti jų pačių pasakojimą apie savo išgyvenimus ir aktualias problemas. </w:t>
      </w:r>
    </w:p>
    <w:p w14:paraId="130AC834" w14:textId="77777777" w:rsidR="004C6A30" w:rsidRPr="00CA1211" w:rsidRDefault="00C72D49">
      <w:pPr>
        <w:shd w:val="clear" w:color="auto" w:fill="9CC3E5"/>
        <w:spacing w:before="240" w:after="240"/>
        <w:jc w:val="center"/>
        <w:rPr>
          <w:rFonts w:ascii="Times New Roman" w:eastAsia="Times New Roman" w:hAnsi="Times New Roman" w:cs="Times New Roman"/>
          <w:b/>
          <w:sz w:val="28"/>
          <w:szCs w:val="28"/>
          <w:lang w:val="lt-LT"/>
        </w:rPr>
      </w:pPr>
      <w:r w:rsidRPr="00CA1211">
        <w:rPr>
          <w:rFonts w:ascii="Times New Roman" w:eastAsia="Times New Roman" w:hAnsi="Times New Roman" w:cs="Times New Roman"/>
          <w:b/>
          <w:sz w:val="28"/>
          <w:szCs w:val="28"/>
          <w:lang w:val="lt-LT"/>
        </w:rPr>
        <w:t>Pasiekimai</w:t>
      </w:r>
    </w:p>
    <w:p w14:paraId="5E868E01" w14:textId="19C434ED" w:rsidR="001F6182" w:rsidRDefault="00C72D49" w:rsidP="00E8655C">
      <w:pPr>
        <w:spacing w:before="240" w:after="0" w:line="276" w:lineRule="auto"/>
        <w:ind w:firstLine="720"/>
        <w:jc w:val="both"/>
        <w:rPr>
          <w:rFonts w:ascii="Times New Roman" w:eastAsia="Times New Roman" w:hAnsi="Times New Roman" w:cs="Times New Roman"/>
          <w:sz w:val="24"/>
          <w:szCs w:val="24"/>
          <w:lang w:val="lt-LT"/>
        </w:rPr>
      </w:pPr>
      <w:r w:rsidRPr="00CA1211">
        <w:rPr>
          <w:rFonts w:ascii="Times New Roman" w:eastAsia="Times New Roman" w:hAnsi="Times New Roman" w:cs="Times New Roman"/>
          <w:sz w:val="24"/>
          <w:szCs w:val="24"/>
          <w:lang w:val="lt-LT"/>
        </w:rPr>
        <w:t>Ugdymo procese labai svarbu užtikrinti vidinę dalyko integraciją. Pateikti pasiekimai yra pagrindiniai ugdant mokinio literatūros ir kultūros pažinimo gebėjimus. Būtina pabrėžti, kad sričių skirstymas yra santykinis, nes ugdymo procese visos dalys glaudžiai susijusios. Mokinys ugdosi literatūros ir kultūros pažinimo gebėjimus, vartodamas kalbą, pažindamas kalbos ir teksto kūrimo sistemą.</w:t>
      </w:r>
    </w:p>
    <w:p w14:paraId="172F33C7" w14:textId="77777777" w:rsidR="00112C1F" w:rsidRPr="00CA1211" w:rsidRDefault="00112C1F" w:rsidP="00112C1F">
      <w:pPr>
        <w:pStyle w:val="Betarp"/>
        <w:rPr>
          <w:lang w:val="lt-LT"/>
        </w:rPr>
      </w:pPr>
    </w:p>
    <w:tbl>
      <w:tblPr>
        <w:tblStyle w:val="affff"/>
        <w:tblW w:w="9815" w:type="dxa"/>
        <w:tblInd w:w="4" w:type="dxa"/>
        <w:tblBorders>
          <w:top w:val="nil"/>
          <w:left w:val="nil"/>
          <w:bottom w:val="nil"/>
          <w:right w:val="nil"/>
          <w:insideH w:val="nil"/>
          <w:insideV w:val="nil"/>
        </w:tblBorders>
        <w:tblLayout w:type="fixed"/>
        <w:tblLook w:val="0600" w:firstRow="0" w:lastRow="0" w:firstColumn="0" w:lastColumn="0" w:noHBand="1" w:noVBand="1"/>
      </w:tblPr>
      <w:tblGrid>
        <w:gridCol w:w="9815"/>
      </w:tblGrid>
      <w:tr w:rsidR="004C6A30" w:rsidRPr="00CA1211" w14:paraId="11720E02" w14:textId="77777777">
        <w:trPr>
          <w:trHeight w:val="1471"/>
        </w:trPr>
        <w:tc>
          <w:tcPr>
            <w:tcW w:w="9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9A20AC" w14:textId="77777777" w:rsidR="004C6A30" w:rsidRPr="00CA1211" w:rsidRDefault="00C72D49" w:rsidP="00505294">
            <w:pPr>
              <w:numPr>
                <w:ilvl w:val="0"/>
                <w:numId w:val="24"/>
              </w:numPr>
              <w:pBdr>
                <w:top w:val="nil"/>
                <w:left w:val="nil"/>
                <w:bottom w:val="nil"/>
                <w:right w:val="nil"/>
                <w:between w:val="nil"/>
              </w:pBdr>
              <w:spacing w:before="280" w:line="276" w:lineRule="auto"/>
              <w:jc w:val="both"/>
              <w:rPr>
                <w:rFonts w:ascii="Times New Roman" w:eastAsia="Times New Roman" w:hAnsi="Times New Roman" w:cs="Times New Roman"/>
                <w:color w:val="000000"/>
                <w:sz w:val="24"/>
                <w:szCs w:val="24"/>
                <w:lang w:val="lt-LT"/>
              </w:rPr>
            </w:pPr>
            <w:r w:rsidRPr="00CA1211">
              <w:rPr>
                <w:rFonts w:ascii="Times New Roman" w:eastAsia="Times New Roman" w:hAnsi="Times New Roman" w:cs="Times New Roman"/>
                <w:color w:val="000000"/>
                <w:sz w:val="24"/>
                <w:szCs w:val="24"/>
                <w:lang w:val="lt-LT"/>
              </w:rPr>
              <w:t xml:space="preserve">Taikydamas klausymosi strategijas, klauso įvairių tipų tekstus, analizuoja ir interpretuoja turinio elementus. (A.1.) </w:t>
            </w:r>
          </w:p>
          <w:p w14:paraId="2BE4517C" w14:textId="77777777" w:rsidR="004C6A30" w:rsidRPr="00CA1211" w:rsidRDefault="00C72D49" w:rsidP="00505294">
            <w:pPr>
              <w:numPr>
                <w:ilvl w:val="0"/>
                <w:numId w:val="24"/>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lang w:val="lt-LT"/>
              </w:rPr>
            </w:pPr>
            <w:r w:rsidRPr="00CA1211">
              <w:rPr>
                <w:rFonts w:ascii="Times New Roman" w:eastAsia="Times New Roman" w:hAnsi="Times New Roman" w:cs="Times New Roman"/>
                <w:color w:val="000000"/>
                <w:sz w:val="24"/>
                <w:szCs w:val="24"/>
                <w:lang w:val="lt-LT"/>
              </w:rPr>
              <w:t>Derina klausymą ir kalbėjimą bendraudamas įvairiose komunikavimo situacijose. (A.2.)</w:t>
            </w:r>
          </w:p>
          <w:p w14:paraId="7116C435" w14:textId="77777777" w:rsidR="004C6A30" w:rsidRPr="00CA1211" w:rsidRDefault="00C72D49" w:rsidP="00505294">
            <w:pPr>
              <w:numPr>
                <w:ilvl w:val="0"/>
                <w:numId w:val="24"/>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lang w:val="lt-LT"/>
              </w:rPr>
            </w:pPr>
            <w:r w:rsidRPr="00CA1211">
              <w:rPr>
                <w:rFonts w:ascii="Times New Roman" w:eastAsia="Times New Roman" w:hAnsi="Times New Roman" w:cs="Times New Roman"/>
                <w:color w:val="000000"/>
                <w:sz w:val="24"/>
                <w:szCs w:val="24"/>
                <w:lang w:val="lt-LT"/>
              </w:rPr>
              <w:t>Pristato sakytinius tekstus, atsižvelgdamas į komunikavimo situaciją. (A.3.)</w:t>
            </w:r>
          </w:p>
        </w:tc>
      </w:tr>
    </w:tbl>
    <w:p w14:paraId="5F9013CE" w14:textId="77777777" w:rsidR="004C6A30" w:rsidRDefault="004C6A30" w:rsidP="00112C1F">
      <w:pPr>
        <w:pStyle w:val="Betarp"/>
      </w:pPr>
    </w:p>
    <w:p w14:paraId="35549EB4" w14:textId="77777777" w:rsidR="004C6A30" w:rsidRDefault="00C72D49">
      <w:pPr>
        <w:shd w:val="clear" w:color="auto" w:fill="9CC3E5"/>
        <w:spacing w:before="240" w:after="24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Metodiniai patarimai</w:t>
      </w:r>
    </w:p>
    <w:p w14:paraId="0A592334" w14:textId="77777777" w:rsidR="004C6A30" w:rsidRDefault="00C72D49">
      <w:pPr>
        <w:spacing w:before="240" w:after="240"/>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Жанр интервью дает возможность тренировать различные навыки по развитию речи, связанные как с подготовкой сообщений, так и со спонтанной речью. Так как ученики при выполнении заданий будут «перевоплощаться» в различных исторических персонажей, «примерять» на себя роли журналистов и лауреатов Нобелевской премии различных эпох, для выполнения заданий важна подготовка. Однако они будут сами формулировать вопросы и ответы, поэтому в заданиях присутствует и творческий элемент (спонтанность, импровизация).</w:t>
      </w:r>
    </w:p>
    <w:p w14:paraId="18A84421" w14:textId="77777777" w:rsidR="004C6A30" w:rsidRDefault="00C72D49">
      <w:pPr>
        <w:spacing w:before="240" w:after="240"/>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Работу можно организовать в группах или в парах. Предварительно можно обсудить саму коммуникативную ситуацию интервью и задачи каждого из участников в ней. Первым лучше выполнять Задание 2, где предполагается знакомство с жанром интервью, а также c лауреатом Нобелевской премии – нашей современницей, что сразу позволит актуализировать тему урока.</w:t>
      </w:r>
    </w:p>
    <w:p w14:paraId="0A4A6F59" w14:textId="77777777" w:rsidR="004C6A30" w:rsidRDefault="00C72D49">
      <w:pPr>
        <w:spacing w:before="240" w:after="240"/>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Тема подходит также для межпредметной интеграции, так как можно выбирать для интервью не только писателей и поэтов, но также и ученых, общественных деятелей.</w:t>
      </w:r>
    </w:p>
    <w:p w14:paraId="649E5623" w14:textId="77777777" w:rsidR="004C6A30" w:rsidRDefault="00C72D49">
      <w:pPr>
        <w:shd w:val="clear" w:color="auto" w:fill="9CC3E5"/>
        <w:spacing w:before="240" w:after="24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Užduotys</w:t>
      </w:r>
    </w:p>
    <w:p w14:paraId="295B6E62" w14:textId="77777777" w:rsidR="004C6A30" w:rsidRDefault="00C72D49">
      <w:pPr>
        <w:spacing w:before="240" w:after="2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1. Прочитайте статью о Нобелевской премии. Что нового вы узнали об этой премии из статьи? Обсудите в группах (или в парах) значение Нобелевской премии для развития современной науки и ее влияние на литературный процесс. 1. Нужна ли сейчас Нобелевская премия? 2. Каково ее влияние на мир? 3. Каких Нобелевских лауреатов вы уже знаете? Какие русские писатели получили Нобелевскую премию? Какие русские ученые или общественные деятели получали Нобелевскую премию?</w:t>
      </w:r>
    </w:p>
    <w:p w14:paraId="33A66E22" w14:textId="77777777" w:rsidR="004C6A30" w:rsidRDefault="00C72D49">
      <w:pPr>
        <w:spacing w:before="240" w:after="240"/>
        <w:jc w:val="both"/>
        <w:rPr>
          <w:rFonts w:ascii="Times New Roman" w:eastAsia="Times New Roman" w:hAnsi="Times New Roman" w:cs="Times New Roman"/>
          <w:i/>
          <w:sz w:val="24"/>
          <w:szCs w:val="24"/>
        </w:rPr>
      </w:pPr>
      <w:r>
        <w:rPr>
          <w:rFonts w:ascii="Times New Roman" w:eastAsia="Times New Roman" w:hAnsi="Times New Roman" w:cs="Times New Roman"/>
          <w:b/>
          <w:noProof/>
          <w:sz w:val="24"/>
          <w:szCs w:val="24"/>
          <w:lang w:val="lt-LT" w:eastAsia="lt-LT"/>
        </w:rPr>
        <w:lastRenderedPageBreak/>
        <w:drawing>
          <wp:inline distT="114300" distB="114300" distL="114300" distR="114300" wp14:anchorId="6FB15878" wp14:editId="019BF081">
            <wp:extent cx="2305050" cy="1704975"/>
            <wp:effectExtent l="0" t="0" r="0" b="0"/>
            <wp:docPr id="332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1"/>
                    <a:srcRect/>
                    <a:stretch>
                      <a:fillRect/>
                    </a:stretch>
                  </pic:blipFill>
                  <pic:spPr>
                    <a:xfrm>
                      <a:off x="0" y="0"/>
                      <a:ext cx="2305050" cy="1704975"/>
                    </a:xfrm>
                    <a:prstGeom prst="rect">
                      <a:avLst/>
                    </a:prstGeom>
                    <a:ln/>
                  </pic:spPr>
                </pic:pic>
              </a:graphicData>
            </a:graphic>
          </wp:inline>
        </w:drawing>
      </w:r>
      <w:r>
        <w:rPr>
          <w:rFonts w:ascii="Times New Roman" w:eastAsia="Times New Roman" w:hAnsi="Times New Roman" w:cs="Times New Roman"/>
          <w:i/>
          <w:sz w:val="24"/>
          <w:szCs w:val="24"/>
        </w:rPr>
        <w:t>Альфред Нобель</w:t>
      </w:r>
    </w:p>
    <w:p w14:paraId="186A7CDB" w14:textId="77777777" w:rsidR="004C6A30" w:rsidRDefault="00C72D4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Работа в группах: </w:t>
      </w:r>
      <w:r>
        <w:rPr>
          <w:rFonts w:ascii="Times New Roman" w:eastAsia="Times New Roman" w:hAnsi="Times New Roman" w:cs="Times New Roman"/>
          <w:sz w:val="24"/>
          <w:szCs w:val="24"/>
        </w:rPr>
        <w:t>Представьте, что вы корреспонденты разных газет. У вас есть возможность взять интервью у ученого, который хорошо знал Альфреда Нобеля. Времени для интервью немного. Каждый из вас может задать только два или три вопроса. Подготовьтесь заранее. Напишите вопросы, сравните их и выберите самые интересные.</w:t>
      </w:r>
    </w:p>
    <w:p w14:paraId="4844A1F8" w14:textId="77777777" w:rsidR="004C6A30" w:rsidRDefault="004C6A30">
      <w:pPr>
        <w:spacing w:after="0" w:line="240" w:lineRule="auto"/>
        <w:jc w:val="both"/>
        <w:rPr>
          <w:rFonts w:ascii="Times New Roman" w:eastAsia="Times New Roman" w:hAnsi="Times New Roman" w:cs="Times New Roman"/>
          <w:b/>
          <w:sz w:val="24"/>
          <w:szCs w:val="24"/>
        </w:rPr>
      </w:pPr>
    </w:p>
    <w:p w14:paraId="0C067AB8" w14:textId="77777777" w:rsidR="004C6A30" w:rsidRDefault="00C72D4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2.</w:t>
      </w:r>
      <w:r>
        <w:rPr>
          <w:rFonts w:ascii="Times New Roman" w:eastAsia="Times New Roman" w:hAnsi="Times New Roman" w:cs="Times New Roman"/>
          <w:sz w:val="24"/>
          <w:szCs w:val="24"/>
        </w:rPr>
        <w:t xml:space="preserve"> Прочитайте интервью с лауреатом Нобелевской премии по литературе Ольгой Токарчук. Ответьте на вопросы: </w:t>
      </w:r>
    </w:p>
    <w:p w14:paraId="6F9E8D3A" w14:textId="77777777" w:rsidR="004C6A30" w:rsidRDefault="00C72D49">
      <w:pPr>
        <w:numPr>
          <w:ilvl w:val="0"/>
          <w:numId w:val="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Как изменилась жизнь Ольги Токарчук после получения премии? </w:t>
      </w:r>
    </w:p>
    <w:p w14:paraId="309CE69A" w14:textId="77777777" w:rsidR="004C6A30" w:rsidRDefault="00C72D49">
      <w:pPr>
        <w:numPr>
          <w:ilvl w:val="0"/>
          <w:numId w:val="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Кого из русских писателей любит Ольга Токарчук? </w:t>
      </w:r>
    </w:p>
    <w:p w14:paraId="0E477797" w14:textId="77777777" w:rsidR="004C6A30" w:rsidRDefault="00C72D49">
      <w:pPr>
        <w:numPr>
          <w:ilvl w:val="0"/>
          <w:numId w:val="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Все ли вопросы журналиста Галины Юзефович универсальны (могут быть заданы любому лауреату Нобелевской премии)?</w:t>
      </w:r>
    </w:p>
    <w:p w14:paraId="66C3A6EE" w14:textId="77777777" w:rsidR="004C6A30" w:rsidRDefault="00C72D49">
      <w:pPr>
        <w:numPr>
          <w:ilvl w:val="0"/>
          <w:numId w:val="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Какие вопросы журналиста Галины Юзефович связаны с актуальными событиями?</w:t>
      </w:r>
    </w:p>
    <w:p w14:paraId="7AE7F8CF" w14:textId="77777777" w:rsidR="004C6A30" w:rsidRDefault="004C6A30">
      <w:pPr>
        <w:spacing w:after="0" w:line="240" w:lineRule="auto"/>
        <w:jc w:val="both"/>
        <w:rPr>
          <w:rFonts w:ascii="Times New Roman" w:eastAsia="Times New Roman" w:hAnsi="Times New Roman" w:cs="Times New Roman"/>
          <w:sz w:val="24"/>
          <w:szCs w:val="24"/>
        </w:rPr>
      </w:pPr>
    </w:p>
    <w:p w14:paraId="3041232C" w14:textId="77777777" w:rsidR="004C6A30" w:rsidRDefault="00C72D4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Нобелевский лауреат Ольга Токарчук выросла на Гоголе, следит за протестами в Беларуси и конфликтует с властями родной Польши. Галина Юзефович поговорила с писательницей.</w:t>
      </w:r>
    </w:p>
    <w:p w14:paraId="4DEF2022" w14:textId="77777777" w:rsidR="004C6A30" w:rsidRDefault="004C6A30">
      <w:pPr>
        <w:pBdr>
          <w:bottom w:val="single" w:sz="18" w:space="3" w:color="70AD47"/>
        </w:pBdr>
        <w:shd w:val="clear" w:color="auto" w:fill="FFFFFF"/>
        <w:spacing w:after="0" w:line="240" w:lineRule="auto"/>
        <w:jc w:val="both"/>
        <w:rPr>
          <w:rFonts w:ascii="Times New Roman" w:eastAsia="Times New Roman" w:hAnsi="Times New Roman" w:cs="Times New Roman"/>
          <w:sz w:val="24"/>
          <w:szCs w:val="24"/>
        </w:rPr>
      </w:pPr>
    </w:p>
    <w:p w14:paraId="69B08753" w14:textId="77777777" w:rsidR="004C6A30" w:rsidRDefault="00C72D49">
      <w:pPr>
        <w:pBdr>
          <w:bottom w:val="single" w:sz="18" w:space="3"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СПРАВКА:</w:t>
      </w:r>
      <w:r>
        <w:rPr>
          <w:rFonts w:ascii="Times New Roman" w:eastAsia="Times New Roman" w:hAnsi="Times New Roman" w:cs="Times New Roman"/>
          <w:sz w:val="24"/>
          <w:szCs w:val="24"/>
        </w:rPr>
        <w:t xml:space="preserve"> В 2019 году Нобелевскую премию по литературе получила польская писательница Ольга Токарчук — за «писательское воображение, которое с энциклопедической страстью показывает нарушение границ как образ жизни». Ее самый известный в мире роман — «Бегуны»; в 2021-м на русском языке выйдет ее исторический роман «Книги Якова, или Большое путешествие через семь границ, пять языков и три большие религии, не считая малых» о еврейском проповеднике Якове Франке и об истории Европы ХVIII века, который особо отметили во время вручения Нобелевской премии. Литературный критик Галина Юзефович письменно задала Ольге Токарчук несколько вопросов о новом мире после пандемии, русской литературе и событиях, происходящих в Европе сегодня.</w:t>
      </w:r>
    </w:p>
    <w:p w14:paraId="3444663A" w14:textId="77777777" w:rsidR="004C6A30" w:rsidRDefault="004C6A30">
      <w:pPr>
        <w:pBdr>
          <w:bottom w:val="single" w:sz="18" w:space="3" w:color="70AD47"/>
        </w:pBdr>
        <w:shd w:val="clear" w:color="auto" w:fill="FFFFFF"/>
        <w:spacing w:after="0" w:line="240" w:lineRule="auto"/>
        <w:jc w:val="both"/>
        <w:rPr>
          <w:rFonts w:ascii="Times New Roman" w:eastAsia="Times New Roman" w:hAnsi="Times New Roman" w:cs="Times New Roman"/>
          <w:sz w:val="24"/>
          <w:szCs w:val="24"/>
        </w:rPr>
      </w:pPr>
    </w:p>
    <w:p w14:paraId="3F128833"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Во времена пандемии нам всем приходится постоянно выбирать между свободой (общаться, путешествовать, протестовать — и так далее) и безопасностью. Как вам кажется, что важнее для общества и для отдельного человека?</w:t>
      </w:r>
    </w:p>
    <w:p w14:paraId="44FFF128"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Я предпочитаю не рассуждать в категориях «или-или» — такой подход кажется мне незрелым и упрощающим. Важны и свобода, и безопасность — и вот тут открывается почти бесконечное пространство контекстов для обсуждения этого вопроса. Когда важнее? В какой ситуации? Для кого? По отношению к кому? При каких условиях? С какой целью? Как долго?</w:t>
      </w:r>
    </w:p>
    <w:p w14:paraId="29D36333"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Пандемия показала, что человечество по-прежнему не более, чем один из множества видов на Земле, точно так же, как другие, зависящий от сложнейших закономерностей. Что у нас хрупкое, смертное тело, что наши возможности ограничены. Мне кажется, что сейчас к нам в какой-то степени возвращается максима Memento mori, столь популярная в европейском барокко, то есть в рамках культурной парадигмы, вынужденной противостоять жесточайшим эпидемиям, войнам и прочим неодолимым для человека силам. Возвращаются восприятие мира как тайны, поиск смысла бытия, вопросы о природе человека, о присутствии зла. Словом, настали интересные времена — и это мне кажется куда важнее разговоров о выборе между свободой и безопасностью.</w:t>
      </w:r>
    </w:p>
    <w:p w14:paraId="2D9162EF"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На вашей жизни коронавирус как-то сказался? </w:t>
      </w:r>
    </w:p>
    <w:p w14:paraId="3D8D48A3"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Как ни странно, в моем персональном жизненном укладе эпидемия мало что изменила. Я всегда пребываю в одном из двух режимов — так сказать, экстравертном, когда езжу и представляю новую книгу, и интровертном, когда пишу дома. За прошедший год я просто полностью переключилась на домашний режим, а все прочее осталось практически без изменений. Я открыла в себе стопроцентного интроверта и — как бы глупо это ни прозвучало — мне даже понравилось жить в тихом уединении от мира.</w:t>
      </w:r>
    </w:p>
    <w:p w14:paraId="70285893"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А Нобелевская премия — ее-то влияние вы на себе ощущаете?</w:t>
      </w:r>
    </w:p>
    <w:p w14:paraId="56DAE48E"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Пожалуй, об этом пока слишком рано говорить — всего </w:t>
      </w:r>
      <w:r>
        <w:rPr>
          <w:rFonts w:ascii="Times New Roman" w:eastAsia="Times New Roman" w:hAnsi="Times New Roman" w:cs="Times New Roman"/>
          <w:sz w:val="24"/>
          <w:szCs w:val="24"/>
          <w:shd w:val="clear" w:color="auto" w:fill="F8F8F8"/>
        </w:rPr>
        <w:t>год прошел</w:t>
      </w:r>
      <w:r>
        <w:rPr>
          <w:rFonts w:ascii="Times New Roman" w:eastAsia="Times New Roman" w:hAnsi="Times New Roman" w:cs="Times New Roman"/>
          <w:sz w:val="24"/>
          <w:szCs w:val="24"/>
        </w:rPr>
        <w:t>. У меня точно стало меньше времени. Я основала благотворительный фонд, и эта работа отнимает много ресурсов. Я наняла ассистентку, потому что не в состоянии сама справляться с корреспонденцией. Это все оказалось довольно тяжело. А из хорошего — я теперь чувствую себя куда более свободной и уверенной в себе.</w:t>
      </w:r>
    </w:p>
    <w:p w14:paraId="267EFDD2"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 своих интервью вы часто упоминаете о том огромном влиянии, которое оказала на вас русская литература. Кого из наших авторов вы любите больше всего? </w:t>
      </w:r>
    </w:p>
    <w:p w14:paraId="70DC19C8"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Чехов для меня, бесспорно, один из величайших писателей в мире. Его рассказы в полной мере сохраняют свое лучистое сияние и сегодня, они совершенно не устарели. Когда мне нужна литературная подпитка и вместе с тем хочется просто получить удовольствие как читателю, я неизменно возвращаюсь к Чехову — впрочем, два томика его рассказов всегда лежат у моей кровати. </w:t>
      </w:r>
    </w:p>
    <w:p w14:paraId="46D60C36"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Я из тех, кто Достоевскому предпочитает Толстого. У моего прадеда, попавшего в начале XX века в Сибирь, была с собой только одна книга, которую он постоянно перечитывал — роман «Воскресение» Толстого. Кажется, он знал его практически наизусть. У нас дома царил культ Гоголя: мама пересказывала нам его повести в качестве сказок на ночь. Вообще, именно из-за этой ее любви к русской литературе нас с сестрой назвали Ольга и Татьяна. А еще я очень любила советскую научную фантастику, которую во времена моего детства в Польше активно издавали.</w:t>
      </w:r>
    </w:p>
    <w:p w14:paraId="1C9F4584"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По образованию вы психолог — как вам кажется, это хорошая отправная точка для писательской карьеры?</w:t>
      </w:r>
    </w:p>
    <w:p w14:paraId="253AA0E3"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Мы совершаем ошибку, так уж решительно противопоставляя писательство и психологию. Фрейд, например, никогда не скрывал, что считает себя писателем — недаром же он получил премию Гете, одну из самых престижных литературных наград в немецкоязычном мире. И литература, и психология основываются на двух ключевых принципах — повествовании и интерпретации. И психология, и литература так или иначе служат врачеванию душевных ран — одна говорит об этом напрямую и действует непосредственно, вторая подобную цель подразумевает. Почему я в итоге выбрала писательство? Думаю, в какой-то момент просто </w:t>
      </w:r>
      <w:r>
        <w:rPr>
          <w:rFonts w:ascii="Times New Roman" w:eastAsia="Times New Roman" w:hAnsi="Times New Roman" w:cs="Times New Roman"/>
          <w:sz w:val="24"/>
          <w:szCs w:val="24"/>
        </w:rPr>
        <w:lastRenderedPageBreak/>
        <w:t>верх взяла моя склонность к одиночеству — комфортнее всего мне оказалось наедине с собой. Общество друзей и вообще людей я любила и люблю, но по-настоящему счастливой чувствую себя только тогда, когда остаюсь одна. А писательский труд (и в этом состоит его главное отличие от работы психолога) — это, пожалуй, идеальный способ пестовать собственную интровертность.</w:t>
      </w:r>
    </w:p>
    <w:p w14:paraId="553AE653"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Совмещать два пути — психолога и писателя — невозможно?  </w:t>
      </w:r>
    </w:p>
    <w:p w14:paraId="4FA2F164"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Конечно, в теории я за писательство тотальное, которому нужно посвящать сто процентов энергии, с утра и до ночи. Но понимаю, что это едва ли достижимо. И тем не менее, мне нравится думать, что человеческий разум адаптируется к литературной работе благодаря тому, что у нас в мозгу выжигаются определенные синаптические связи, которые функционируют должным образом только тогда, когда мы не размениваемся по пустякам.</w:t>
      </w:r>
    </w:p>
    <w:p w14:paraId="3913711B"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 вас не лучшие отношения с польским правительством, насколько я понимаю. Как так вышло?</w:t>
      </w:r>
    </w:p>
    <w:p w14:paraId="39E6E23D"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Нынешние власти многому научились у коммунистов, правивших Польшей с конца Второй мировой войны вплоть до 1989 года. Они объединяют в своей риторике элементы тогдашнего языка с кошмарным новоязом, который тоже вырос из него. Для многих — не для всех, разумеется, — это до сих пор единственный способ политического мышления: манипуляции, передергивание фактов, создание образа внутреннего и внешнего врага. Меня только изумляет, что все это до сих пор работает, и что люди так легко поддаются пропаганде — более того, что они перед ней настолько беззащитны.</w:t>
      </w:r>
    </w:p>
    <w:p w14:paraId="6982184C"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А за событиями в Беларуси вы следите?</w:t>
      </w:r>
    </w:p>
    <w:p w14:paraId="3EEB0928" w14:textId="77777777" w:rsidR="004C6A30" w:rsidRDefault="00C72D49">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Конечно. Я бесконечно восхищаюсь десятками тысяч протестующих женщин, которые берут на себя смелость защищать мужчин от нападений ОМОНа. Я думаю о белорусских женщинах-политиках, имена которых стали символом борьбы за демократию и о которых говорят во всем мире. О похищенной Марии Колесниковой, порвавшей свой загранпаспорт на границе, чтобы избежать депортации в Украину. О вынужденных эмигрантках Светлане Тихановской и Веронике Цепкало. О привезенной силой на границу с Польшей Ольге Ковальковой. Но больше всего, пожалуй, я думаю о Светлане Алексиевич, выдающейся писательнице, нобелевской лауреатке, последнему, насколько я знаю, оставшемуся на свободе члену оппозиционного Координационного совета.</w:t>
      </w:r>
    </w:p>
    <w:p w14:paraId="7CC142F1" w14:textId="77777777" w:rsidR="00112C1F" w:rsidRDefault="00C72D49" w:rsidP="00112C1F">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Кажется, что сегодня мы живем в предельно сегментированном мире — все, кого ни спроси, смотрят, слушают, читают абсолютно разное, и часто даже не подозревают о том, что творится за границами их информационного пузыря. Как вам кажется, какова роль литературы и, шире, культуры в этом царстве дробности?</w:t>
      </w:r>
    </w:p>
    <w:p w14:paraId="081E4C64" w14:textId="018D62FB" w:rsidR="00112C1F" w:rsidRDefault="00C72D49" w:rsidP="00112C1F">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Думаю, задача культуры — сегодня и в любую другую эпоху — в принципе состоит в том, чтобы упорядочивать и передавать человеческий опыт — да-да, ни больше ни меньше. Это эволюционный механизм, без которого ни одно общество не способно выживать, и одновременно способ коммуникации — очень тонкий, глубокий и большинством людей, к сожалению, понимаемый довольно поверхностно и неполно. Если же говорить о литературе, то она как раз в первую очередь способствует объединению и сближению — благодаря книгам мы получаем возможность понять другого человека изнутри, прожить его жизнь, войти в его сознание. Ну, и помимо этого литература обращается к фундаментальной, общей для всех сфере человеческого опыта, выявляя и подчеркивая универсальное, объединяющее, в противовес уникальному и разобщающему.</w:t>
      </w:r>
    </w:p>
    <w:p w14:paraId="281AD9F4" w14:textId="77777777" w:rsidR="00C20BDF" w:rsidRPr="00112C1F" w:rsidRDefault="00C20BDF" w:rsidP="00112C1F">
      <w:pPr>
        <w:pBdr>
          <w:top w:val="none" w:sz="0" w:space="1" w:color="000000"/>
          <w:bottom w:val="single" w:sz="18" w:space="0" w:color="70AD47"/>
        </w:pBdr>
        <w:shd w:val="clear" w:color="auto" w:fill="FFFFFF"/>
        <w:spacing w:after="0" w:line="240" w:lineRule="auto"/>
        <w:jc w:val="both"/>
        <w:rPr>
          <w:rFonts w:ascii="Times New Roman" w:eastAsia="Times New Roman" w:hAnsi="Times New Roman" w:cs="Times New Roman"/>
          <w:sz w:val="24"/>
          <w:szCs w:val="24"/>
        </w:rPr>
      </w:pPr>
    </w:p>
    <w:p w14:paraId="115A60DE" w14:textId="77777777" w:rsidR="004C6A30" w:rsidRDefault="00C72D49">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Задание 3. </w:t>
      </w:r>
      <w:r>
        <w:rPr>
          <w:rFonts w:ascii="Times New Roman" w:eastAsia="Times New Roman" w:hAnsi="Times New Roman" w:cs="Times New Roman"/>
          <w:sz w:val="24"/>
          <w:szCs w:val="24"/>
        </w:rPr>
        <w:t>Выберите одного из известных лауреатов Нобелевской премии. Выясните, какие важные исторические события повлияли на его (ее) жизнь (возможно, он (она) были свидетелями или участниками таковых). Сформулируйте 2-3 вопроса, связанных со временем, когда жил этот лауреат Нобелевской премии. Ниже приводится список русских поэтов и писателей, которые в разное время были удостоены Нобелевской премии. Можно (но не обязательно) выбирать из него.</w:t>
      </w:r>
    </w:p>
    <w:p w14:paraId="5342D919" w14:textId="77777777" w:rsidR="004C6A30" w:rsidRDefault="00C72D49">
      <w:pPr>
        <w:spacing w:before="240" w:after="2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Для справки. Русские писатели и поэты – лауреаты Нобелевской премии:</w:t>
      </w:r>
    </w:p>
    <w:p w14:paraId="468F739E" w14:textId="77777777" w:rsidR="004C6A30" w:rsidRDefault="00C72D49">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Иван Алексеевич Бунин </w:t>
      </w:r>
      <w:r>
        <w:rPr>
          <w:rFonts w:ascii="Times New Roman" w:eastAsia="Times New Roman" w:hAnsi="Times New Roman" w:cs="Times New Roman"/>
          <w:sz w:val="24"/>
          <w:szCs w:val="24"/>
        </w:rPr>
        <w:t>(1870-1953), российский писатель, поэт, лауреат Нобелевской премии по литературе 1933 года. Удостоен премии "за строгое мастерство, с которым он развивает традиции русской классической прозы". В своей речи при вручении премии Бунин отметил смелость Шведской академии, оказавшей честь писателю эмигранту (эмигрировал во Францию в 1920 г.).</w:t>
      </w:r>
    </w:p>
    <w:p w14:paraId="08533E95" w14:textId="77777777" w:rsidR="004C6A30" w:rsidRDefault="00C72D49">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Борис Леонидович Пастернак</w:t>
      </w:r>
      <w:r>
        <w:rPr>
          <w:rFonts w:ascii="Times New Roman" w:eastAsia="Times New Roman" w:hAnsi="Times New Roman" w:cs="Times New Roman"/>
          <w:sz w:val="24"/>
          <w:szCs w:val="24"/>
        </w:rPr>
        <w:t xml:space="preserve"> (1890-1960), российский поэт, лауреат Нобелевской премии по литературе 1958 года. Удостоен премии "за выдающиеся заслуги в современной лирической поэзии и в области великой русской прозы". Был вынужден отказаться от премии под угрозой высылки из страны. Шведская академия признала отказ Пастернака от премии вынужденным и в 1989 г. вручила диплом и медаль его сыну.</w:t>
      </w:r>
    </w:p>
    <w:p w14:paraId="7C9486DC" w14:textId="77777777" w:rsidR="004C6A30" w:rsidRDefault="00C72D49">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Михаил Александрович Шолохов</w:t>
      </w:r>
      <w:r>
        <w:rPr>
          <w:rFonts w:ascii="Times New Roman" w:eastAsia="Times New Roman" w:hAnsi="Times New Roman" w:cs="Times New Roman"/>
          <w:sz w:val="24"/>
          <w:szCs w:val="24"/>
        </w:rPr>
        <w:t xml:space="preserve"> (1905-1984), советский писатель, лауреат Нобелевской премии по литературе 1965 года. Премия вручена "за художественную силу и цельность эпоса о донском казачестве в переломное для России время". В своей речи во время церемонии награждения Шолохов сказал, что его целью было "превознести нацию тружеников, строителей и героев".</w:t>
      </w:r>
    </w:p>
    <w:p w14:paraId="6906909E" w14:textId="77777777" w:rsidR="004C6A30" w:rsidRDefault="00C72D49">
      <w:pPr>
        <w:spacing w:before="240" w:after="2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Александр Исаевич Солженицын</w:t>
      </w:r>
      <w:r>
        <w:rPr>
          <w:rFonts w:ascii="Times New Roman" w:eastAsia="Times New Roman" w:hAnsi="Times New Roman" w:cs="Times New Roman"/>
          <w:sz w:val="24"/>
          <w:szCs w:val="24"/>
        </w:rPr>
        <w:t xml:space="preserve"> (1918-2008), российский писатель, лауреат Нобелевской премии по литературе 1970 года.  Удостоен премии "за нравственную силу, почерпнутую в традиции великой русской литературы". Советское правительство сочло решение Нобелевского комитета "политически враждебным", и Солженицын, боясь, что после своей поездки он не сможет</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вернуться на родину, награду принял, однако на церемонии награждения не присутствовал.</w:t>
      </w:r>
    </w:p>
    <w:p w14:paraId="3BE6F06A" w14:textId="77777777" w:rsidR="004C6A30" w:rsidRDefault="00C72D49">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Иосиф Александрович Бродский</w:t>
      </w:r>
      <w:r>
        <w:rPr>
          <w:rFonts w:ascii="Times New Roman" w:eastAsia="Times New Roman" w:hAnsi="Times New Roman" w:cs="Times New Roman"/>
          <w:sz w:val="24"/>
          <w:szCs w:val="24"/>
        </w:rPr>
        <w:t xml:space="preserve"> (1940-1996), поэт, лауреат Нобелевской премии по литературе 1987 года. Премия присуждена "за многогранное творчество, отмеченное остротой мысли и глубокой поэтичностью". В 1972 году был вынужден эмигрировать из СССР, жил в США.</w:t>
      </w:r>
    </w:p>
    <w:p w14:paraId="25A1E561" w14:textId="732B5C50" w:rsidR="004C6A30" w:rsidRDefault="00C72D49">
      <w:pPr>
        <w:spacing w:before="240" w:after="2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Обратите внимание на выражения, которые часто используются во время различных интервью. </w:t>
      </w:r>
    </w:p>
    <w:tbl>
      <w:tblPr>
        <w:tblStyle w:val="affff0"/>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85"/>
        <w:gridCol w:w="3222"/>
        <w:gridCol w:w="3190"/>
      </w:tblGrid>
      <w:tr w:rsidR="004C6A30" w14:paraId="26CFD51E" w14:textId="77777777" w:rsidTr="00785112">
        <w:trPr>
          <w:trHeight w:val="739"/>
        </w:trPr>
        <w:tc>
          <w:tcPr>
            <w:tcW w:w="3085" w:type="dxa"/>
            <w:shd w:val="clear" w:color="auto" w:fill="9CC3E5"/>
          </w:tcPr>
          <w:p w14:paraId="4EE99008" w14:textId="77777777" w:rsidR="004C6A30" w:rsidRDefault="00C72D49">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 начале интервью</w:t>
            </w:r>
          </w:p>
        </w:tc>
        <w:tc>
          <w:tcPr>
            <w:tcW w:w="3222" w:type="dxa"/>
            <w:shd w:val="clear" w:color="auto" w:fill="9CC3E5"/>
          </w:tcPr>
          <w:p w14:paraId="71475BEB" w14:textId="77777777" w:rsidR="004C6A30" w:rsidRDefault="00C72D49">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 ходе интервью</w:t>
            </w:r>
          </w:p>
        </w:tc>
        <w:tc>
          <w:tcPr>
            <w:tcW w:w="3190" w:type="dxa"/>
            <w:shd w:val="clear" w:color="auto" w:fill="9CC3E5"/>
          </w:tcPr>
          <w:p w14:paraId="599E3E7B" w14:textId="77777777" w:rsidR="004C6A30" w:rsidRDefault="00C72D49">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 конце интервью</w:t>
            </w:r>
          </w:p>
        </w:tc>
      </w:tr>
      <w:tr w:rsidR="004C6A30" w14:paraId="7B93469C" w14:textId="77777777" w:rsidTr="00785112">
        <w:trPr>
          <w:trHeight w:val="5062"/>
        </w:trPr>
        <w:tc>
          <w:tcPr>
            <w:tcW w:w="3085" w:type="dxa"/>
            <w:shd w:val="clear" w:color="auto" w:fill="DEEBF6"/>
          </w:tcPr>
          <w:p w14:paraId="0E2FB0F9" w14:textId="77777777" w:rsidR="004C6A30" w:rsidRDefault="00C72D49">
            <w:pPr>
              <w:spacing w:before="240" w:after="240" w:line="276"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Разрешите представиться: Иванов, корреспондент газеты «Дружба».</w:t>
            </w:r>
          </w:p>
          <w:p w14:paraId="56A50876" w14:textId="77777777" w:rsidR="004C6A30" w:rsidRDefault="00C72D49">
            <w:pPr>
              <w:spacing w:before="240" w:after="240" w:line="276"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Я хотя б бы задать вам несколько вопросов.</w:t>
            </w:r>
          </w:p>
          <w:p w14:paraId="14428610" w14:textId="77777777" w:rsidR="004C6A30" w:rsidRDefault="00C72D49">
            <w:pPr>
              <w:spacing w:before="240" w:after="240" w:line="276"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Можно задать вам несколько вопросов?</w:t>
            </w:r>
          </w:p>
          <w:p w14:paraId="571DDC91" w14:textId="77777777" w:rsidR="004C6A30" w:rsidRDefault="00C72D49">
            <w:pPr>
              <w:spacing w:before="240" w:after="240" w:line="276"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Не могли бы вы ответить на ряд вопросов?</w:t>
            </w:r>
          </w:p>
          <w:p w14:paraId="2FA38ED4" w14:textId="4F7746DA" w:rsidR="004C6A30" w:rsidRPr="001A3531" w:rsidRDefault="00C72D49" w:rsidP="001A3531">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У меня к вам несколько вопросов.</w:t>
            </w:r>
          </w:p>
        </w:tc>
        <w:tc>
          <w:tcPr>
            <w:tcW w:w="3222" w:type="dxa"/>
            <w:shd w:val="clear" w:color="auto" w:fill="DEEBF6"/>
          </w:tcPr>
          <w:p w14:paraId="30AB20ED" w14:textId="77777777" w:rsidR="004C6A30" w:rsidRDefault="00C72D49">
            <w:pPr>
              <w:spacing w:before="240" w:after="240" w:line="276"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Не могли бы вы ответить на такой вопрос…</w:t>
            </w:r>
          </w:p>
          <w:p w14:paraId="301AE9A2" w14:textId="77777777" w:rsidR="004C6A30" w:rsidRDefault="00C72D49">
            <w:pPr>
              <w:spacing w:before="240" w:after="240" w:line="276"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Следующий мой вопрос будет таким…</w:t>
            </w:r>
          </w:p>
          <w:p w14:paraId="1381B4E9" w14:textId="77777777" w:rsidR="004C6A30" w:rsidRDefault="00C72D49">
            <w:pPr>
              <w:spacing w:before="240" w:after="240" w:line="276"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Интересно узнать, что вы думаете …</w:t>
            </w:r>
          </w:p>
          <w:p w14:paraId="720605F0" w14:textId="77777777" w:rsidR="004C6A30" w:rsidRDefault="00C72D49">
            <w:pPr>
              <w:spacing w:before="240" w:after="240" w:line="276"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Не кажется ли вам, что …</w:t>
            </w:r>
          </w:p>
          <w:p w14:paraId="6C1ECA56" w14:textId="77777777" w:rsidR="004C6A30" w:rsidRDefault="00C72D49">
            <w:pPr>
              <w:spacing w:before="240" w:after="240" w:line="276"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И последний вопрос…</w:t>
            </w:r>
          </w:p>
          <w:p w14:paraId="744532B6" w14:textId="77777777" w:rsidR="004C6A30" w:rsidRDefault="004C6A30">
            <w:pPr>
              <w:spacing w:before="240" w:after="240" w:line="259" w:lineRule="auto"/>
              <w:jc w:val="both"/>
              <w:rPr>
                <w:rFonts w:ascii="Times New Roman" w:eastAsia="Times New Roman" w:hAnsi="Times New Roman" w:cs="Times New Roman"/>
                <w:b/>
                <w:sz w:val="24"/>
                <w:szCs w:val="24"/>
              </w:rPr>
            </w:pPr>
          </w:p>
        </w:tc>
        <w:tc>
          <w:tcPr>
            <w:tcW w:w="3190" w:type="dxa"/>
            <w:shd w:val="clear" w:color="auto" w:fill="DEEBF6"/>
          </w:tcPr>
          <w:p w14:paraId="1DB7587F" w14:textId="77777777" w:rsidR="004C6A30" w:rsidRDefault="00C72D49">
            <w:pPr>
              <w:spacing w:before="240" w:after="240" w:line="276"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Благодарю вас. Было интересно познакомиться с вами и узнать о вашей работе.</w:t>
            </w:r>
          </w:p>
          <w:p w14:paraId="1DCAB4AA" w14:textId="77777777" w:rsidR="004C6A30" w:rsidRDefault="00C72D49">
            <w:pPr>
              <w:spacing w:before="240" w:after="240" w:line="259"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Благодарю вас за интересное интервью. Думаю, нашим читателям было интересно познакомиться с вами. До новых встреч. </w:t>
            </w:r>
          </w:p>
          <w:p w14:paraId="04819DE6" w14:textId="77777777" w:rsidR="004C6A30" w:rsidRDefault="00C72D49">
            <w:pPr>
              <w:spacing w:before="240" w:after="240" w:line="259"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Большое спасибо за интервью. Разрешите пожелать вам больших успехов в работе и новых интересных открытий.</w:t>
            </w:r>
          </w:p>
        </w:tc>
      </w:tr>
    </w:tbl>
    <w:p w14:paraId="5CD81649" w14:textId="4BFF3850" w:rsidR="001A3531" w:rsidRPr="001A3531" w:rsidRDefault="001A3531" w:rsidP="001A3531">
      <w:pPr>
        <w:spacing w:before="240" w:after="240"/>
        <w:jc w:val="both"/>
        <w:rPr>
          <w:rFonts w:ascii="Times New Roman" w:eastAsia="Times New Roman" w:hAnsi="Times New Roman" w:cs="Times New Roman"/>
          <w:b/>
          <w:sz w:val="24"/>
          <w:szCs w:val="24"/>
          <w:lang w:eastAsia="en-GB"/>
        </w:rPr>
      </w:pPr>
      <w:r w:rsidRPr="001A3531">
        <w:rPr>
          <w:rFonts w:ascii="Times New Roman" w:eastAsia="Times New Roman" w:hAnsi="Times New Roman" w:cs="Times New Roman"/>
          <w:b/>
          <w:sz w:val="24"/>
          <w:szCs w:val="24"/>
          <w:lang w:eastAsia="en-GB"/>
        </w:rPr>
        <w:t xml:space="preserve">Задание 4. </w:t>
      </w:r>
      <w:r w:rsidRPr="001A3531">
        <w:rPr>
          <w:rFonts w:ascii="Times New Roman" w:eastAsia="Times New Roman" w:hAnsi="Times New Roman" w:cs="Times New Roman"/>
          <w:bCs/>
          <w:sz w:val="24"/>
          <w:szCs w:val="24"/>
          <w:lang w:eastAsia="en-GB"/>
        </w:rPr>
        <w:t>Прочитайте пословицы об учебе и труде. Попытайтесь найти эквиваленты в известных вам языках. Какие из них можно использовать в качестве совета, если человек серьезно думает о карьере ученого?</w:t>
      </w:r>
    </w:p>
    <w:p w14:paraId="353EF1C9" w14:textId="0905C4EE" w:rsidR="004C6A30" w:rsidRDefault="001A3531">
      <w:pPr>
        <w:spacing w:before="240" w:after="240"/>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lt-LT" w:eastAsia="lt-LT"/>
        </w:rPr>
        <w:drawing>
          <wp:anchor distT="0" distB="0" distL="114300" distR="114300" simplePos="0" relativeHeight="251739648" behindDoc="1" locked="0" layoutInCell="1" allowOverlap="1" wp14:anchorId="672CBF6A" wp14:editId="7DAADA8B">
            <wp:simplePos x="0" y="0"/>
            <wp:positionH relativeFrom="column">
              <wp:posOffset>487680</wp:posOffset>
            </wp:positionH>
            <wp:positionV relativeFrom="paragraph">
              <wp:posOffset>83820</wp:posOffset>
            </wp:positionV>
            <wp:extent cx="5006340" cy="2436080"/>
            <wp:effectExtent l="0" t="0" r="3810" b="2540"/>
            <wp:wrapTight wrapText="bothSides">
              <wp:wrapPolygon edited="0">
                <wp:start x="0" y="0"/>
                <wp:lineTo x="0" y="21454"/>
                <wp:lineTo x="21534" y="21454"/>
                <wp:lineTo x="2153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15100" cy="2440342"/>
                    </a:xfrm>
                    <a:prstGeom prst="rect">
                      <a:avLst/>
                    </a:prstGeom>
                    <a:noFill/>
                  </pic:spPr>
                </pic:pic>
              </a:graphicData>
            </a:graphic>
            <wp14:sizeRelH relativeFrom="margin">
              <wp14:pctWidth>0</wp14:pctWidth>
            </wp14:sizeRelH>
            <wp14:sizeRelV relativeFrom="margin">
              <wp14:pctHeight>0</wp14:pctHeight>
            </wp14:sizeRelV>
          </wp:anchor>
        </w:drawing>
      </w:r>
      <w:r w:rsidR="00C72D49">
        <w:rPr>
          <w:rFonts w:ascii="Times New Roman" w:eastAsia="Times New Roman" w:hAnsi="Times New Roman" w:cs="Times New Roman"/>
          <w:b/>
          <w:sz w:val="24"/>
          <w:szCs w:val="24"/>
        </w:rPr>
        <w:t xml:space="preserve"> </w:t>
      </w:r>
    </w:p>
    <w:p w14:paraId="4ACE7885" w14:textId="6FB16859" w:rsidR="004C6A30"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br w:type="page"/>
      </w:r>
    </w:p>
    <w:p w14:paraId="6DF2719C" w14:textId="1BFD7F34" w:rsidR="004C6A30" w:rsidRPr="002E25E3" w:rsidRDefault="00C72D49">
      <w:pPr>
        <w:pStyle w:val="Antrat3"/>
        <w:rPr>
          <w:rFonts w:ascii="Times New Roman" w:eastAsia="Times New Roman" w:hAnsi="Times New Roman" w:cs="Times New Roman"/>
          <w:lang w:val="lt-LT"/>
        </w:rPr>
      </w:pPr>
      <w:bookmarkStart w:id="9" w:name="_Toc122379582"/>
      <w:r w:rsidRPr="002E25E3">
        <w:rPr>
          <w:rFonts w:ascii="Times New Roman" w:eastAsia="Times New Roman" w:hAnsi="Times New Roman" w:cs="Times New Roman"/>
          <w:lang w:val="lt-LT"/>
        </w:rPr>
        <w:lastRenderedPageBreak/>
        <w:t xml:space="preserve">Tema: </w:t>
      </w:r>
      <w:r w:rsidR="00C20BDF" w:rsidRPr="00BF3A74">
        <w:rPr>
          <w:rFonts w:ascii="Times New Roman" w:eastAsia="Times New Roman" w:hAnsi="Times New Roman" w:cs="Times New Roman"/>
          <w:lang w:val="lt-LT"/>
        </w:rPr>
        <w:t>Debatai (9–</w:t>
      </w:r>
      <w:r w:rsidRPr="00BF3A74">
        <w:rPr>
          <w:rFonts w:ascii="Times New Roman" w:eastAsia="Times New Roman" w:hAnsi="Times New Roman" w:cs="Times New Roman"/>
          <w:lang w:val="lt-LT"/>
        </w:rPr>
        <w:t>10 kl.)</w:t>
      </w:r>
      <w:bookmarkEnd w:id="9"/>
    </w:p>
    <w:p w14:paraId="08FD7213" w14:textId="77777777" w:rsidR="004C6A30" w:rsidRPr="002E25E3" w:rsidRDefault="00C72D49">
      <w:pPr>
        <w:spacing w:after="0" w:line="240" w:lineRule="auto"/>
        <w:rPr>
          <w:rFonts w:ascii="Times New Roman" w:eastAsia="Times New Roman" w:hAnsi="Times New Roman" w:cs="Times New Roman"/>
          <w:color w:val="2E75B5"/>
          <w:sz w:val="28"/>
          <w:szCs w:val="28"/>
          <w:lang w:val="lt-LT"/>
        </w:rPr>
      </w:pPr>
      <w:r w:rsidRPr="002E25E3">
        <w:rPr>
          <w:rFonts w:ascii="Times New Roman" w:eastAsia="Times New Roman" w:hAnsi="Times New Roman" w:cs="Times New Roman"/>
          <w:color w:val="2E75B5"/>
          <w:sz w:val="28"/>
          <w:szCs w:val="28"/>
          <w:lang w:val="lt-LT"/>
        </w:rPr>
        <w:t>Rengėja: Jovana Šikšnian</w:t>
      </w:r>
    </w:p>
    <w:p w14:paraId="7E0DF4E0" w14:textId="77777777" w:rsidR="004C6A30" w:rsidRPr="001A3531" w:rsidRDefault="004C6A30">
      <w:pPr>
        <w:spacing w:after="0" w:line="240" w:lineRule="auto"/>
        <w:rPr>
          <w:rFonts w:ascii="Times New Roman" w:eastAsia="Times New Roman" w:hAnsi="Times New Roman" w:cs="Times New Roman"/>
          <w:sz w:val="24"/>
          <w:szCs w:val="24"/>
          <w:lang w:val="lt-LT"/>
        </w:rPr>
      </w:pPr>
    </w:p>
    <w:p w14:paraId="378F565F" w14:textId="77777777" w:rsidR="004C6A30" w:rsidRPr="001A3531" w:rsidRDefault="00C72D49">
      <w:pPr>
        <w:spacing w:after="0" w:line="240" w:lineRule="auto"/>
        <w:ind w:firstLine="720"/>
        <w:jc w:val="both"/>
        <w:rPr>
          <w:rFonts w:ascii="Times New Roman" w:eastAsia="Times New Roman" w:hAnsi="Times New Roman" w:cs="Times New Roman"/>
          <w:sz w:val="24"/>
          <w:szCs w:val="24"/>
          <w:lang w:val="lt-LT"/>
        </w:rPr>
      </w:pPr>
      <w:r w:rsidRPr="001A3531">
        <w:rPr>
          <w:rFonts w:ascii="Times New Roman" w:eastAsia="Times New Roman" w:hAnsi="Times New Roman" w:cs="Times New Roman"/>
          <w:sz w:val="24"/>
          <w:szCs w:val="24"/>
          <w:lang w:val="lt-LT"/>
        </w:rPr>
        <w:t>Kalbėjimo įgūdžių tobulinimas aukštesnėse klasėse susijęs su sudėtingesnėmis kalbėjimo žanrų formomis. Šios srities ugdymo tikslas – padėti dalyvauti įvairiose komunikavimo situacijose, atsižvelgti į kalbėjimo tikslą, adresatą, kitus komunikavimo situacijos veiksnius. Mokiniai jau daug išmoko, tad jiems reikia praktinių įgūdžių. Sėkmingiausiai komunikaciniai gebėjimai ugdomi tuomet, kai mokomasi vartoti kalbą situacijose, susijusiose su realiais bendravimo poreikiais. </w:t>
      </w:r>
    </w:p>
    <w:p w14:paraId="10F14F42" w14:textId="77777777" w:rsidR="004C6A30" w:rsidRPr="001A3531" w:rsidRDefault="004C6A30">
      <w:pPr>
        <w:spacing w:after="0" w:line="240" w:lineRule="auto"/>
        <w:rPr>
          <w:rFonts w:ascii="Times New Roman" w:eastAsia="Times New Roman" w:hAnsi="Times New Roman" w:cs="Times New Roman"/>
          <w:sz w:val="24"/>
          <w:szCs w:val="24"/>
          <w:lang w:val="lt-LT"/>
        </w:rPr>
      </w:pPr>
    </w:p>
    <w:p w14:paraId="147A5B2A" w14:textId="77777777" w:rsidR="004C6A30" w:rsidRPr="001A3531" w:rsidRDefault="00C72D49">
      <w:pPr>
        <w:spacing w:after="0" w:line="240" w:lineRule="auto"/>
        <w:ind w:firstLine="720"/>
        <w:jc w:val="both"/>
        <w:rPr>
          <w:rFonts w:ascii="Times New Roman" w:eastAsia="Times New Roman" w:hAnsi="Times New Roman" w:cs="Times New Roman"/>
          <w:sz w:val="24"/>
          <w:szCs w:val="24"/>
          <w:lang w:val="lt-LT"/>
        </w:rPr>
      </w:pPr>
      <w:r w:rsidRPr="001A3531">
        <w:rPr>
          <w:rFonts w:ascii="Times New Roman" w:eastAsia="Times New Roman" w:hAnsi="Times New Roman" w:cs="Times New Roman"/>
          <w:sz w:val="24"/>
          <w:szCs w:val="24"/>
          <w:lang w:val="lt-LT"/>
        </w:rPr>
        <w:t>Šioje metodinėje medžiagoje siūloma lavinti kalbėjimo įgūdžius naudojant debatų metodą. Debatai rusų literatūros pamokose padės sudominti moksleivius. Aprašomas pamokų ciklas nuo pasiruošimo iki žaidimo, kuriame dalyvauti galės visi klasės mokiniai.</w:t>
      </w:r>
    </w:p>
    <w:p w14:paraId="350818F9" w14:textId="77777777" w:rsidR="004C6A30" w:rsidRPr="001A3531" w:rsidRDefault="004C6A30">
      <w:pPr>
        <w:spacing w:after="0" w:line="240" w:lineRule="auto"/>
        <w:jc w:val="both"/>
        <w:rPr>
          <w:rFonts w:ascii="Times New Roman" w:eastAsia="Times New Roman" w:hAnsi="Times New Roman" w:cs="Times New Roman"/>
          <w:sz w:val="24"/>
          <w:szCs w:val="24"/>
          <w:lang w:val="lt-LT"/>
        </w:rPr>
      </w:pPr>
    </w:p>
    <w:p w14:paraId="12B2E393" w14:textId="77777777" w:rsidR="004C6A30" w:rsidRPr="001A3531" w:rsidRDefault="00C72D49">
      <w:pPr>
        <w:shd w:val="clear" w:color="auto" w:fill="9CC3E5"/>
        <w:spacing w:before="240" w:after="240"/>
        <w:jc w:val="center"/>
        <w:rPr>
          <w:rFonts w:ascii="Times New Roman" w:eastAsia="Times New Roman" w:hAnsi="Times New Roman" w:cs="Times New Roman"/>
          <w:b/>
          <w:sz w:val="28"/>
          <w:szCs w:val="28"/>
          <w:lang w:val="lt-LT"/>
        </w:rPr>
      </w:pPr>
      <w:r w:rsidRPr="001A3531">
        <w:rPr>
          <w:rFonts w:ascii="Times New Roman" w:eastAsia="Times New Roman" w:hAnsi="Times New Roman" w:cs="Times New Roman"/>
          <w:b/>
          <w:sz w:val="28"/>
          <w:szCs w:val="28"/>
          <w:lang w:val="lt-LT"/>
        </w:rPr>
        <w:t>Pasiekimai</w:t>
      </w:r>
    </w:p>
    <w:p w14:paraId="3ABB5EB0" w14:textId="77777777" w:rsidR="004C6A30" w:rsidRPr="001A3531" w:rsidRDefault="004C6A30">
      <w:pPr>
        <w:spacing w:after="0" w:line="240" w:lineRule="auto"/>
        <w:rPr>
          <w:rFonts w:ascii="Times New Roman" w:eastAsia="Times New Roman" w:hAnsi="Times New Roman" w:cs="Times New Roman"/>
          <w:sz w:val="24"/>
          <w:szCs w:val="24"/>
          <w:lang w:val="lt-LT"/>
        </w:rPr>
      </w:pPr>
      <w:bookmarkStart w:id="10" w:name="_heading=h.35nkun2" w:colFirst="0" w:colLast="0"/>
      <w:bookmarkEnd w:id="10"/>
    </w:p>
    <w:p w14:paraId="412C5AAF" w14:textId="77777777" w:rsidR="004C6A30" w:rsidRPr="001A3531" w:rsidRDefault="00C72D49">
      <w:pPr>
        <w:spacing w:after="120" w:line="240" w:lineRule="auto"/>
        <w:ind w:firstLine="720"/>
        <w:jc w:val="both"/>
        <w:rPr>
          <w:rFonts w:ascii="Times New Roman" w:eastAsia="Times New Roman" w:hAnsi="Times New Roman" w:cs="Times New Roman"/>
          <w:sz w:val="24"/>
          <w:szCs w:val="24"/>
          <w:lang w:val="lt-LT"/>
        </w:rPr>
      </w:pPr>
      <w:r w:rsidRPr="001A3531">
        <w:rPr>
          <w:rFonts w:ascii="Times New Roman" w:eastAsia="Times New Roman" w:hAnsi="Times New Roman" w:cs="Times New Roman"/>
          <w:sz w:val="24"/>
          <w:szCs w:val="24"/>
          <w:lang w:val="lt-LT"/>
        </w:rPr>
        <w:t>Ugdymo procese labai svarbų yra užtikrinti vidinę dalyko integraciją. Pateikti pasiekimai yra pagrindiniai ugdant mokinio literatūros ir kultūros pažinimo gebėjimus.  Būtina pabrėžti, kad sričių skirstymas yra santykinis, nes ugdymo procese visos dalys glaudžiai susijusios. Mokinys ugdosi literatūros ir kultūros pažinimą gebėjimus vartodamas kalbą, pažindamas kalbos ir teksto kūrimo sistemą.</w:t>
      </w:r>
    </w:p>
    <w:p w14:paraId="436530CE" w14:textId="77777777" w:rsidR="001F6182" w:rsidRDefault="001F6182">
      <w:pPr>
        <w:spacing w:after="240" w:line="240" w:lineRule="auto"/>
        <w:jc w:val="both"/>
        <w:rPr>
          <w:rFonts w:ascii="Times New Roman" w:eastAsia="Times New Roman" w:hAnsi="Times New Roman" w:cs="Times New Roman"/>
          <w:sz w:val="24"/>
          <w:szCs w:val="24"/>
          <w:lang w:val="lt-LT"/>
        </w:rPr>
      </w:pPr>
      <w:r w:rsidRPr="001F6182">
        <w:rPr>
          <w:rFonts w:ascii="Times New Roman" w:eastAsia="Times New Roman" w:hAnsi="Times New Roman" w:cs="Times New Roman"/>
          <w:sz w:val="24"/>
          <w:szCs w:val="24"/>
          <w:lang w:val="lt-LT"/>
        </w:rPr>
        <w:t>Dalyvauja įvairaus pobūdžio pokalbiuose, diskusijose, debatuose remdamasis socialine, kultūrine, literatūrine patirtimi. Diskutuoja, debatuoja aktualiomis temomis, kelia problemas, plėtoja mintis ar idėjas, išsako savo požiūrį, argumentuoja, pateikia vieną kitą kontrargumentą, apibendrina, vertina. Tikslingai naudojasi neverbalinės kalbos ir kitomis priemonėmis (A2.1.3).</w:t>
      </w:r>
    </w:p>
    <w:p w14:paraId="4ED7FDF4" w14:textId="77777777" w:rsidR="001F6182" w:rsidRDefault="001F6182">
      <w:pPr>
        <w:spacing w:after="240" w:line="240" w:lineRule="auto"/>
        <w:jc w:val="both"/>
        <w:rPr>
          <w:rFonts w:ascii="Times New Roman" w:eastAsia="Times New Roman" w:hAnsi="Times New Roman" w:cs="Times New Roman"/>
          <w:sz w:val="24"/>
          <w:szCs w:val="24"/>
          <w:lang w:val="lt-LT"/>
        </w:rPr>
      </w:pPr>
      <w:r w:rsidRPr="001F6182">
        <w:rPr>
          <w:rFonts w:ascii="Times New Roman" w:eastAsia="Times New Roman" w:hAnsi="Times New Roman" w:cs="Times New Roman"/>
          <w:sz w:val="24"/>
          <w:szCs w:val="24"/>
          <w:lang w:val="lt-LT"/>
        </w:rPr>
        <w:t>Bendraudamas įvairiose komunikavimo situacijose atsižvelgia į adresatą (mažai pažįstami ir nepažįstami žmonės), oficialios ir neoficialios situacijos ypatumus, intenciją (svarstyti, argumentuoti, prieštarauti, apibendrinti požiūrius). Kurdamas teigiamus tarpusavio santykius tikslingai laikosi mandagaus bendravimo principų, saugaus ir etiško bendravimo virtualioje erdvėje (A2.2.3).</w:t>
      </w:r>
    </w:p>
    <w:p w14:paraId="71BE5C11" w14:textId="0E17816E" w:rsidR="004C6A30" w:rsidRPr="001A3531" w:rsidRDefault="001F6182">
      <w:pPr>
        <w:spacing w:after="240" w:line="240" w:lineRule="auto"/>
        <w:jc w:val="both"/>
        <w:rPr>
          <w:rFonts w:ascii="Times New Roman" w:eastAsia="Times New Roman" w:hAnsi="Times New Roman" w:cs="Times New Roman"/>
          <w:sz w:val="24"/>
          <w:szCs w:val="24"/>
          <w:lang w:val="lt-LT"/>
        </w:rPr>
      </w:pPr>
      <w:r w:rsidRPr="001F6182">
        <w:rPr>
          <w:rFonts w:ascii="Times New Roman" w:eastAsia="Times New Roman" w:hAnsi="Times New Roman" w:cs="Times New Roman"/>
          <w:sz w:val="24"/>
          <w:szCs w:val="24"/>
          <w:lang w:val="lt-LT"/>
        </w:rPr>
        <w:t>Atsižvelgdamas į komunikavimo situaciją pristato žodžiu parengtą rišlų ir vaizdingą tekstą įvairiomis temomis. Daugeliu atvejų paiso minčių dėstymo logikos, trinarės struktūros. Teiginius iliustruoja pavyzdžiais, tinkamai įterpia citatas. Nuosekliai plėtoja temą ir mintį. Atsižvelgia į daromą poveikį klausytojui. Tikslingai naudoja meninės raiškos priemones (A3.1.3).</w:t>
      </w:r>
    </w:p>
    <w:p w14:paraId="2AC4B1E2" w14:textId="77777777" w:rsidR="001F6182" w:rsidRDefault="001F6182">
      <w:pPr>
        <w:spacing w:after="240" w:line="240" w:lineRule="auto"/>
        <w:rPr>
          <w:rFonts w:ascii="Times New Roman" w:eastAsia="Times New Roman" w:hAnsi="Times New Roman" w:cs="Times New Roman"/>
          <w:sz w:val="24"/>
          <w:szCs w:val="24"/>
          <w:lang w:val="lt-LT"/>
        </w:rPr>
      </w:pPr>
      <w:r w:rsidRPr="001F6182">
        <w:rPr>
          <w:rFonts w:ascii="Times New Roman" w:eastAsia="Times New Roman" w:hAnsi="Times New Roman" w:cs="Times New Roman"/>
          <w:sz w:val="24"/>
          <w:szCs w:val="24"/>
          <w:lang w:val="lt-LT"/>
        </w:rPr>
        <w:t>Laikosi taisyklingos bendrinės kalbos tarties normų, nežinomus atvejus tikrina pasirinktuose šaltiniuose. Kalba tinkama intonacija (pvz., iškilmingai, neutraliai) atsižvelgdamas į kalbėjimo tikslą (A3.2.3).</w:t>
      </w:r>
    </w:p>
    <w:p w14:paraId="03B02609" w14:textId="77777777" w:rsidR="001F6182" w:rsidRDefault="001F6182">
      <w:pPr>
        <w:spacing w:after="240" w:line="240" w:lineRule="auto"/>
        <w:rPr>
          <w:rFonts w:ascii="Times New Roman" w:eastAsia="Times New Roman" w:hAnsi="Times New Roman" w:cs="Times New Roman"/>
          <w:sz w:val="24"/>
          <w:szCs w:val="24"/>
          <w:lang w:val="lt-LT"/>
        </w:rPr>
      </w:pPr>
      <w:r w:rsidRPr="001F6182">
        <w:rPr>
          <w:rFonts w:ascii="Times New Roman" w:eastAsia="Times New Roman" w:hAnsi="Times New Roman" w:cs="Times New Roman"/>
          <w:sz w:val="24"/>
          <w:szCs w:val="24"/>
          <w:lang w:val="lt-LT"/>
        </w:rPr>
        <w:t>Tikslingai pasirenka informacijos šaltinius, randa, atrenka ir vertina informaciją. Palygina, klasifikuoja ir apibendrina informaciją iš kelių skirtingų šaltinių (B3.1.3).</w:t>
      </w:r>
    </w:p>
    <w:p w14:paraId="367E42B4" w14:textId="2D88E734" w:rsidR="004C6A30" w:rsidRPr="001A3531" w:rsidRDefault="001F6182">
      <w:pPr>
        <w:spacing w:after="240" w:line="240" w:lineRule="auto"/>
        <w:rPr>
          <w:rFonts w:ascii="Times New Roman" w:eastAsia="Times New Roman" w:hAnsi="Times New Roman" w:cs="Times New Roman"/>
          <w:sz w:val="24"/>
          <w:szCs w:val="24"/>
          <w:lang w:val="lt-LT"/>
        </w:rPr>
      </w:pPr>
      <w:r w:rsidRPr="001F6182">
        <w:rPr>
          <w:rFonts w:ascii="Times New Roman" w:eastAsia="Times New Roman" w:hAnsi="Times New Roman" w:cs="Times New Roman"/>
          <w:sz w:val="24"/>
          <w:szCs w:val="24"/>
          <w:lang w:val="lt-LT"/>
        </w:rPr>
        <w:lastRenderedPageBreak/>
        <w:t>Vertina ir argumentuoja atrinktos informacijos tinkamumą; vertindamas šaltinio informacinį patikimumą pritaiko bent keletą kriterijų. Skiria objektyvią ir subjektyvią informaciją, kritiškai vertina ją. Pagal pateiktus kriterijus atpažįsta akivaizdžias manipuliacijos apraiškas, įžvelgia ir aptaria medijų poveikį vartotojams (B3.2.3).</w:t>
      </w:r>
      <w:r w:rsidR="00C72D49" w:rsidRPr="001A3531">
        <w:rPr>
          <w:rFonts w:ascii="Times New Roman" w:eastAsia="Times New Roman" w:hAnsi="Times New Roman" w:cs="Times New Roman"/>
          <w:sz w:val="24"/>
          <w:szCs w:val="24"/>
          <w:lang w:val="lt-LT"/>
        </w:rPr>
        <w:br/>
      </w:r>
    </w:p>
    <w:p w14:paraId="24D1B21C" w14:textId="77777777" w:rsidR="004C6A30" w:rsidRDefault="00C72D49">
      <w:pPr>
        <w:shd w:val="clear" w:color="auto" w:fill="9CC3E5"/>
        <w:spacing w:before="240" w:after="24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Metodiniai patarimai</w:t>
      </w:r>
    </w:p>
    <w:p w14:paraId="1BAA90ED"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Дебаты - это форма дискуссии, полемическое обсуждение какого-либо явления или вопроса. Предназначены для детального исследования спорных проблем. Являются прекрасным упражнением для развития логики, критического мышления и навыков диалога. В школе используется сокращенный формат, чтобы уложиться в академический час. Литературные дебаты – это игра, форма урока, метод (технология), они позволяют учащимся не только применить знания, полученные на уроках языка и литературы, но и научиться раскованнее чувствовать себя перед аудиторией. Дебаты – это игра, которая ведется по определенным правилам. Суть дебатов заключается в том, что две команды выдвигают свои аргументы и контраргументы по поводу предложенного тезиса, чтобы убедить судей в своей правоте. </w:t>
      </w:r>
    </w:p>
    <w:p w14:paraId="798682C6"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 основу предлагаю взять формат дебатов К. Поппера, так как он является самым распространенным и приемлемым для учащихся среднего и старшего школьного возраста. В дебатах участвуют 2 команды из трех человек (участники команд называются </w:t>
      </w:r>
      <w:r>
        <w:rPr>
          <w:rFonts w:ascii="Times New Roman" w:eastAsia="Times New Roman" w:hAnsi="Times New Roman" w:cs="Times New Roman"/>
          <w:b/>
          <w:sz w:val="24"/>
          <w:szCs w:val="24"/>
        </w:rPr>
        <w:t xml:space="preserve">спикерами). </w:t>
      </w:r>
      <w:r>
        <w:rPr>
          <w:rFonts w:ascii="Times New Roman" w:eastAsia="Times New Roman" w:hAnsi="Times New Roman" w:cs="Times New Roman"/>
          <w:sz w:val="24"/>
          <w:szCs w:val="24"/>
        </w:rPr>
        <w:t xml:space="preserve">Спикеры обсуждают заданную </w:t>
      </w:r>
      <w:r>
        <w:rPr>
          <w:rFonts w:ascii="Times New Roman" w:eastAsia="Times New Roman" w:hAnsi="Times New Roman" w:cs="Times New Roman"/>
          <w:b/>
          <w:sz w:val="24"/>
          <w:szCs w:val="24"/>
        </w:rPr>
        <w:t xml:space="preserve">тему, </w:t>
      </w:r>
      <w:r>
        <w:rPr>
          <w:rFonts w:ascii="Times New Roman" w:eastAsia="Times New Roman" w:hAnsi="Times New Roman" w:cs="Times New Roman"/>
          <w:sz w:val="24"/>
          <w:szCs w:val="24"/>
        </w:rPr>
        <w:t xml:space="preserve">при этом одна команда защищает (утверждает) тезис (эту команду называют </w:t>
      </w:r>
      <w:r>
        <w:rPr>
          <w:rFonts w:ascii="Times New Roman" w:eastAsia="Times New Roman" w:hAnsi="Times New Roman" w:cs="Times New Roman"/>
          <w:b/>
          <w:sz w:val="24"/>
          <w:szCs w:val="24"/>
        </w:rPr>
        <w:t>утверждающей</w:t>
      </w:r>
      <w:r>
        <w:rPr>
          <w:rFonts w:ascii="Times New Roman" w:eastAsia="Times New Roman" w:hAnsi="Times New Roman" w:cs="Times New Roman"/>
          <w:sz w:val="24"/>
          <w:szCs w:val="24"/>
        </w:rPr>
        <w:t xml:space="preserve">), а другая </w:t>
      </w:r>
      <w:r>
        <w:rPr>
          <w:rFonts w:ascii="Times New Roman" w:eastAsia="Times New Roman" w:hAnsi="Times New Roman" w:cs="Times New Roman"/>
          <w:b/>
          <w:sz w:val="24"/>
          <w:szCs w:val="24"/>
        </w:rPr>
        <w:t xml:space="preserve">(отрицающая команда) </w:t>
      </w:r>
      <w:r>
        <w:rPr>
          <w:rFonts w:ascii="Times New Roman" w:eastAsia="Times New Roman" w:hAnsi="Times New Roman" w:cs="Times New Roman"/>
          <w:sz w:val="24"/>
          <w:szCs w:val="24"/>
        </w:rPr>
        <w:t>его опровергает. </w:t>
      </w:r>
    </w:p>
    <w:p w14:paraId="3853EC5A"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Подготовка</w:t>
      </w:r>
    </w:p>
    <w:p w14:paraId="069F0D71"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подготовке к дебатам принимает участие весь класс. Первый шаг в любых дебатах – это формулировка темы (тезиса). Тема должна быть такой, чтобы её можно было как защитить, так и опровергнуть. Вот несколько примеров.</w:t>
      </w:r>
    </w:p>
    <w:p w14:paraId="1ED36C3D" w14:textId="77777777" w:rsidR="004C6A30" w:rsidRDefault="00C72D49" w:rsidP="00505294">
      <w:pPr>
        <w:numPr>
          <w:ilvl w:val="0"/>
          <w:numId w:val="2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Русскую классику изучать необязательно</w:t>
      </w:r>
    </w:p>
    <w:p w14:paraId="2FEC1EE0" w14:textId="77777777" w:rsidR="004C6A30" w:rsidRDefault="00C72D49" w:rsidP="00505294">
      <w:pPr>
        <w:numPr>
          <w:ilvl w:val="0"/>
          <w:numId w:val="2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Чацкие обществу не нужны</w:t>
      </w:r>
    </w:p>
    <w:p w14:paraId="1069527E" w14:textId="77777777" w:rsidR="004C6A30" w:rsidRDefault="00C72D49" w:rsidP="00505294">
      <w:pPr>
        <w:numPr>
          <w:ilvl w:val="0"/>
          <w:numId w:val="2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Страдание – единственный путь к счастью</w:t>
      </w:r>
    </w:p>
    <w:p w14:paraId="338E5A74" w14:textId="77777777" w:rsidR="004C6A30" w:rsidRDefault="00C72D49" w:rsidP="00505294">
      <w:pPr>
        <w:numPr>
          <w:ilvl w:val="0"/>
          <w:numId w:val="2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 правильно уволил Лидию Михайловну </w:t>
      </w:r>
    </w:p>
    <w:p w14:paraId="7730F432"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Когда тема сформулирована, необходимо собрать аргументы и контраргументы к теме. Для этого можно использовать метод Мозговой штурм. Важно не критиковать идеи/аргументы/примеры, которые предлагают учащиеся, так как они сами для игры отберут наиболее сильные и интересные. Идеи/аргументы можно, помогая ученикам, комбинировать, перестраивать, объединять. Когда все идеи собраны, можно заняться формированием команд. Учащихся необходимо разделить на группы, важно, чтобы в группе было не менее 3 и не более 6 участников, так как в команде трое игроков (спикеров). Количество групп должно быть чётным, чтобы готовили равное количество кейсов (кейс - система аргументации) утверждающих и отрицающих. Каждая команда для доказательства своей позиции создает систему аргументации, то есть совокупность аспектов и аргументов в защиту своей точки </w:t>
      </w:r>
      <w:r>
        <w:rPr>
          <w:rFonts w:ascii="Times New Roman" w:eastAsia="Times New Roman" w:hAnsi="Times New Roman" w:cs="Times New Roman"/>
          <w:sz w:val="24"/>
          <w:szCs w:val="24"/>
        </w:rPr>
        <w:lastRenderedPageBreak/>
        <w:t>зрения, представленных в организованной форме. С помощью аргументации команда пытается убедить судей, что ее позиция по поводу темы – наилучшая. </w:t>
      </w:r>
    </w:p>
    <w:p w14:paraId="2C151D1F"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Схема кейса</w:t>
      </w:r>
    </w:p>
    <w:p w14:paraId="410B0AF3"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Тезис (тема)</w:t>
      </w:r>
    </w:p>
    <w:p w14:paraId="5FAFDA33"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Дефиниции (определения)</w:t>
      </w:r>
    </w:p>
    <w:p w14:paraId="7852D321"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Аргумент 1</w:t>
      </w:r>
    </w:p>
    <w:p w14:paraId="1C7A9BD1"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Поддержка 1.1</w:t>
      </w:r>
    </w:p>
    <w:p w14:paraId="26B85A19"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Поддержка 1.2</w:t>
      </w:r>
    </w:p>
    <w:p w14:paraId="09653B44"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Поддержка 1.3</w:t>
      </w:r>
    </w:p>
    <w:p w14:paraId="0B9F4C70"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Поддержка 1.4</w:t>
      </w:r>
    </w:p>
    <w:p w14:paraId="79442905"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Аргумент 2</w:t>
      </w:r>
    </w:p>
    <w:p w14:paraId="46E697D5"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Поддержка 2.1</w:t>
      </w:r>
    </w:p>
    <w:p w14:paraId="175B9954"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Поддержка 2.2</w:t>
      </w:r>
    </w:p>
    <w:p w14:paraId="3015E1EA"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Поддержка 2.3</w:t>
      </w:r>
    </w:p>
    <w:p w14:paraId="5288A2E7"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Поддержка 2.4</w:t>
      </w:r>
    </w:p>
    <w:p w14:paraId="5EDE4A0A"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Аргумент 3</w:t>
      </w:r>
    </w:p>
    <w:p w14:paraId="10CB3E79"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Поддержка 3.1</w:t>
      </w:r>
    </w:p>
    <w:p w14:paraId="60285D74"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Поддержка 3.2</w:t>
      </w:r>
    </w:p>
    <w:p w14:paraId="07961F82"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Поддержка 3.3</w:t>
      </w:r>
    </w:p>
    <w:p w14:paraId="25437513"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Поддержка 3.4</w:t>
      </w:r>
    </w:p>
    <w:p w14:paraId="27EF323F" w14:textId="77777777" w:rsidR="004C6A30" w:rsidRDefault="00C72D49">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Вывод </w:t>
      </w:r>
    </w:p>
    <w:p w14:paraId="1E675449"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отрицающей команды аргументов может быть меньше. По ходу игры они подбирают контраргументы.</w:t>
      </w:r>
    </w:p>
    <w:p w14:paraId="7D192D3D" w14:textId="77777777" w:rsidR="004C6A30" w:rsidRDefault="00C72D49">
      <w:pPr>
        <w:spacing w:line="240" w:lineRule="auto"/>
        <w:jc w:val="both"/>
        <w:rPr>
          <w:rFonts w:ascii="Times New Roman" w:eastAsia="Times New Roman" w:hAnsi="Times New Roman" w:cs="Times New Roman"/>
          <w:sz w:val="24"/>
          <w:szCs w:val="24"/>
        </w:rPr>
      </w:pPr>
      <w:r w:rsidRPr="001A3531">
        <w:rPr>
          <w:rFonts w:ascii="Times New Roman" w:eastAsia="Times New Roman" w:hAnsi="Times New Roman" w:cs="Times New Roman"/>
          <w:b/>
          <w:bCs/>
          <w:i/>
          <w:iCs/>
          <w:color w:val="2E74B5" w:themeColor="accent1" w:themeShade="BF"/>
          <w:sz w:val="24"/>
          <w:szCs w:val="24"/>
          <w:lang w:val="lt-LT"/>
        </w:rPr>
        <w:t>Дефиниции</w:t>
      </w:r>
      <w:r w:rsidRPr="001A3531">
        <w:rPr>
          <w:rFonts w:ascii="Times New Roman" w:eastAsia="Times New Roman" w:hAnsi="Times New Roman" w:cs="Times New Roman"/>
          <w:b/>
          <w:bCs/>
          <w:i/>
          <w:color w:val="5B9BD5" w:themeColor="accent1"/>
          <w:sz w:val="24"/>
          <w:szCs w:val="24"/>
        </w:rPr>
        <w:t xml:space="preserve"> </w:t>
      </w:r>
      <w:r>
        <w:rPr>
          <w:rFonts w:ascii="Times New Roman" w:eastAsia="Times New Roman" w:hAnsi="Times New Roman" w:cs="Times New Roman"/>
          <w:i/>
          <w:sz w:val="24"/>
          <w:szCs w:val="24"/>
        </w:rPr>
        <w:t>- определения (определение терминов и понятий, содержащихся в формулировке темы).</w:t>
      </w:r>
      <w:r>
        <w:rPr>
          <w:rFonts w:ascii="Times New Roman" w:eastAsia="Times New Roman" w:hAnsi="Times New Roman" w:cs="Times New Roman"/>
          <w:sz w:val="24"/>
          <w:szCs w:val="24"/>
        </w:rPr>
        <w:t xml:space="preserve"> Определения необходимы как отправная точка. Определения очень важны в дебатах, поскольку нужно знать, что можно обсуждать, а что нельзя. Определения рассматриваются, с одной стороны, как путь к исследованию темы, с другой стороны, как необходимые ограничения. Перед тем, как представить свои аргументы перед судьей или оппонентами, команде утверждения необходимо определить термины темы, чтобы было проще проводить её исследование. Тема задает дебатам определенные рамки. Участники дебатов проводят эти дополнительные ограничения путем определения терминов и понятий темы. Четкие определения помогают судьям лучше понять позицию команды и контекст ее аргументов. Определение терминов и понятий должен представить в начале своего выступления первый </w:t>
      </w:r>
      <w:r>
        <w:rPr>
          <w:rFonts w:ascii="Times New Roman" w:eastAsia="Times New Roman" w:hAnsi="Times New Roman" w:cs="Times New Roman"/>
          <w:sz w:val="24"/>
          <w:szCs w:val="24"/>
        </w:rPr>
        <w:lastRenderedPageBreak/>
        <w:t>спикер (У1) утверждающей команды. Отрицающая команда должна принять определения, представленные утверждением, или уточнить их в раунде перекрестных вопросов.  Дебаты по определениям не допускаются. Команда отрицания имеет право уточнить непонятый ею термин или источник, откуда он взят.</w:t>
      </w:r>
    </w:p>
    <w:p w14:paraId="49E96A41" w14:textId="77777777" w:rsidR="004C6A30" w:rsidRDefault="00C72D49">
      <w:pPr>
        <w:spacing w:line="240" w:lineRule="auto"/>
        <w:jc w:val="both"/>
        <w:rPr>
          <w:rFonts w:ascii="Times New Roman" w:eastAsia="Times New Roman" w:hAnsi="Times New Roman" w:cs="Times New Roman"/>
          <w:sz w:val="24"/>
          <w:szCs w:val="24"/>
        </w:rPr>
      </w:pPr>
      <w:r w:rsidRPr="001A3531">
        <w:rPr>
          <w:rFonts w:ascii="Times New Roman" w:eastAsia="Times New Roman" w:hAnsi="Times New Roman" w:cs="Times New Roman"/>
          <w:b/>
          <w:bCs/>
          <w:i/>
          <w:iCs/>
          <w:color w:val="2E74B5" w:themeColor="accent1" w:themeShade="BF"/>
          <w:sz w:val="24"/>
          <w:szCs w:val="24"/>
          <w:lang w:val="lt-LT"/>
        </w:rPr>
        <w:t>Поддержки.</w:t>
      </w:r>
      <w:r>
        <w:rPr>
          <w:rFonts w:ascii="Times New Roman" w:eastAsia="Times New Roman" w:hAnsi="Times New Roman" w:cs="Times New Roman"/>
          <w:sz w:val="24"/>
          <w:szCs w:val="24"/>
        </w:rPr>
        <w:t xml:space="preserve"> Вместе с аргументами участники дебатов должны предоставить судьям свидетельства – поддержки (цитаты, факты, случаи из жизни героев произведений), доказывающие их позицию.</w:t>
      </w:r>
    </w:p>
    <w:p w14:paraId="1A9E2B70"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 подготовку к дебатам (мозговой штурм и написание кейса) отводится целый урок. Перед ним на предыдущем уроке определяется тема дебатов и даётся опережающее задание: подобрать по два аргумента и контраргумента с поддержками. Если же дебаты для учащихся первые, то необходимо ознакомить их с правилами игры. Во время подготовки учащимся необходимо договориться, кто из них будет каким спикером, так как у разных спикеров разные функции.</w:t>
      </w:r>
    </w:p>
    <w:tbl>
      <w:tblPr>
        <w:tblStyle w:val="affff1"/>
        <w:tblW w:w="96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0"/>
        <w:gridCol w:w="2518"/>
        <w:gridCol w:w="1134"/>
        <w:gridCol w:w="4819"/>
      </w:tblGrid>
      <w:tr w:rsidR="004C6A30" w14:paraId="3D216EF1" w14:textId="77777777" w:rsidTr="001F6182">
        <w:trPr>
          <w:trHeight w:val="620"/>
        </w:trPr>
        <w:tc>
          <w:tcPr>
            <w:tcW w:w="1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0F529C6"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Порядок выступ-лений</w:t>
            </w:r>
          </w:p>
        </w:tc>
        <w:tc>
          <w:tcPr>
            <w:tcW w:w="25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85072B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Спикер</w:t>
            </w:r>
          </w:p>
        </w:tc>
        <w:tc>
          <w:tcPr>
            <w:tcW w:w="113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14D8B8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Время выступления</w:t>
            </w:r>
          </w:p>
        </w:tc>
        <w:tc>
          <w:tcPr>
            <w:tcW w:w="481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6EEAAF5"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w:t>
            </w:r>
            <w:r>
              <w:rPr>
                <w:rFonts w:ascii="Times New Roman" w:eastAsia="Times New Roman" w:hAnsi="Times New Roman" w:cs="Times New Roman"/>
                <w:b/>
                <w:sz w:val="24"/>
                <w:szCs w:val="24"/>
              </w:rPr>
              <w:t>Содержание речи</w:t>
            </w:r>
          </w:p>
        </w:tc>
      </w:tr>
      <w:tr w:rsidR="004C6A30" w14:paraId="4A2BF55F" w14:textId="77777777" w:rsidTr="001F6182">
        <w:trPr>
          <w:trHeight w:val="2221"/>
        </w:trPr>
        <w:tc>
          <w:tcPr>
            <w:tcW w:w="1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6A9E9C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7F7AED34"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29EAE9A4"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5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411F4E5"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Первый спикер утверждающей команды. (У1)</w:t>
            </w:r>
          </w:p>
        </w:tc>
        <w:tc>
          <w:tcPr>
            <w:tcW w:w="113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FECD78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 мин.</w:t>
            </w:r>
          </w:p>
        </w:tc>
        <w:tc>
          <w:tcPr>
            <w:tcW w:w="481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C1408F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Представляет утверждающую команду; </w:t>
            </w:r>
          </w:p>
          <w:p w14:paraId="17A8BFC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объявляет тему дебатов;</w:t>
            </w:r>
          </w:p>
          <w:p w14:paraId="3FD2EDA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объясняет ключевые понятия;</w:t>
            </w:r>
          </w:p>
          <w:p w14:paraId="19F49CE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заявляет позицию своей команды;</w:t>
            </w:r>
          </w:p>
          <w:p w14:paraId="583507D6"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представляет все аргументы команды, приводя к каждому из них хотя бы по одной поддержке;</w:t>
            </w:r>
          </w:p>
          <w:p w14:paraId="057A917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заканчивает четкой формулировкой общей линии - выводом.</w:t>
            </w:r>
          </w:p>
        </w:tc>
      </w:tr>
      <w:tr w:rsidR="004C6A30" w14:paraId="29C8F1F6" w14:textId="77777777" w:rsidTr="001F6182">
        <w:trPr>
          <w:trHeight w:val="788"/>
        </w:trPr>
        <w:tc>
          <w:tcPr>
            <w:tcW w:w="1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371279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77096D4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5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FB316D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Третий спикер отрицающей команды (ОЗ) задает вопросы первому спикеру утверждающей команды (У1) (1 раунд вопросов).</w:t>
            </w:r>
          </w:p>
        </w:tc>
        <w:tc>
          <w:tcPr>
            <w:tcW w:w="113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47EFC8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1 мин.</w:t>
            </w:r>
          </w:p>
        </w:tc>
        <w:tc>
          <w:tcPr>
            <w:tcW w:w="481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6A9E3F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ОЗ задает вопросы с целью принизить значение аргументов У1; </w:t>
            </w:r>
          </w:p>
          <w:p w14:paraId="5E9C35C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У1 отвечает на вопросы.</w:t>
            </w:r>
          </w:p>
        </w:tc>
      </w:tr>
      <w:tr w:rsidR="004C6A30" w14:paraId="67602000" w14:textId="77777777" w:rsidTr="001F6182">
        <w:trPr>
          <w:trHeight w:val="2460"/>
        </w:trPr>
        <w:tc>
          <w:tcPr>
            <w:tcW w:w="1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CF720D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w:t>
            </w:r>
          </w:p>
          <w:p w14:paraId="4FB3B3F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3C0BFF1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334618E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3. </w:t>
            </w:r>
          </w:p>
        </w:tc>
        <w:tc>
          <w:tcPr>
            <w:tcW w:w="25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3373AC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Третий спикер отрицающей команды (О1)</w:t>
            </w:r>
          </w:p>
        </w:tc>
        <w:tc>
          <w:tcPr>
            <w:tcW w:w="113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8D7AA3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 мин.</w:t>
            </w:r>
          </w:p>
        </w:tc>
        <w:tc>
          <w:tcPr>
            <w:tcW w:w="481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4AA7885"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представляет команду; </w:t>
            </w:r>
          </w:p>
          <w:p w14:paraId="3ADE4D0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отрицает тему, формулирует тезис отрицания;</w:t>
            </w:r>
          </w:p>
          <w:p w14:paraId="7D3EB12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принимает определение, предложенное утверждающей командой;</w:t>
            </w:r>
          </w:p>
          <w:p w14:paraId="69201A2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опровергает аргументы и выдвигает контраргументы, приводя к каждому из них хотя бы по одной поддержке;</w:t>
            </w:r>
          </w:p>
          <w:p w14:paraId="0F9878D4"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заканчивает четкой формулировкой общей линии команды - выводом.</w:t>
            </w:r>
          </w:p>
        </w:tc>
      </w:tr>
      <w:tr w:rsidR="004C6A30" w14:paraId="18953CD4" w14:textId="77777777" w:rsidTr="001F6182">
        <w:trPr>
          <w:trHeight w:val="2315"/>
        </w:trPr>
        <w:tc>
          <w:tcPr>
            <w:tcW w:w="1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DB888A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5B60252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5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27ED80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Третий спикер утверждающей команды (У3) задает вопросы первому спикеру отрицающей команды (О1) (2 раунд вопросов).</w:t>
            </w:r>
          </w:p>
        </w:tc>
        <w:tc>
          <w:tcPr>
            <w:tcW w:w="113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7329CF3"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1 мин.</w:t>
            </w:r>
          </w:p>
        </w:tc>
        <w:tc>
          <w:tcPr>
            <w:tcW w:w="481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BBBDB4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У3 задает вопросы О1 с целью принизить значение аргументов О1; </w:t>
            </w:r>
          </w:p>
          <w:p w14:paraId="50D86486"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О1 отвечает на вопросы.</w:t>
            </w:r>
          </w:p>
        </w:tc>
      </w:tr>
      <w:tr w:rsidR="004C6A30" w14:paraId="3800CF75" w14:textId="77777777" w:rsidTr="001F6182">
        <w:trPr>
          <w:trHeight w:val="1203"/>
        </w:trPr>
        <w:tc>
          <w:tcPr>
            <w:tcW w:w="1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04B43D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5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275889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Второй спикер утверждающей команды (У2).</w:t>
            </w:r>
          </w:p>
        </w:tc>
        <w:tc>
          <w:tcPr>
            <w:tcW w:w="113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206A0C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3 мин.</w:t>
            </w:r>
          </w:p>
        </w:tc>
        <w:tc>
          <w:tcPr>
            <w:tcW w:w="481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353303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опровергает аргументы, выдвинутые О1; </w:t>
            </w:r>
          </w:p>
          <w:p w14:paraId="396E593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приводит новые доказательства в защиту аргументов команды;</w:t>
            </w:r>
          </w:p>
          <w:p w14:paraId="5962A27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заканчивает выводом.</w:t>
            </w:r>
          </w:p>
        </w:tc>
      </w:tr>
      <w:tr w:rsidR="004C6A30" w14:paraId="70A52B22" w14:textId="77777777" w:rsidTr="001F6182">
        <w:trPr>
          <w:trHeight w:val="646"/>
        </w:trPr>
        <w:tc>
          <w:tcPr>
            <w:tcW w:w="1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22395D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7A3941B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5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19BAC35"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Первый спикер отрицающей команды (О1) задает вопросы второму спикеру утверждающей команды (У2) (3 раунд вопросов)</w:t>
            </w:r>
          </w:p>
        </w:tc>
        <w:tc>
          <w:tcPr>
            <w:tcW w:w="113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C2A17B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1 мин.</w:t>
            </w:r>
          </w:p>
        </w:tc>
        <w:tc>
          <w:tcPr>
            <w:tcW w:w="481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5DD872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О1 задает вопросы У2 с целью принизить значение аргументов и доказательств У2; </w:t>
            </w:r>
          </w:p>
          <w:p w14:paraId="1E95B74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У2 отвечает на вопросы.</w:t>
            </w:r>
          </w:p>
        </w:tc>
      </w:tr>
      <w:tr w:rsidR="004C6A30" w14:paraId="45724434" w14:textId="77777777" w:rsidTr="001F6182">
        <w:trPr>
          <w:trHeight w:val="1439"/>
        </w:trPr>
        <w:tc>
          <w:tcPr>
            <w:tcW w:w="1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B74995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132C286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7. </w:t>
            </w:r>
          </w:p>
        </w:tc>
        <w:tc>
          <w:tcPr>
            <w:tcW w:w="25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015CF6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Второй спикер отрицающей команды (О2)</w:t>
            </w:r>
          </w:p>
        </w:tc>
        <w:tc>
          <w:tcPr>
            <w:tcW w:w="113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FC37FA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3 мин.</w:t>
            </w:r>
          </w:p>
        </w:tc>
        <w:tc>
          <w:tcPr>
            <w:tcW w:w="481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A0541E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опровергает аргументы, представленные утверждающей командой; </w:t>
            </w:r>
          </w:p>
          <w:p w14:paraId="06BED82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восстанавливает аргументы своей команды;</w:t>
            </w:r>
          </w:p>
          <w:p w14:paraId="6277D6D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представляет новые доказательства;</w:t>
            </w:r>
          </w:p>
          <w:p w14:paraId="2A7AD60C" w14:textId="112625F5" w:rsidR="00091D06"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заканчивает выводом</w:t>
            </w:r>
          </w:p>
        </w:tc>
      </w:tr>
      <w:tr w:rsidR="00091D06" w14:paraId="0BE3A6C5" w14:textId="77777777" w:rsidTr="001F6182">
        <w:trPr>
          <w:trHeight w:val="491"/>
        </w:trPr>
        <w:tc>
          <w:tcPr>
            <w:tcW w:w="1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75D4D99"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31182DD4" w14:textId="717692B6"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8. </w:t>
            </w:r>
          </w:p>
        </w:tc>
        <w:tc>
          <w:tcPr>
            <w:tcW w:w="25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7A2E49A" w14:textId="6CE74FCB"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Первый спикер утверждающей команды (У1) задает вопросы второму </w:t>
            </w:r>
            <w:r>
              <w:rPr>
                <w:rFonts w:ascii="Times New Roman" w:eastAsia="Times New Roman" w:hAnsi="Times New Roman" w:cs="Times New Roman"/>
                <w:sz w:val="24"/>
                <w:szCs w:val="24"/>
              </w:rPr>
              <w:lastRenderedPageBreak/>
              <w:t>спикеру отрицающей команды (О2) (4 раунд вопросов).</w:t>
            </w:r>
          </w:p>
        </w:tc>
        <w:tc>
          <w:tcPr>
            <w:tcW w:w="113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F289F78" w14:textId="00ED0C5F"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 мин</w:t>
            </w:r>
            <w:r>
              <w:rPr>
                <w:rFonts w:ascii="Times New Roman" w:eastAsia="Times New Roman" w:hAnsi="Times New Roman" w:cs="Times New Roman"/>
                <w:sz w:val="24"/>
                <w:szCs w:val="24"/>
                <w:lang w:val="lt-LT"/>
              </w:rPr>
              <w:t>.</w:t>
            </w:r>
          </w:p>
        </w:tc>
        <w:tc>
          <w:tcPr>
            <w:tcW w:w="481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1004219"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У1 задает вопросы О2 с целью принизить значение аргументов и доказательств; </w:t>
            </w:r>
          </w:p>
          <w:p w14:paraId="247A88ED" w14:textId="21F48BA8"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О2 отвечает.</w:t>
            </w:r>
          </w:p>
        </w:tc>
      </w:tr>
      <w:tr w:rsidR="00091D06" w14:paraId="3A4F2FE1" w14:textId="77777777" w:rsidTr="001F6182">
        <w:trPr>
          <w:trHeight w:val="2321"/>
        </w:trPr>
        <w:tc>
          <w:tcPr>
            <w:tcW w:w="1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F544490"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w:t>
            </w:r>
          </w:p>
          <w:p w14:paraId="5ED74E5C"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4E5F79E"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9. </w:t>
            </w:r>
          </w:p>
        </w:tc>
        <w:tc>
          <w:tcPr>
            <w:tcW w:w="25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55913DC"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Третий спикер утверждающей команды (У3)</w:t>
            </w:r>
          </w:p>
        </w:tc>
        <w:tc>
          <w:tcPr>
            <w:tcW w:w="113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55B9FE2"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мин.</w:t>
            </w:r>
          </w:p>
        </w:tc>
        <w:tc>
          <w:tcPr>
            <w:tcW w:w="481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7118D72"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 акцентирует основные моменты дебатов, следуя своим аргументам; </w:t>
            </w:r>
          </w:p>
          <w:p w14:paraId="276C4148"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 проводит сравнительный анализ позиций сторон по ключевым вопросам;</w:t>
            </w:r>
          </w:p>
          <w:p w14:paraId="7F112C16"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 объясняет, почему аргументы утверждения более убедительны;</w:t>
            </w:r>
          </w:p>
          <w:p w14:paraId="50D54C64"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 не приводит новых аргументов;</w:t>
            </w:r>
          </w:p>
          <w:p w14:paraId="21E070AC"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 делает заключение.</w:t>
            </w:r>
          </w:p>
        </w:tc>
      </w:tr>
      <w:tr w:rsidR="00091D06" w14:paraId="510542A5" w14:textId="77777777" w:rsidTr="001F6182">
        <w:trPr>
          <w:trHeight w:val="1984"/>
        </w:trPr>
        <w:tc>
          <w:tcPr>
            <w:tcW w:w="11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AECA9D3"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10. </w:t>
            </w:r>
          </w:p>
        </w:tc>
        <w:tc>
          <w:tcPr>
            <w:tcW w:w="25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43BCA63"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Третий спикер отрицающей команды (О3).</w:t>
            </w:r>
          </w:p>
        </w:tc>
        <w:tc>
          <w:tcPr>
            <w:tcW w:w="113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4CFFD6C"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2 мин.</w:t>
            </w:r>
          </w:p>
        </w:tc>
        <w:tc>
          <w:tcPr>
            <w:tcW w:w="481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A3A00AF"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 акцентирует узловые моменты, следуя структуре отрицающего кейса; </w:t>
            </w:r>
          </w:p>
          <w:p w14:paraId="4E391B81"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 проводит сравнительный анализ позиций сторон по ключевым вопросам;</w:t>
            </w:r>
          </w:p>
          <w:p w14:paraId="7FE10D35"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 объясняет, почему приводимые его командой аргументы более убедительны;</w:t>
            </w:r>
          </w:p>
          <w:p w14:paraId="77C4B94A" w14:textId="77777777" w:rsidR="00091D06" w:rsidRDefault="00091D06" w:rsidP="00091D06">
            <w:pPr>
              <w:rPr>
                <w:rFonts w:ascii="Times New Roman" w:eastAsia="Times New Roman" w:hAnsi="Times New Roman" w:cs="Times New Roman"/>
                <w:sz w:val="24"/>
                <w:szCs w:val="24"/>
              </w:rPr>
            </w:pPr>
            <w:r>
              <w:rPr>
                <w:rFonts w:ascii="Times New Roman" w:eastAsia="Times New Roman" w:hAnsi="Times New Roman" w:cs="Times New Roman"/>
                <w:sz w:val="24"/>
                <w:szCs w:val="24"/>
              </w:rPr>
              <w:t>– делает заключение.</w:t>
            </w:r>
          </w:p>
        </w:tc>
      </w:tr>
    </w:tbl>
    <w:p w14:paraId="51DA8A09" w14:textId="77777777" w:rsidR="004C6A30" w:rsidRDefault="004C6A30">
      <w:pPr>
        <w:spacing w:after="0" w:line="240" w:lineRule="auto"/>
        <w:rPr>
          <w:rFonts w:ascii="Times New Roman" w:eastAsia="Times New Roman" w:hAnsi="Times New Roman" w:cs="Times New Roman"/>
          <w:sz w:val="24"/>
          <w:szCs w:val="24"/>
        </w:rPr>
      </w:pPr>
    </w:p>
    <w:p w14:paraId="47EE49CB"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Команды имеют право на 6-минутный перерыв </w:t>
      </w:r>
      <w:r>
        <w:rPr>
          <w:rFonts w:ascii="Times New Roman" w:eastAsia="Times New Roman" w:hAnsi="Times New Roman" w:cs="Times New Roman"/>
          <w:b/>
          <w:sz w:val="24"/>
          <w:szCs w:val="24"/>
        </w:rPr>
        <w:t xml:space="preserve">(таймаут) </w:t>
      </w:r>
      <w:r>
        <w:rPr>
          <w:rFonts w:ascii="Times New Roman" w:eastAsia="Times New Roman" w:hAnsi="Times New Roman" w:cs="Times New Roman"/>
          <w:sz w:val="24"/>
          <w:szCs w:val="24"/>
        </w:rPr>
        <w:t>для консультации друг с другом, который они могут использовать полностью перед каким-либо из выступлений или частями.</w:t>
      </w:r>
    </w:p>
    <w:p w14:paraId="1B91D860"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 соблюдением регламента игры следит таймкипер, который показывает спикерам, сколько осталось времени до конца выступления или </w:t>
      </w:r>
      <w:r>
        <w:rPr>
          <w:rFonts w:ascii="Times New Roman" w:eastAsia="Times New Roman" w:hAnsi="Times New Roman" w:cs="Times New Roman"/>
          <w:b/>
          <w:sz w:val="24"/>
          <w:szCs w:val="24"/>
        </w:rPr>
        <w:t xml:space="preserve">таймаута – </w:t>
      </w:r>
      <w:r>
        <w:rPr>
          <w:rFonts w:ascii="Times New Roman" w:eastAsia="Times New Roman" w:hAnsi="Times New Roman" w:cs="Times New Roman"/>
          <w:sz w:val="24"/>
          <w:szCs w:val="24"/>
        </w:rPr>
        <w:t>промежутка времени, который команда может взять для совместного обсуждения вопросов или контраргументов.</w:t>
      </w:r>
    </w:p>
    <w:p w14:paraId="4526965E" w14:textId="77777777" w:rsidR="004C6A30" w:rsidRDefault="004C6A30">
      <w:pPr>
        <w:spacing w:after="0" w:line="240" w:lineRule="auto"/>
        <w:jc w:val="both"/>
        <w:rPr>
          <w:rFonts w:ascii="Times New Roman" w:eastAsia="Times New Roman" w:hAnsi="Times New Roman" w:cs="Times New Roman"/>
          <w:sz w:val="24"/>
          <w:szCs w:val="24"/>
        </w:rPr>
      </w:pPr>
    </w:p>
    <w:p w14:paraId="74637687"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Каждый раунд дебатов судит судейская коллегия</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состоящая из всех учащихся и учителя.  По ходу игры судьи заполняют судейский протокол</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в котором фиксируют все аргументы и контраргументы команд, а по окончании дебатов каждый судья, не совещаясь между собой, принимает решение, какой команде отдать предпочтение по результатам дебатов (аргументы и способ доказательства которой были более убедительными). Это решение каждый судья пишет в своём протоколе. Команда, набравшая большее количество голосов судей, побеждает.</w:t>
      </w:r>
    </w:p>
    <w:p w14:paraId="26C705D7"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 что в дебатах выигрывает та или иная команда, не означает, что верна позиция, ею отстаиваемая. Ведь эта же команда, волею жребия, могла бы играть и на другой стороне. </w:t>
      </w:r>
    </w:p>
    <w:p w14:paraId="3C37D90E"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Победа всецело зависит от мастерства команды: именно индивидуальные умения спикеров, коллективная работа, высокий класс игры. </w:t>
      </w:r>
    </w:p>
    <w:p w14:paraId="458EC0A8" w14:textId="2E02289D" w:rsidR="004C6A30" w:rsidRDefault="004C6A30">
      <w:pPr>
        <w:spacing w:after="0" w:line="240" w:lineRule="auto"/>
        <w:rPr>
          <w:rFonts w:ascii="Times New Roman" w:eastAsia="Times New Roman" w:hAnsi="Times New Roman" w:cs="Times New Roman"/>
          <w:sz w:val="24"/>
          <w:szCs w:val="24"/>
        </w:rPr>
      </w:pPr>
    </w:p>
    <w:p w14:paraId="069416EF" w14:textId="7A4078B5" w:rsidR="00091D06" w:rsidRDefault="00091D06">
      <w:pPr>
        <w:spacing w:after="0" w:line="240" w:lineRule="auto"/>
        <w:rPr>
          <w:rFonts w:ascii="Times New Roman" w:eastAsia="Times New Roman" w:hAnsi="Times New Roman" w:cs="Times New Roman"/>
          <w:sz w:val="24"/>
          <w:szCs w:val="24"/>
        </w:rPr>
      </w:pPr>
    </w:p>
    <w:p w14:paraId="1663A633" w14:textId="07EBC27B" w:rsidR="00091D06" w:rsidRDefault="00091D06">
      <w:pPr>
        <w:spacing w:after="0" w:line="240" w:lineRule="auto"/>
        <w:rPr>
          <w:rFonts w:ascii="Times New Roman" w:eastAsia="Times New Roman" w:hAnsi="Times New Roman" w:cs="Times New Roman"/>
          <w:sz w:val="24"/>
          <w:szCs w:val="24"/>
        </w:rPr>
      </w:pPr>
    </w:p>
    <w:p w14:paraId="7A9094E3" w14:textId="17ACCF1D" w:rsidR="00091D06" w:rsidRDefault="00091D06">
      <w:pPr>
        <w:spacing w:after="0" w:line="240" w:lineRule="auto"/>
        <w:rPr>
          <w:rFonts w:ascii="Times New Roman" w:eastAsia="Times New Roman" w:hAnsi="Times New Roman" w:cs="Times New Roman"/>
          <w:sz w:val="24"/>
          <w:szCs w:val="24"/>
        </w:rPr>
      </w:pPr>
    </w:p>
    <w:p w14:paraId="5B924EBF" w14:textId="77777777" w:rsidR="00091D06" w:rsidRDefault="00091D06">
      <w:pPr>
        <w:spacing w:after="0" w:line="240" w:lineRule="auto"/>
        <w:rPr>
          <w:rFonts w:ascii="Times New Roman" w:eastAsia="Times New Roman" w:hAnsi="Times New Roman" w:cs="Times New Roman"/>
          <w:sz w:val="24"/>
          <w:szCs w:val="24"/>
        </w:rPr>
      </w:pPr>
    </w:p>
    <w:p w14:paraId="1081CD51"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Критерии оценки литературных дебатов</w:t>
      </w:r>
    </w:p>
    <w:tbl>
      <w:tblPr>
        <w:tblStyle w:val="affff2"/>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65"/>
        <w:gridCol w:w="996"/>
        <w:gridCol w:w="7032"/>
      </w:tblGrid>
      <w:tr w:rsidR="004C6A30" w14:paraId="18E8314F" w14:textId="77777777" w:rsidTr="001F6182">
        <w:tc>
          <w:tcPr>
            <w:tcW w:w="14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AE5F8F"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Уровни</w:t>
            </w:r>
          </w:p>
        </w:tc>
        <w:tc>
          <w:tcPr>
            <w:tcW w:w="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94E78F"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Баллы</w:t>
            </w:r>
          </w:p>
          <w:p w14:paraId="05844766"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оценки</w:t>
            </w:r>
          </w:p>
        </w:tc>
        <w:tc>
          <w:tcPr>
            <w:tcW w:w="70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B3BD7E"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Критерии</w:t>
            </w:r>
          </w:p>
          <w:p w14:paraId="10794F69" w14:textId="77777777" w:rsidR="004C6A30" w:rsidRDefault="004C6A30">
            <w:pPr>
              <w:rPr>
                <w:rFonts w:ascii="Times New Roman" w:eastAsia="Times New Roman" w:hAnsi="Times New Roman" w:cs="Times New Roman"/>
                <w:sz w:val="24"/>
                <w:szCs w:val="24"/>
              </w:rPr>
            </w:pPr>
          </w:p>
        </w:tc>
      </w:tr>
      <w:tr w:rsidR="004C6A30" w14:paraId="231DB833" w14:textId="77777777" w:rsidTr="001F6182">
        <w:tc>
          <w:tcPr>
            <w:tcW w:w="14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B8661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Знание</w:t>
            </w:r>
          </w:p>
          <w:p w14:paraId="23313149" w14:textId="77777777" w:rsidR="004C6A30" w:rsidRDefault="004C6A30">
            <w:pPr>
              <w:rPr>
                <w:rFonts w:ascii="Times New Roman" w:eastAsia="Times New Roman" w:hAnsi="Times New Roman" w:cs="Times New Roman"/>
                <w:sz w:val="24"/>
                <w:szCs w:val="24"/>
              </w:rPr>
            </w:pPr>
          </w:p>
        </w:tc>
        <w:tc>
          <w:tcPr>
            <w:tcW w:w="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3C8873"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p w14:paraId="7A4B6FD4" w14:textId="77777777" w:rsidR="004C6A30" w:rsidRDefault="004C6A30">
            <w:pPr>
              <w:rPr>
                <w:rFonts w:ascii="Times New Roman" w:eastAsia="Times New Roman" w:hAnsi="Times New Roman" w:cs="Times New Roman"/>
                <w:sz w:val="24"/>
                <w:szCs w:val="24"/>
              </w:rPr>
            </w:pPr>
          </w:p>
        </w:tc>
        <w:tc>
          <w:tcPr>
            <w:tcW w:w="70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0DFFD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Воспроизводит записанный кейс (даже читает) </w:t>
            </w:r>
          </w:p>
        </w:tc>
      </w:tr>
      <w:tr w:rsidR="004C6A30" w14:paraId="4AD4814D" w14:textId="77777777" w:rsidTr="001F6182">
        <w:tc>
          <w:tcPr>
            <w:tcW w:w="14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303A1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Понимание</w:t>
            </w:r>
          </w:p>
          <w:p w14:paraId="43327694" w14:textId="77777777" w:rsidR="004C6A30" w:rsidRDefault="004C6A30">
            <w:pPr>
              <w:rPr>
                <w:rFonts w:ascii="Times New Roman" w:eastAsia="Times New Roman" w:hAnsi="Times New Roman" w:cs="Times New Roman"/>
                <w:sz w:val="24"/>
                <w:szCs w:val="24"/>
              </w:rPr>
            </w:pPr>
          </w:p>
        </w:tc>
        <w:tc>
          <w:tcPr>
            <w:tcW w:w="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FBD1E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p w14:paraId="34B03EFF" w14:textId="77777777" w:rsidR="004C6A30" w:rsidRDefault="004C6A30">
            <w:pPr>
              <w:rPr>
                <w:rFonts w:ascii="Times New Roman" w:eastAsia="Times New Roman" w:hAnsi="Times New Roman" w:cs="Times New Roman"/>
                <w:sz w:val="24"/>
                <w:szCs w:val="24"/>
              </w:rPr>
            </w:pPr>
          </w:p>
        </w:tc>
        <w:tc>
          <w:tcPr>
            <w:tcW w:w="70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6D7954"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Понимает суть, интерпретирует информацию, строит предположения о возможных последствиях, внятно говорит, не более 5 речевых ошибок </w:t>
            </w:r>
          </w:p>
        </w:tc>
      </w:tr>
      <w:tr w:rsidR="004C6A30" w14:paraId="7CB441A2" w14:textId="77777777" w:rsidTr="001F6182">
        <w:tc>
          <w:tcPr>
            <w:tcW w:w="14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71557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Сравнение</w:t>
            </w:r>
          </w:p>
          <w:p w14:paraId="77E9998A" w14:textId="77777777" w:rsidR="004C6A30" w:rsidRDefault="004C6A30">
            <w:pPr>
              <w:rPr>
                <w:rFonts w:ascii="Times New Roman" w:eastAsia="Times New Roman" w:hAnsi="Times New Roman" w:cs="Times New Roman"/>
                <w:sz w:val="24"/>
                <w:szCs w:val="24"/>
              </w:rPr>
            </w:pPr>
          </w:p>
        </w:tc>
        <w:tc>
          <w:tcPr>
            <w:tcW w:w="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B42A0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p w14:paraId="35BC77B4" w14:textId="77777777" w:rsidR="004C6A30" w:rsidRDefault="004C6A30">
            <w:pPr>
              <w:rPr>
                <w:rFonts w:ascii="Times New Roman" w:eastAsia="Times New Roman" w:hAnsi="Times New Roman" w:cs="Times New Roman"/>
                <w:sz w:val="24"/>
                <w:szCs w:val="24"/>
              </w:rPr>
            </w:pPr>
          </w:p>
        </w:tc>
        <w:tc>
          <w:tcPr>
            <w:tcW w:w="70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48FA3A"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Сравнивает позиции команд, использует контраргументы, оперирует литературным материалом, речь правильная. Не более 3 речевых ошибок</w:t>
            </w:r>
          </w:p>
        </w:tc>
      </w:tr>
      <w:tr w:rsidR="004C6A30" w14:paraId="707F8BCC" w14:textId="77777777" w:rsidTr="001F6182">
        <w:tc>
          <w:tcPr>
            <w:tcW w:w="14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46D765"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w:t>
            </w:r>
          </w:p>
          <w:p w14:paraId="7AC1F4C3"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Синтез</w:t>
            </w:r>
          </w:p>
          <w:p w14:paraId="7DD7CA15"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Оценивание</w:t>
            </w:r>
          </w:p>
          <w:p w14:paraId="5A708189" w14:textId="77777777" w:rsidR="004C6A30" w:rsidRDefault="004C6A30">
            <w:pPr>
              <w:rPr>
                <w:rFonts w:ascii="Times New Roman" w:eastAsia="Times New Roman" w:hAnsi="Times New Roman" w:cs="Times New Roman"/>
                <w:sz w:val="24"/>
                <w:szCs w:val="24"/>
              </w:rPr>
            </w:pPr>
          </w:p>
        </w:tc>
        <w:tc>
          <w:tcPr>
            <w:tcW w:w="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2652F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p w14:paraId="3E4A952B" w14:textId="77777777" w:rsidR="004C6A30" w:rsidRDefault="004C6A30">
            <w:pPr>
              <w:rPr>
                <w:rFonts w:ascii="Times New Roman" w:eastAsia="Times New Roman" w:hAnsi="Times New Roman" w:cs="Times New Roman"/>
                <w:sz w:val="24"/>
                <w:szCs w:val="24"/>
              </w:rPr>
            </w:pPr>
          </w:p>
        </w:tc>
        <w:tc>
          <w:tcPr>
            <w:tcW w:w="70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49639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Видит ошибки и упущения допущенные в логике рассуждения, различия между фактами и следствиями, оценивает значимость данных, использует знания из разных областей, речь правильная богатая, не более 1-2 речевых ошибок</w:t>
            </w:r>
          </w:p>
        </w:tc>
      </w:tr>
    </w:tbl>
    <w:p w14:paraId="6823046C" w14:textId="2955993E" w:rsidR="004C6A30" w:rsidRDefault="004C6A30">
      <w:pPr>
        <w:spacing w:after="0" w:line="240" w:lineRule="auto"/>
        <w:rPr>
          <w:rFonts w:ascii="Times New Roman" w:eastAsia="Times New Roman" w:hAnsi="Times New Roman" w:cs="Times New Roman"/>
          <w:sz w:val="24"/>
          <w:szCs w:val="24"/>
        </w:rPr>
      </w:pPr>
    </w:p>
    <w:p w14:paraId="53E4A0A3" w14:textId="77777777" w:rsidR="00091D06" w:rsidRDefault="00091D06">
      <w:pPr>
        <w:spacing w:after="0" w:line="240" w:lineRule="auto"/>
        <w:rPr>
          <w:rFonts w:ascii="Times New Roman" w:eastAsia="Times New Roman" w:hAnsi="Times New Roman" w:cs="Times New Roman"/>
          <w:sz w:val="24"/>
          <w:szCs w:val="24"/>
        </w:rPr>
      </w:pPr>
    </w:p>
    <w:p w14:paraId="226D920E"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Критерии оценки судейского протокола</w:t>
      </w:r>
    </w:p>
    <w:tbl>
      <w:tblPr>
        <w:tblStyle w:val="affff3"/>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01"/>
        <w:gridCol w:w="996"/>
        <w:gridCol w:w="6896"/>
      </w:tblGrid>
      <w:tr w:rsidR="004C6A30" w14:paraId="58FE9A2E" w14:textId="77777777" w:rsidTr="001F6182">
        <w:tc>
          <w:tcPr>
            <w:tcW w:w="16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88EF5C"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Уровни</w:t>
            </w:r>
          </w:p>
          <w:p w14:paraId="0053992F" w14:textId="77777777" w:rsidR="004C6A30" w:rsidRDefault="004C6A30">
            <w:pPr>
              <w:rPr>
                <w:rFonts w:ascii="Times New Roman" w:eastAsia="Times New Roman" w:hAnsi="Times New Roman" w:cs="Times New Roman"/>
                <w:sz w:val="24"/>
                <w:szCs w:val="24"/>
              </w:rPr>
            </w:pPr>
          </w:p>
        </w:tc>
        <w:tc>
          <w:tcPr>
            <w:tcW w:w="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283DBF"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Баллы</w:t>
            </w:r>
          </w:p>
          <w:p w14:paraId="7CD59F87"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оценки</w:t>
            </w:r>
          </w:p>
        </w:tc>
        <w:tc>
          <w:tcPr>
            <w:tcW w:w="68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55EFC9"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Критерии</w:t>
            </w:r>
          </w:p>
          <w:p w14:paraId="3DDCC1AB" w14:textId="77777777" w:rsidR="004C6A30" w:rsidRDefault="004C6A30">
            <w:pPr>
              <w:rPr>
                <w:rFonts w:ascii="Times New Roman" w:eastAsia="Times New Roman" w:hAnsi="Times New Roman" w:cs="Times New Roman"/>
                <w:sz w:val="24"/>
                <w:szCs w:val="24"/>
              </w:rPr>
            </w:pPr>
          </w:p>
        </w:tc>
      </w:tr>
      <w:tr w:rsidR="004C6A30" w14:paraId="59A7ACA7" w14:textId="77777777" w:rsidTr="001F6182">
        <w:trPr>
          <w:trHeight w:val="591"/>
        </w:trPr>
        <w:tc>
          <w:tcPr>
            <w:tcW w:w="16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6DC77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Знание</w:t>
            </w:r>
          </w:p>
          <w:p w14:paraId="208A7B53" w14:textId="77777777" w:rsidR="004C6A30" w:rsidRDefault="004C6A30">
            <w:pPr>
              <w:rPr>
                <w:rFonts w:ascii="Times New Roman" w:eastAsia="Times New Roman" w:hAnsi="Times New Roman" w:cs="Times New Roman"/>
                <w:sz w:val="24"/>
                <w:szCs w:val="24"/>
              </w:rPr>
            </w:pPr>
          </w:p>
        </w:tc>
        <w:tc>
          <w:tcPr>
            <w:tcW w:w="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A9D71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p w14:paraId="3DAEB467" w14:textId="77777777" w:rsidR="004C6A30" w:rsidRDefault="004C6A30">
            <w:pPr>
              <w:rPr>
                <w:rFonts w:ascii="Times New Roman" w:eastAsia="Times New Roman" w:hAnsi="Times New Roman" w:cs="Times New Roman"/>
                <w:sz w:val="24"/>
                <w:szCs w:val="24"/>
              </w:rPr>
            </w:pPr>
          </w:p>
        </w:tc>
        <w:tc>
          <w:tcPr>
            <w:tcW w:w="68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4B9BD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Оформление. Соблюдается порядок записи.</w:t>
            </w:r>
          </w:p>
        </w:tc>
      </w:tr>
      <w:tr w:rsidR="004C6A30" w14:paraId="52349179" w14:textId="77777777" w:rsidTr="001F6182">
        <w:tc>
          <w:tcPr>
            <w:tcW w:w="16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97593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Понимание</w:t>
            </w:r>
          </w:p>
          <w:p w14:paraId="19463E97" w14:textId="77777777" w:rsidR="004C6A30" w:rsidRDefault="004C6A30">
            <w:pPr>
              <w:rPr>
                <w:rFonts w:ascii="Times New Roman" w:eastAsia="Times New Roman" w:hAnsi="Times New Roman" w:cs="Times New Roman"/>
                <w:sz w:val="24"/>
                <w:szCs w:val="24"/>
              </w:rPr>
            </w:pPr>
          </w:p>
        </w:tc>
        <w:tc>
          <w:tcPr>
            <w:tcW w:w="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DBF5C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p w14:paraId="2F6FD138" w14:textId="77777777" w:rsidR="004C6A30" w:rsidRDefault="004C6A30">
            <w:pPr>
              <w:rPr>
                <w:rFonts w:ascii="Times New Roman" w:eastAsia="Times New Roman" w:hAnsi="Times New Roman" w:cs="Times New Roman"/>
                <w:sz w:val="24"/>
                <w:szCs w:val="24"/>
              </w:rPr>
            </w:pPr>
          </w:p>
        </w:tc>
        <w:tc>
          <w:tcPr>
            <w:tcW w:w="68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BA1E9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Структура. Улавливает структуру речи спикера.</w:t>
            </w:r>
          </w:p>
        </w:tc>
      </w:tr>
      <w:tr w:rsidR="004C6A30" w14:paraId="648C43FE" w14:textId="77777777" w:rsidTr="001F6182">
        <w:tc>
          <w:tcPr>
            <w:tcW w:w="16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BDAA4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Сравнение</w:t>
            </w:r>
          </w:p>
          <w:p w14:paraId="183AE933" w14:textId="77777777" w:rsidR="004C6A30" w:rsidRDefault="004C6A30">
            <w:pPr>
              <w:rPr>
                <w:rFonts w:ascii="Times New Roman" w:eastAsia="Times New Roman" w:hAnsi="Times New Roman" w:cs="Times New Roman"/>
                <w:sz w:val="24"/>
                <w:szCs w:val="24"/>
              </w:rPr>
            </w:pPr>
          </w:p>
        </w:tc>
        <w:tc>
          <w:tcPr>
            <w:tcW w:w="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10F6D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p w14:paraId="50DB2BA4" w14:textId="77777777" w:rsidR="004C6A30" w:rsidRDefault="004C6A30">
            <w:pPr>
              <w:rPr>
                <w:rFonts w:ascii="Times New Roman" w:eastAsia="Times New Roman" w:hAnsi="Times New Roman" w:cs="Times New Roman"/>
                <w:sz w:val="24"/>
                <w:szCs w:val="24"/>
              </w:rPr>
            </w:pPr>
          </w:p>
        </w:tc>
        <w:tc>
          <w:tcPr>
            <w:tcW w:w="68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2604A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Опровержения (отбивки). Записывает сравнительный анализ позиций сторон по ключевым вопросам (точки столкновения мнений команд).</w:t>
            </w:r>
          </w:p>
        </w:tc>
      </w:tr>
      <w:tr w:rsidR="004C6A30" w14:paraId="3D2B9464" w14:textId="77777777" w:rsidTr="001F6182">
        <w:tc>
          <w:tcPr>
            <w:tcW w:w="16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19474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w:t>
            </w:r>
          </w:p>
          <w:p w14:paraId="08CF939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Синтез</w:t>
            </w:r>
          </w:p>
          <w:p w14:paraId="1E5E790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Оценивание</w:t>
            </w:r>
          </w:p>
        </w:tc>
        <w:tc>
          <w:tcPr>
            <w:tcW w:w="9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56B61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p w14:paraId="7E94B6C5" w14:textId="77777777" w:rsidR="004C6A30" w:rsidRDefault="004C6A30">
            <w:pPr>
              <w:rPr>
                <w:rFonts w:ascii="Times New Roman" w:eastAsia="Times New Roman" w:hAnsi="Times New Roman" w:cs="Times New Roman"/>
                <w:sz w:val="24"/>
                <w:szCs w:val="24"/>
              </w:rPr>
            </w:pPr>
          </w:p>
        </w:tc>
        <w:tc>
          <w:tcPr>
            <w:tcW w:w="68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348DA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Комментарий. Умеет определить сильные и слабые стороны в речи спикера, в позиции команды и записывает в протокол.</w:t>
            </w:r>
          </w:p>
        </w:tc>
      </w:tr>
    </w:tbl>
    <w:p w14:paraId="4BE88DCE" w14:textId="04F36123" w:rsidR="004C6A30" w:rsidRDefault="004C6A30">
      <w:pPr>
        <w:spacing w:after="0" w:line="240" w:lineRule="auto"/>
        <w:rPr>
          <w:rFonts w:ascii="Times New Roman" w:eastAsia="Times New Roman" w:hAnsi="Times New Roman" w:cs="Times New Roman"/>
          <w:sz w:val="24"/>
          <w:szCs w:val="24"/>
        </w:rPr>
      </w:pPr>
    </w:p>
    <w:p w14:paraId="07E23FFA" w14:textId="77777777" w:rsidR="00091D06" w:rsidRDefault="00091D06">
      <w:pPr>
        <w:spacing w:after="0" w:line="240" w:lineRule="auto"/>
        <w:rPr>
          <w:rFonts w:ascii="Times New Roman" w:eastAsia="Times New Roman" w:hAnsi="Times New Roman" w:cs="Times New Roman"/>
          <w:sz w:val="24"/>
          <w:szCs w:val="24"/>
        </w:rPr>
      </w:pPr>
    </w:p>
    <w:p w14:paraId="3394EAA2"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Подведение итогов игры</w:t>
      </w:r>
    </w:p>
    <w:p w14:paraId="3C2D1A45" w14:textId="469F9CFA" w:rsidR="00091D06" w:rsidRDefault="00C72D49" w:rsidP="001F6182">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Пока судьи заканчивают заполнение протоколов, учитель задаёт вопросы каждому спикеру: какие из поставленных задач он выполнил, что удалось особенно хорошо, что не получилось. Учащиеся сами определяют, над чем надо поработать перед следующей игрой.  Это, кроме того, помогает судьям (учащимся) закончить оформление своих судейских протоколов. </w:t>
      </w:r>
      <w:proofErr w:type="gramStart"/>
      <w:r>
        <w:rPr>
          <w:rFonts w:ascii="Times New Roman" w:eastAsia="Times New Roman" w:hAnsi="Times New Roman" w:cs="Times New Roman"/>
          <w:sz w:val="24"/>
          <w:szCs w:val="24"/>
        </w:rPr>
        <w:t>Протоколы</w:t>
      </w:r>
      <w:proofErr w:type="gramEnd"/>
      <w:r>
        <w:rPr>
          <w:rFonts w:ascii="Times New Roman" w:eastAsia="Times New Roman" w:hAnsi="Times New Roman" w:cs="Times New Roman"/>
          <w:sz w:val="24"/>
          <w:szCs w:val="24"/>
        </w:rPr>
        <w:t xml:space="preserve"> учащиеся сдают учителю. Учитель объявляет, какая команда победила. Оценки за дебаты получают все учащиеся, как спикеры, так и судьи, так как учитель сам заполняет протокол и выставляет оценки спикерам и, кроме того, проверяет все судейские протоколы, заполненные учащимися. Уроки литературных дебатов интересно проходят как в классе, так и онлайн (на любой платформе обучения)</w:t>
      </w:r>
      <w:r w:rsidR="00091D06">
        <w:rPr>
          <w:rFonts w:ascii="Times New Roman" w:eastAsia="Times New Roman" w:hAnsi="Times New Roman" w:cs="Times New Roman"/>
          <w:sz w:val="24"/>
          <w:szCs w:val="24"/>
        </w:rPr>
        <w:t>.</w:t>
      </w:r>
    </w:p>
    <w:p w14:paraId="7F6B24FB"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Приложение 1</w:t>
      </w:r>
    </w:p>
    <w:p w14:paraId="4C76A8FE"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Протокол дебатов, заполненный одним из учащихся во время игры на уроке, который проходил онлайн.</w:t>
      </w:r>
    </w:p>
    <w:tbl>
      <w:tblPr>
        <w:tblStyle w:val="affff4"/>
        <w:tblW w:w="98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5"/>
        <w:gridCol w:w="1728"/>
        <w:gridCol w:w="1668"/>
        <w:gridCol w:w="1559"/>
        <w:gridCol w:w="1321"/>
        <w:gridCol w:w="1785"/>
      </w:tblGrid>
      <w:tr w:rsidR="004C6A30" w14:paraId="7E650F07" w14:textId="77777777">
        <w:trPr>
          <w:trHeight w:val="383"/>
        </w:trPr>
        <w:tc>
          <w:tcPr>
            <w:tcW w:w="1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3E0331"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У1 Саша</w:t>
            </w:r>
          </w:p>
        </w:tc>
        <w:tc>
          <w:tcPr>
            <w:tcW w:w="17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0D76B9"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О1 Антон</w:t>
            </w:r>
          </w:p>
        </w:tc>
        <w:tc>
          <w:tcPr>
            <w:tcW w:w="16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905DDD"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У2 Даниэль</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6DCC24"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О2 Никита Ши</w:t>
            </w:r>
          </w:p>
        </w:tc>
        <w:tc>
          <w:tcPr>
            <w:tcW w:w="13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3D4749"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У3 Никита Ша</w:t>
            </w:r>
          </w:p>
        </w:tc>
        <w:tc>
          <w:tcPr>
            <w:tcW w:w="17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E49CEE"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О3 Максим</w:t>
            </w:r>
          </w:p>
        </w:tc>
      </w:tr>
      <w:tr w:rsidR="004C6A30" w14:paraId="7187F471" w14:textId="77777777">
        <w:trPr>
          <w:trHeight w:val="5834"/>
        </w:trPr>
        <w:tc>
          <w:tcPr>
            <w:tcW w:w="1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FE8512"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p>
          <w:p w14:paraId="1043AB08"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 Онегин не виноват в своей судьбе</w:t>
            </w:r>
          </w:p>
          <w:p w14:paraId="0F04FAD2"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 Вина - это ответственность за какое-либо событие, чаще всего негативное.</w:t>
            </w:r>
          </w:p>
          <w:p w14:paraId="4D170482"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А1. Онегин не являлся зачинщиком конфликтов.</w:t>
            </w:r>
          </w:p>
          <w:p w14:paraId="0714CE3D"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П1. Ленский сам вызвал его на дуэль.</w:t>
            </w:r>
          </w:p>
          <w:p w14:paraId="4438B9ED" w14:textId="5FA156F9"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П2. Татьяна первая решила начать с ним роман, а когда Онегин захотел серьёзных отношений, то Татьяна сказала</w:t>
            </w:r>
            <w:r w:rsidR="009524A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что не может бросить своего мужа, хотя даже не любит его.</w:t>
            </w:r>
          </w:p>
          <w:p w14:paraId="4F4182AD"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 Онегин не виноват в своей судьбе</w:t>
            </w:r>
          </w:p>
          <w:p w14:paraId="1F3F0EED"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ВОП/ОТВ +</w:t>
            </w:r>
          </w:p>
          <w:p w14:paraId="512C5909" w14:textId="77777777" w:rsidR="004C6A30" w:rsidRDefault="004C6A30">
            <w:pPr>
              <w:rPr>
                <w:rFonts w:ascii="Times New Roman" w:eastAsia="Times New Roman" w:hAnsi="Times New Roman" w:cs="Times New Roman"/>
                <w:sz w:val="24"/>
                <w:szCs w:val="24"/>
              </w:rPr>
            </w:pPr>
          </w:p>
          <w:p w14:paraId="2D609E4A"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7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A54590"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 +</w:t>
            </w:r>
          </w:p>
          <w:p w14:paraId="556A867E"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 +</w:t>
            </w:r>
          </w:p>
          <w:p w14:paraId="72B6803D"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 Онегин сам виноват в своей судьбе</w:t>
            </w:r>
          </w:p>
          <w:p w14:paraId="5E6296A6"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 -</w:t>
            </w:r>
          </w:p>
          <w:p w14:paraId="073A4D21"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А1. Онегин сам располагает всех против себя</w:t>
            </w:r>
          </w:p>
          <w:p w14:paraId="62AD90E6"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П1. Спровоцировал Ленского на дуэль</w:t>
            </w:r>
          </w:p>
          <w:p w14:paraId="379CC450"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П2. Ссориться с другом и выходит с ним на дуэль, а потом отрицает, что виновен в смерти Ленского</w:t>
            </w:r>
          </w:p>
          <w:p w14:paraId="1423F51A"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А2. Онегин бросает Татьяну, а потом “влюбляется” в неё, когда она получает высокий статус и выходит замуж</w:t>
            </w:r>
          </w:p>
          <w:p w14:paraId="427E9739" w14:textId="77777777" w:rsidR="004C6A30" w:rsidRDefault="004C6A30">
            <w:pPr>
              <w:rPr>
                <w:rFonts w:ascii="Times New Roman" w:eastAsia="Times New Roman" w:hAnsi="Times New Roman" w:cs="Times New Roman"/>
                <w:sz w:val="24"/>
                <w:szCs w:val="24"/>
              </w:rPr>
            </w:pPr>
          </w:p>
          <w:p w14:paraId="0D7C4911"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 Онегин сам располагает всех против себя, и он сам виноват в своей судьбе.</w:t>
            </w:r>
          </w:p>
          <w:p w14:paraId="740BBF1B"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Воп/отв +</w:t>
            </w:r>
          </w:p>
          <w:p w14:paraId="01AF55EA" w14:textId="77777777" w:rsidR="004C6A30" w:rsidRDefault="004C6A30">
            <w:pPr>
              <w:spacing w:after="240"/>
              <w:rPr>
                <w:rFonts w:ascii="Times New Roman" w:eastAsia="Times New Roman" w:hAnsi="Times New Roman" w:cs="Times New Roman"/>
                <w:sz w:val="24"/>
                <w:szCs w:val="24"/>
              </w:rPr>
            </w:pPr>
          </w:p>
          <w:p w14:paraId="3E7FA316"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6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A05BDC"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w:t>
            </w:r>
          </w:p>
          <w:p w14:paraId="3FF0E1BC"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 +</w:t>
            </w:r>
          </w:p>
          <w:p w14:paraId="1710C8D5"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 Онегин не виноват в своей судьбе</w:t>
            </w:r>
          </w:p>
          <w:p w14:paraId="79F55D8E"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 -</w:t>
            </w:r>
          </w:p>
          <w:p w14:paraId="55130A0B"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А1. Характер Онегина был предопределён тем, где и когда он родился</w:t>
            </w:r>
          </w:p>
          <w:p w14:paraId="567532C5"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П1. Он из обеспеченной семьи, он был утомлён высшим обществом и стал искать себе развлечений, одним из которых стало заигрывание с Ольгой</w:t>
            </w:r>
          </w:p>
          <w:p w14:paraId="6929832F"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П2. Он был вынужден из-за своих убеждений отказаться от признания и предложения Татьяны</w:t>
            </w:r>
          </w:p>
          <w:p w14:paraId="789A972F"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 Онегин не виноват в своей судьбе</w:t>
            </w:r>
          </w:p>
          <w:p w14:paraId="5DA6E29B" w14:textId="77777777" w:rsidR="004C6A30" w:rsidRDefault="004C6A30">
            <w:pPr>
              <w:spacing w:after="240"/>
              <w:rPr>
                <w:rFonts w:ascii="Times New Roman" w:eastAsia="Times New Roman" w:hAnsi="Times New Roman" w:cs="Times New Roman"/>
                <w:sz w:val="24"/>
                <w:szCs w:val="24"/>
              </w:rPr>
            </w:pPr>
          </w:p>
          <w:p w14:paraId="665029F3"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ВОПР/ОТВ +</w:t>
            </w:r>
          </w:p>
          <w:p w14:paraId="2C6640B8" w14:textId="77777777" w:rsidR="004C6A30" w:rsidRDefault="004C6A30">
            <w:pPr>
              <w:rPr>
                <w:rFonts w:ascii="Times New Roman" w:eastAsia="Times New Roman" w:hAnsi="Times New Roman" w:cs="Times New Roman"/>
                <w:sz w:val="24"/>
                <w:szCs w:val="24"/>
              </w:rPr>
            </w:pPr>
          </w:p>
          <w:p w14:paraId="69CDACD5"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6C46FE"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w:t>
            </w:r>
          </w:p>
          <w:p w14:paraId="5EEC290E"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 Онегин сам виноват в своей судьбе</w:t>
            </w:r>
          </w:p>
          <w:p w14:paraId="24EFF36D"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 -</w:t>
            </w:r>
          </w:p>
          <w:p w14:paraId="245A614F"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 +</w:t>
            </w:r>
          </w:p>
          <w:p w14:paraId="3A53DCD4"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А2. Онегин так заботился о мнении окружающих, что мнение о нём ухудшилось</w:t>
            </w:r>
          </w:p>
          <w:p w14:paraId="3E4B95A5"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П1. </w:t>
            </w:r>
            <w:r>
              <w:rPr>
                <w:rFonts w:ascii="Times New Roman" w:eastAsia="Times New Roman" w:hAnsi="Times New Roman" w:cs="Times New Roman"/>
                <w:sz w:val="24"/>
                <w:szCs w:val="24"/>
                <w:highlight w:val="white"/>
              </w:rPr>
              <w:t>В попытках отстоять свое достоинство выходит с другом на дуэль, после чего убивает его</w:t>
            </w:r>
            <w:r>
              <w:rPr>
                <w:rFonts w:ascii="Times New Roman" w:eastAsia="Times New Roman" w:hAnsi="Times New Roman" w:cs="Times New Roman"/>
                <w:sz w:val="24"/>
                <w:szCs w:val="24"/>
              </w:rPr>
              <w:t> </w:t>
            </w:r>
          </w:p>
          <w:p w14:paraId="74B8B29B"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П2. Не соблюдал моральных норм, не уважал чины, оказывал знаки внимания Ольге.</w:t>
            </w:r>
          </w:p>
          <w:p w14:paraId="6CA8D213"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П3. </w:t>
            </w:r>
            <w:r>
              <w:rPr>
                <w:rFonts w:ascii="Times New Roman" w:eastAsia="Times New Roman" w:hAnsi="Times New Roman" w:cs="Times New Roman"/>
                <w:sz w:val="24"/>
                <w:szCs w:val="24"/>
                <w:highlight w:val="white"/>
              </w:rPr>
              <w:t>Так как ему был важен только статус и уважение, отверг Татьяну, когда она была обычной девушкой и «осознал», что любит ее, только после получения ею статуса в обществе</w:t>
            </w:r>
          </w:p>
          <w:p w14:paraId="23902727" w14:textId="77777777" w:rsidR="004C6A30" w:rsidRDefault="004C6A30">
            <w:pPr>
              <w:rPr>
                <w:rFonts w:ascii="Times New Roman" w:eastAsia="Times New Roman" w:hAnsi="Times New Roman" w:cs="Times New Roman"/>
                <w:sz w:val="24"/>
                <w:szCs w:val="24"/>
              </w:rPr>
            </w:pPr>
          </w:p>
          <w:p w14:paraId="6C3ACD92"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 Онегин сам виноват в своей судьбе.</w:t>
            </w:r>
          </w:p>
          <w:p w14:paraId="26ED420B" w14:textId="77777777" w:rsidR="004C6A30" w:rsidRDefault="004C6A30">
            <w:pPr>
              <w:rPr>
                <w:rFonts w:ascii="Times New Roman" w:eastAsia="Times New Roman" w:hAnsi="Times New Roman" w:cs="Times New Roman"/>
                <w:sz w:val="24"/>
                <w:szCs w:val="24"/>
              </w:rPr>
            </w:pPr>
          </w:p>
          <w:p w14:paraId="770B57F7"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ВОПР/ОТВ -</w:t>
            </w:r>
          </w:p>
          <w:p w14:paraId="093A92DF"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3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213D78"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 -</w:t>
            </w:r>
          </w:p>
          <w:p w14:paraId="413FF0DF"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 -</w:t>
            </w:r>
          </w:p>
          <w:p w14:paraId="4D087167"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ТС1. Онегин и его характер. Онегин был рожден с таким характером и не мог его поменять</w:t>
            </w:r>
          </w:p>
          <w:p w14:paraId="57F366D1" w14:textId="77777777" w:rsidR="004C6A30" w:rsidRDefault="004C6A30">
            <w:pPr>
              <w:rPr>
                <w:rFonts w:ascii="Times New Roman" w:eastAsia="Times New Roman" w:hAnsi="Times New Roman" w:cs="Times New Roman"/>
                <w:sz w:val="24"/>
                <w:szCs w:val="24"/>
              </w:rPr>
            </w:pPr>
          </w:p>
          <w:p w14:paraId="2FBC3712"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  Онегин не виноват в своей судьбе</w:t>
            </w:r>
          </w:p>
          <w:p w14:paraId="62996A87" w14:textId="77777777" w:rsidR="004C6A30" w:rsidRDefault="004C6A30">
            <w:pPr>
              <w:rPr>
                <w:rFonts w:ascii="Times New Roman" w:eastAsia="Times New Roman" w:hAnsi="Times New Roman" w:cs="Times New Roman"/>
                <w:sz w:val="24"/>
                <w:szCs w:val="24"/>
              </w:rPr>
            </w:pPr>
          </w:p>
          <w:p w14:paraId="3298B7B4"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7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CC3521"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 +</w:t>
            </w:r>
          </w:p>
          <w:p w14:paraId="601F0A6E"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 Онегин сам виноват в своей судьбе</w:t>
            </w:r>
          </w:p>
          <w:p w14:paraId="21DFF6D4"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ТС1. Характер Онегина</w:t>
            </w:r>
          </w:p>
          <w:p w14:paraId="280CE6D4"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ТС2. Онегин не виноват в том, что убил друга. Спровоцировал, убил на дуэли и назвал друга “несчастной жертвой”</w:t>
            </w:r>
          </w:p>
          <w:p w14:paraId="12001541"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ТС3. </w:t>
            </w:r>
          </w:p>
          <w:p w14:paraId="283C27F8"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ТС4. Онегин и чины. Не уважал чины, уважал людей за их поступки, и поэтому его презирали в обществе.</w:t>
            </w:r>
          </w:p>
          <w:p w14:paraId="26D62844"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ТС5.</w:t>
            </w:r>
          </w:p>
          <w:p w14:paraId="00D38403"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 Онегин сам виноват в своей судьбе.</w:t>
            </w:r>
          </w:p>
          <w:p w14:paraId="4D7C0942" w14:textId="77777777" w:rsidR="004C6A30" w:rsidRDefault="004C6A30">
            <w:pPr>
              <w:rPr>
                <w:rFonts w:ascii="Times New Roman" w:eastAsia="Times New Roman" w:hAnsi="Times New Roman" w:cs="Times New Roman"/>
                <w:sz w:val="24"/>
                <w:szCs w:val="24"/>
              </w:rPr>
            </w:pPr>
          </w:p>
          <w:p w14:paraId="2A7BFC3A"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bl>
    <w:p w14:paraId="07B975CF" w14:textId="77777777" w:rsidR="004C6A30" w:rsidRDefault="004C6A30">
      <w:pPr>
        <w:pBdr>
          <w:top w:val="nil"/>
          <w:left w:val="nil"/>
          <w:bottom w:val="nil"/>
          <w:right w:val="nil"/>
          <w:between w:val="nil"/>
        </w:pBdr>
        <w:spacing w:after="0" w:line="240" w:lineRule="auto"/>
        <w:rPr>
          <w:color w:val="000000"/>
        </w:rPr>
      </w:pPr>
    </w:p>
    <w:p w14:paraId="70E94942" w14:textId="77777777" w:rsidR="004C6A30" w:rsidRDefault="004C6A30">
      <w:pPr>
        <w:pBdr>
          <w:top w:val="nil"/>
          <w:left w:val="nil"/>
          <w:bottom w:val="nil"/>
          <w:right w:val="nil"/>
          <w:between w:val="nil"/>
        </w:pBdr>
        <w:spacing w:after="0" w:line="240" w:lineRule="auto"/>
        <w:rPr>
          <w:color w:val="000000"/>
        </w:rPr>
      </w:pPr>
    </w:p>
    <w:p w14:paraId="4422B2E1" w14:textId="63A77554" w:rsidR="004C6A30" w:rsidRPr="002E25E3" w:rsidRDefault="00C72D49">
      <w:pPr>
        <w:pStyle w:val="Antrat2"/>
        <w:rPr>
          <w:rFonts w:ascii="Times New Roman" w:eastAsia="Times New Roman" w:hAnsi="Times New Roman" w:cs="Times New Roman"/>
          <w:sz w:val="28"/>
          <w:szCs w:val="28"/>
          <w:lang w:val="lt-LT"/>
        </w:rPr>
      </w:pPr>
      <w:bookmarkStart w:id="11" w:name="_Toc122379583"/>
      <w:r w:rsidRPr="002E25E3">
        <w:rPr>
          <w:rFonts w:ascii="Times New Roman" w:eastAsia="Times New Roman" w:hAnsi="Times New Roman" w:cs="Times New Roman"/>
          <w:sz w:val="28"/>
          <w:szCs w:val="28"/>
          <w:lang w:val="lt-LT"/>
        </w:rPr>
        <w:t>Pasiekimų sritis: Skaitymas ir teksto supratimas</w:t>
      </w:r>
      <w:bookmarkEnd w:id="11"/>
    </w:p>
    <w:p w14:paraId="023546AC" w14:textId="5F90F7D0" w:rsidR="004C6A30" w:rsidRPr="002E25E3" w:rsidRDefault="00C72D49" w:rsidP="002E25E3">
      <w:pPr>
        <w:pStyle w:val="Antrat2"/>
        <w:rPr>
          <w:rFonts w:ascii="Times New Roman" w:eastAsia="Times New Roman" w:hAnsi="Times New Roman" w:cs="Times New Roman"/>
          <w:sz w:val="28"/>
          <w:szCs w:val="28"/>
          <w:lang w:val="lt-LT"/>
        </w:rPr>
      </w:pPr>
      <w:bookmarkStart w:id="12" w:name="_Toc122379584"/>
      <w:r w:rsidRPr="002E25E3">
        <w:rPr>
          <w:rFonts w:ascii="Times New Roman" w:eastAsia="Times New Roman" w:hAnsi="Times New Roman" w:cs="Times New Roman"/>
          <w:sz w:val="28"/>
          <w:szCs w:val="28"/>
          <w:lang w:val="lt-LT"/>
        </w:rPr>
        <w:t>Tema: Skaitymo ir teksto suvokimo strategijų taikymas (5 kl.)</w:t>
      </w:r>
      <w:bookmarkEnd w:id="12"/>
    </w:p>
    <w:p w14:paraId="50E4DB4C" w14:textId="28C8BA93" w:rsidR="004C6A30" w:rsidRPr="007A3C7B" w:rsidRDefault="00C72D49" w:rsidP="007A3C7B">
      <w:pPr>
        <w:rPr>
          <w:rFonts w:ascii="Times New Roman" w:eastAsia="Times New Roman" w:hAnsi="Times New Roman" w:cs="Times New Roman"/>
          <w:color w:val="2E75B5"/>
          <w:sz w:val="28"/>
          <w:szCs w:val="28"/>
          <w:lang w:val="lt-LT"/>
        </w:rPr>
      </w:pPr>
      <w:r w:rsidRPr="007A3C7B">
        <w:rPr>
          <w:rFonts w:ascii="Times New Roman" w:eastAsia="Times New Roman" w:hAnsi="Times New Roman" w:cs="Times New Roman"/>
          <w:color w:val="2E75B5"/>
          <w:sz w:val="28"/>
          <w:szCs w:val="28"/>
          <w:lang w:val="lt-LT"/>
        </w:rPr>
        <w:t>Rengėja: Irina Tarasova</w:t>
      </w:r>
    </w:p>
    <w:p w14:paraId="4DB17982" w14:textId="672508B8" w:rsidR="004C6A30" w:rsidRPr="00091D06" w:rsidRDefault="004C6A30">
      <w:pPr>
        <w:spacing w:after="0" w:line="240" w:lineRule="auto"/>
        <w:rPr>
          <w:rFonts w:ascii="Times New Roman" w:eastAsia="Times New Roman" w:hAnsi="Times New Roman" w:cs="Times New Roman"/>
          <w:sz w:val="24"/>
          <w:szCs w:val="24"/>
          <w:lang w:val="lt-LT"/>
        </w:rPr>
      </w:pPr>
    </w:p>
    <w:p w14:paraId="2C8F578E" w14:textId="1339499E" w:rsidR="004C6A30" w:rsidRDefault="0083227C" w:rsidP="00754066">
      <w:pPr>
        <w:spacing w:line="240" w:lineRule="auto"/>
        <w:ind w:firstLine="720"/>
        <w:jc w:val="both"/>
        <w:rPr>
          <w:rFonts w:ascii="Times New Roman" w:eastAsia="Times New Roman" w:hAnsi="Times New Roman" w:cs="Times New Roman"/>
          <w:sz w:val="24"/>
          <w:szCs w:val="24"/>
          <w:lang w:val="lt-LT"/>
        </w:rPr>
      </w:pPr>
      <w:r w:rsidRPr="0083227C">
        <w:rPr>
          <w:rFonts w:ascii="Times New Roman" w:eastAsia="Times New Roman" w:hAnsi="Times New Roman" w:cs="Times New Roman"/>
          <w:color w:val="000000"/>
          <w:sz w:val="24"/>
          <w:szCs w:val="24"/>
          <w:lang w:val="lt-LT"/>
        </w:rPr>
        <w:t>Skaityti ir suprasti tekstus – viena iš pagrindinių kompetencijų, kurias padeda įgyti mokykla. Ši kompetencija mūsų mokiniams padeda gyventi sąmoningai, apsišvietus, formuoti savo asmenybę ir, be to, patirti skaitymo malonumą. Todėl skaitymo kompetencijos ugdymui mokyklose skiriama daug dėmesio.</w:t>
      </w:r>
      <w:r w:rsidRPr="000C0BF8">
        <w:rPr>
          <w:rFonts w:ascii="Times New Roman" w:eastAsia="Times New Roman" w:hAnsi="Times New Roman" w:cs="Times New Roman"/>
          <w:color w:val="000000"/>
          <w:sz w:val="24"/>
          <w:szCs w:val="24"/>
          <w:lang w:val="lt-LT"/>
        </w:rPr>
        <w:t xml:space="preserve"> </w:t>
      </w:r>
      <w:r w:rsidR="00C72D49" w:rsidRPr="00091D06">
        <w:rPr>
          <w:rFonts w:ascii="Times New Roman" w:eastAsia="Times New Roman" w:hAnsi="Times New Roman" w:cs="Times New Roman"/>
          <w:b/>
          <w:sz w:val="24"/>
          <w:szCs w:val="24"/>
          <w:lang w:val="lt-LT"/>
        </w:rPr>
        <w:t>Skaitydamas ir suvokdamas tekstą</w:t>
      </w:r>
      <w:r w:rsidR="00C72D49" w:rsidRPr="00091D06">
        <w:rPr>
          <w:rFonts w:ascii="Times New Roman" w:eastAsia="Times New Roman" w:hAnsi="Times New Roman" w:cs="Times New Roman"/>
          <w:sz w:val="24"/>
          <w:szCs w:val="24"/>
          <w:lang w:val="lt-LT"/>
        </w:rPr>
        <w:t xml:space="preserve">, mokinys mokosi taikyti skaitymo suvokimo strategijas: pavadinimo aiškinimas; hipotezių kūrimas (apie ką gali būti tekstas); turimų žinių prisiminimas; nuolatinis apmąstymas, ar suprantu prasmę; reikšmingų žodžių, minčių radimas ir žymėjimas; žodžių reikšmės patikslinimas (klausiant, ieškant tradiciniuose ir skaitmeniniuose žodynuose); klausimų kėlimas. </w:t>
      </w:r>
      <w:r w:rsidR="00C72D49" w:rsidRPr="00091D06">
        <w:rPr>
          <w:rFonts w:ascii="Times New Roman" w:eastAsia="Times New Roman" w:hAnsi="Times New Roman" w:cs="Times New Roman"/>
          <w:b/>
          <w:sz w:val="24"/>
          <w:szCs w:val="24"/>
          <w:lang w:val="lt-LT"/>
        </w:rPr>
        <w:t>Analizuodamas, interpretuodamas ir vertindamas tekstą,</w:t>
      </w:r>
      <w:r w:rsidR="00C72D49" w:rsidRPr="00091D06">
        <w:rPr>
          <w:rFonts w:ascii="Times New Roman" w:eastAsia="Times New Roman" w:hAnsi="Times New Roman" w:cs="Times New Roman"/>
          <w:sz w:val="24"/>
          <w:szCs w:val="24"/>
          <w:lang w:val="lt-LT"/>
        </w:rPr>
        <w:t xml:space="preserve"> atpažįsta tiesioginę ir netiesioginę informaciją. Įvardija teksto temą, raktinius žodžius, pagrindinę mintį. Atskiria esmines ir neesmines detales, stebi veiksmų seką, analizuoja priežasties ir pasekmės </w:t>
      </w:r>
      <w:r w:rsidR="00C72D49" w:rsidRPr="00091D06">
        <w:rPr>
          <w:rFonts w:ascii="Times New Roman" w:eastAsia="Times New Roman" w:hAnsi="Times New Roman" w:cs="Times New Roman"/>
          <w:sz w:val="24"/>
          <w:szCs w:val="24"/>
          <w:lang w:val="lt-LT"/>
        </w:rPr>
        <w:lastRenderedPageBreak/>
        <w:t xml:space="preserve">ryšį. Randa raiškos priemones, gali paaiškinti jų kuriamą prasmę. </w:t>
      </w:r>
      <w:r w:rsidR="00C72D49" w:rsidRPr="00091D06">
        <w:rPr>
          <w:rFonts w:ascii="Times New Roman" w:eastAsia="Times New Roman" w:hAnsi="Times New Roman" w:cs="Times New Roman"/>
          <w:b/>
          <w:sz w:val="24"/>
          <w:szCs w:val="24"/>
          <w:lang w:val="lt-LT"/>
        </w:rPr>
        <w:t xml:space="preserve">Skaitydamas neverbalinį tekstą, taiko </w:t>
      </w:r>
      <w:r w:rsidR="00C72D49" w:rsidRPr="00091D06">
        <w:rPr>
          <w:rFonts w:ascii="Times New Roman" w:eastAsia="Times New Roman" w:hAnsi="Times New Roman" w:cs="Times New Roman"/>
          <w:sz w:val="24"/>
          <w:szCs w:val="24"/>
          <w:lang w:val="lt-LT"/>
        </w:rPr>
        <w:t xml:space="preserve">neverbalinio teksto suvokimo strategijas, mokosi sieti ir palyginti skirtingos raiškos informaciją iš kelių įvairių šaltinių. Mokosi suformuluoti ir pagrįsti savo nuomonę apie tekstą. </w:t>
      </w:r>
    </w:p>
    <w:p w14:paraId="17C9DE02" w14:textId="77777777" w:rsidR="00966D3C" w:rsidRPr="00091D06" w:rsidRDefault="00966D3C">
      <w:pPr>
        <w:spacing w:line="240" w:lineRule="auto"/>
        <w:jc w:val="both"/>
        <w:rPr>
          <w:rFonts w:ascii="Times New Roman" w:eastAsia="Times New Roman" w:hAnsi="Times New Roman" w:cs="Times New Roman"/>
          <w:sz w:val="24"/>
          <w:szCs w:val="24"/>
          <w:lang w:val="lt-LT"/>
        </w:rPr>
      </w:pPr>
    </w:p>
    <w:p w14:paraId="121EA892" w14:textId="77777777" w:rsidR="004C6A30" w:rsidRPr="000C0BF8" w:rsidRDefault="00C72D49">
      <w:pPr>
        <w:shd w:val="clear" w:color="auto" w:fill="9CC3E5"/>
        <w:spacing w:after="0" w:line="240" w:lineRule="auto"/>
        <w:jc w:val="center"/>
        <w:rPr>
          <w:rFonts w:ascii="Times New Roman" w:eastAsia="Times New Roman" w:hAnsi="Times New Roman" w:cs="Times New Roman"/>
          <w:sz w:val="28"/>
          <w:szCs w:val="28"/>
          <w:lang w:val="lt-LT"/>
        </w:rPr>
      </w:pPr>
      <w:r w:rsidRPr="00091D06">
        <w:rPr>
          <w:rFonts w:ascii="Times New Roman" w:eastAsia="Times New Roman" w:hAnsi="Times New Roman" w:cs="Times New Roman"/>
          <w:b/>
          <w:sz w:val="28"/>
          <w:szCs w:val="28"/>
          <w:lang w:val="lt-LT"/>
        </w:rPr>
        <w:t>Pasiekimai</w:t>
      </w:r>
    </w:p>
    <w:p w14:paraId="50825A6E" w14:textId="77777777" w:rsidR="004C6A30" w:rsidRPr="00091D06" w:rsidRDefault="004C6A30">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lang w:val="lt-LT"/>
        </w:rPr>
      </w:pPr>
    </w:p>
    <w:tbl>
      <w:tblPr>
        <w:tblStyle w:val="affff5"/>
        <w:tblW w:w="9710" w:type="dxa"/>
        <w:tblInd w:w="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10"/>
      </w:tblGrid>
      <w:tr w:rsidR="004C6A30" w:rsidRPr="007A3C7B" w14:paraId="421215F6" w14:textId="77777777">
        <w:trPr>
          <w:trHeight w:val="1719"/>
        </w:trPr>
        <w:tc>
          <w:tcPr>
            <w:tcW w:w="9710" w:type="dxa"/>
            <w:shd w:val="clear" w:color="auto" w:fill="auto"/>
            <w:tcMar>
              <w:top w:w="100" w:type="dxa"/>
              <w:left w:w="100" w:type="dxa"/>
              <w:bottom w:w="100" w:type="dxa"/>
              <w:right w:w="100" w:type="dxa"/>
            </w:tcMar>
          </w:tcPr>
          <w:p w14:paraId="33D40BFF" w14:textId="46C41572" w:rsidR="004C6A30" w:rsidRPr="00615BD4" w:rsidRDefault="00C72D49" w:rsidP="00505294">
            <w:pPr>
              <w:widowControl w:val="0"/>
              <w:numPr>
                <w:ilvl w:val="0"/>
                <w:numId w:val="14"/>
              </w:numPr>
              <w:pBdr>
                <w:top w:val="nil"/>
                <w:left w:val="nil"/>
                <w:bottom w:val="nil"/>
                <w:right w:val="nil"/>
                <w:between w:val="nil"/>
              </w:pBdr>
              <w:shd w:val="clear" w:color="auto" w:fill="FFFFFF"/>
              <w:rPr>
                <w:rFonts w:ascii="Times New Roman" w:eastAsia="Times New Roman" w:hAnsi="Times New Roman" w:cs="Times New Roman"/>
                <w:b/>
                <w:bCs/>
                <w:color w:val="000000"/>
                <w:sz w:val="24"/>
                <w:szCs w:val="24"/>
                <w:lang w:val="lt-LT"/>
              </w:rPr>
            </w:pPr>
            <w:r w:rsidRPr="00615BD4">
              <w:rPr>
                <w:rFonts w:ascii="Times New Roman" w:eastAsia="Times New Roman" w:hAnsi="Times New Roman" w:cs="Times New Roman"/>
                <w:b/>
                <w:bCs/>
                <w:color w:val="000000"/>
                <w:sz w:val="24"/>
                <w:szCs w:val="24"/>
                <w:lang w:val="lt-LT"/>
              </w:rPr>
              <w:t>Skaito įvairių tipų tekstus atsižvelgdamas į skaitymo tikslą ir taikydamas įvairias skaitymo strategijas. (B.1.)</w:t>
            </w:r>
          </w:p>
          <w:p w14:paraId="6B779B7D" w14:textId="2ECA502B" w:rsidR="00615BD4" w:rsidRPr="00091D06" w:rsidRDefault="00615BD4" w:rsidP="00615BD4">
            <w:pPr>
              <w:widowControl w:val="0"/>
              <w:pBdr>
                <w:top w:val="nil"/>
                <w:left w:val="nil"/>
                <w:bottom w:val="nil"/>
                <w:right w:val="nil"/>
                <w:between w:val="nil"/>
              </w:pBdr>
              <w:shd w:val="clear" w:color="auto" w:fill="FFFFFF"/>
              <w:ind w:left="720"/>
              <w:rPr>
                <w:rFonts w:ascii="Times New Roman" w:eastAsia="Times New Roman" w:hAnsi="Times New Roman" w:cs="Times New Roman"/>
                <w:color w:val="000000"/>
                <w:sz w:val="24"/>
                <w:szCs w:val="24"/>
                <w:lang w:val="lt-LT"/>
              </w:rPr>
            </w:pPr>
            <w:r w:rsidRPr="00615BD4">
              <w:rPr>
                <w:rFonts w:ascii="Times New Roman" w:eastAsia="Times New Roman" w:hAnsi="Times New Roman" w:cs="Times New Roman"/>
                <w:color w:val="000000"/>
                <w:sz w:val="24"/>
                <w:szCs w:val="24"/>
                <w:lang w:val="lt-LT"/>
              </w:rPr>
              <w:t>Pasirenka iš mokymosi turinyje nurodytų skaitymo strategijų tinkamiausia skaitymo tikslui. (B.1.3.3.)</w:t>
            </w:r>
          </w:p>
          <w:p w14:paraId="68DD0DE6" w14:textId="73DFEB08" w:rsidR="004C6A30" w:rsidRDefault="00C72D49" w:rsidP="00505294">
            <w:pPr>
              <w:widowControl w:val="0"/>
              <w:numPr>
                <w:ilvl w:val="0"/>
                <w:numId w:val="14"/>
              </w:numPr>
              <w:pBdr>
                <w:top w:val="nil"/>
                <w:left w:val="nil"/>
                <w:bottom w:val="nil"/>
                <w:right w:val="nil"/>
                <w:between w:val="nil"/>
              </w:pBdr>
              <w:shd w:val="clear" w:color="auto" w:fill="FFFFFF"/>
              <w:rPr>
                <w:rFonts w:ascii="Times New Roman" w:eastAsia="Times New Roman" w:hAnsi="Times New Roman" w:cs="Times New Roman"/>
                <w:b/>
                <w:bCs/>
                <w:color w:val="000000"/>
                <w:sz w:val="24"/>
                <w:szCs w:val="24"/>
                <w:lang w:val="lt-LT"/>
              </w:rPr>
            </w:pPr>
            <w:r w:rsidRPr="00615BD4">
              <w:rPr>
                <w:rFonts w:ascii="Times New Roman" w:eastAsia="Times New Roman" w:hAnsi="Times New Roman" w:cs="Times New Roman"/>
                <w:b/>
                <w:bCs/>
                <w:color w:val="000000"/>
                <w:sz w:val="24"/>
                <w:szCs w:val="24"/>
                <w:lang w:val="lt-LT"/>
              </w:rPr>
              <w:t>Įžvelgia ir aptaria skaitomų tekstų turinio ir kalbinės raiškos elementus, teksto kontekstus, intenciją. (B.2.)</w:t>
            </w:r>
          </w:p>
          <w:p w14:paraId="70487C27" w14:textId="33F9B977" w:rsidR="00615BD4" w:rsidRDefault="00615BD4" w:rsidP="00615BD4">
            <w:pPr>
              <w:widowControl w:val="0"/>
              <w:pBdr>
                <w:top w:val="nil"/>
                <w:left w:val="nil"/>
                <w:bottom w:val="nil"/>
                <w:right w:val="nil"/>
                <w:between w:val="nil"/>
              </w:pBdr>
              <w:shd w:val="clear" w:color="auto" w:fill="FFFFFF"/>
              <w:ind w:left="720"/>
              <w:rPr>
                <w:rFonts w:ascii="Times New Roman" w:eastAsia="Times New Roman" w:hAnsi="Times New Roman" w:cs="Times New Roman"/>
                <w:color w:val="000000"/>
                <w:sz w:val="24"/>
                <w:szCs w:val="24"/>
                <w:lang w:val="lt-LT"/>
              </w:rPr>
            </w:pPr>
            <w:r w:rsidRPr="00615BD4">
              <w:rPr>
                <w:rFonts w:ascii="Times New Roman" w:eastAsia="Times New Roman" w:hAnsi="Times New Roman" w:cs="Times New Roman"/>
                <w:color w:val="000000"/>
                <w:sz w:val="24"/>
                <w:szCs w:val="24"/>
                <w:lang w:val="lt-LT"/>
              </w:rPr>
              <w:t>Randa, grupuoja ir lygina tekste tiesiogiai pateiktą informaciją, aiškiai išreikštą požiūrį. Aptaria dauguma teksto kalbinės raiškos elementų. Sieja, palygina ir atsakinėdamas į nukreipiančiuosius klausimus apibendrina skirtingos raiškos informacijos fragmentus (B.2.1.3.)</w:t>
            </w:r>
            <w:r w:rsidR="00966D3C">
              <w:rPr>
                <w:rFonts w:ascii="Times New Roman" w:eastAsia="Times New Roman" w:hAnsi="Times New Roman" w:cs="Times New Roman"/>
                <w:color w:val="000000"/>
                <w:sz w:val="24"/>
                <w:szCs w:val="24"/>
                <w:lang w:val="lt-LT"/>
              </w:rPr>
              <w:t>.</w:t>
            </w:r>
          </w:p>
          <w:p w14:paraId="6BC23A42" w14:textId="77777777" w:rsidR="00966D3C" w:rsidRPr="00966D3C" w:rsidRDefault="00966D3C" w:rsidP="00505294">
            <w:pPr>
              <w:widowControl w:val="0"/>
              <w:numPr>
                <w:ilvl w:val="0"/>
                <w:numId w:val="14"/>
              </w:numPr>
              <w:pBdr>
                <w:top w:val="nil"/>
                <w:left w:val="nil"/>
                <w:bottom w:val="nil"/>
                <w:right w:val="nil"/>
                <w:between w:val="nil"/>
              </w:pBdr>
              <w:shd w:val="clear" w:color="auto" w:fill="FFFFFF"/>
              <w:rPr>
                <w:rFonts w:ascii="Times New Roman" w:eastAsia="Times New Roman" w:hAnsi="Times New Roman" w:cs="Times New Roman"/>
                <w:b/>
                <w:bCs/>
                <w:color w:val="000000"/>
                <w:sz w:val="24"/>
                <w:szCs w:val="24"/>
                <w:lang w:val="lt-LT"/>
              </w:rPr>
            </w:pPr>
            <w:r w:rsidRPr="00966D3C">
              <w:rPr>
                <w:rFonts w:ascii="Times New Roman" w:eastAsia="Times New Roman" w:hAnsi="Times New Roman" w:cs="Times New Roman"/>
                <w:color w:val="000000"/>
                <w:sz w:val="24"/>
                <w:szCs w:val="24"/>
                <w:lang w:val="lt-LT"/>
              </w:rPr>
              <w:t>Formuluoja ir aptaria teksto temą, tikslą, pagrindinę mintį, pagal pateiktą modelį kelia probleminius klausimus. Įžvelgia ryšius tarp teksto dalių: atpasakoja tekstą pagal įvykių chronologiją, randa tekste priežasties ir pasekmės ryšius. Interpretuodamas taiko mąstymo operacijas: analizuoja, lygina, daro išvadas (B2.3.3).</w:t>
            </w:r>
          </w:p>
          <w:p w14:paraId="5F099134" w14:textId="2E2565E1" w:rsidR="004C6A30" w:rsidRPr="00030FCB" w:rsidRDefault="00C72D49" w:rsidP="00505294">
            <w:pPr>
              <w:widowControl w:val="0"/>
              <w:numPr>
                <w:ilvl w:val="0"/>
                <w:numId w:val="14"/>
              </w:numPr>
              <w:pBdr>
                <w:top w:val="nil"/>
                <w:left w:val="nil"/>
                <w:bottom w:val="nil"/>
                <w:right w:val="nil"/>
                <w:between w:val="nil"/>
              </w:pBdr>
              <w:shd w:val="clear" w:color="auto" w:fill="FFFFFF"/>
              <w:rPr>
                <w:rFonts w:ascii="Times New Roman" w:eastAsia="Times New Roman" w:hAnsi="Times New Roman" w:cs="Times New Roman"/>
                <w:b/>
                <w:bCs/>
                <w:color w:val="000000"/>
                <w:sz w:val="24"/>
                <w:szCs w:val="24"/>
                <w:lang w:val="lt-LT"/>
              </w:rPr>
            </w:pPr>
            <w:r w:rsidRPr="00030FCB">
              <w:rPr>
                <w:rFonts w:ascii="Times New Roman" w:eastAsia="Times New Roman" w:hAnsi="Times New Roman" w:cs="Times New Roman"/>
                <w:b/>
                <w:bCs/>
                <w:color w:val="000000"/>
                <w:sz w:val="24"/>
                <w:szCs w:val="24"/>
                <w:lang w:val="lt-LT"/>
              </w:rPr>
              <w:t>Tikslingai ir atsakingai naudojasi įvairiais informacijos šaltiniais. (B.3.)</w:t>
            </w:r>
          </w:p>
          <w:p w14:paraId="036B2FB6" w14:textId="5AB2AA3A" w:rsidR="00030FCB" w:rsidRPr="00030FCB" w:rsidRDefault="00966D3C" w:rsidP="00030FCB">
            <w:pPr>
              <w:widowControl w:val="0"/>
              <w:pBdr>
                <w:top w:val="nil"/>
                <w:left w:val="nil"/>
                <w:bottom w:val="nil"/>
                <w:right w:val="nil"/>
                <w:between w:val="nil"/>
              </w:pBdr>
              <w:shd w:val="clear" w:color="auto" w:fill="FFFFFF"/>
              <w:ind w:left="720"/>
              <w:rPr>
                <w:rFonts w:ascii="Times New Roman" w:eastAsia="Times New Roman" w:hAnsi="Times New Roman" w:cs="Times New Roman"/>
                <w:color w:val="000000"/>
                <w:sz w:val="24"/>
                <w:szCs w:val="24"/>
                <w:lang w:val="lt-LT"/>
              </w:rPr>
            </w:pPr>
            <w:r w:rsidRPr="00966D3C">
              <w:rPr>
                <w:rFonts w:ascii="Times New Roman" w:eastAsia="Times New Roman" w:hAnsi="Times New Roman" w:cs="Times New Roman"/>
                <w:color w:val="000000"/>
                <w:sz w:val="24"/>
                <w:szCs w:val="24"/>
                <w:lang w:val="lt-LT"/>
              </w:rPr>
              <w:t>Pagal pateiktą modelį vertina ir dažniausiai argumentuoja atrinktos informacijos tinkamumą užduočiai įvykdyti (B3.2.3).</w:t>
            </w:r>
          </w:p>
        </w:tc>
      </w:tr>
    </w:tbl>
    <w:p w14:paraId="3F165C8D" w14:textId="77777777" w:rsidR="004C6A30" w:rsidRPr="00112C1F" w:rsidRDefault="004C6A30">
      <w:pPr>
        <w:spacing w:after="0" w:line="240" w:lineRule="auto"/>
        <w:rPr>
          <w:rFonts w:ascii="Times New Roman" w:eastAsia="Times New Roman" w:hAnsi="Times New Roman" w:cs="Times New Roman"/>
          <w:sz w:val="24"/>
          <w:szCs w:val="24"/>
          <w:lang w:val="lt-LT"/>
        </w:rPr>
      </w:pPr>
    </w:p>
    <w:p w14:paraId="57E963EA" w14:textId="77777777" w:rsidR="004C6A30" w:rsidRDefault="00C72D49">
      <w:pPr>
        <w:shd w:val="clear" w:color="auto" w:fill="9CC3E5"/>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Metodiniai patarimai</w:t>
      </w:r>
    </w:p>
    <w:p w14:paraId="2FAAE7EB" w14:textId="77777777" w:rsidR="004C6A30" w:rsidRDefault="004C6A30">
      <w:pPr>
        <w:spacing w:line="240" w:lineRule="auto"/>
        <w:jc w:val="both"/>
        <w:rPr>
          <w:rFonts w:ascii="Times New Roman" w:eastAsia="Times New Roman" w:hAnsi="Times New Roman" w:cs="Times New Roman"/>
          <w:sz w:val="24"/>
          <w:szCs w:val="24"/>
        </w:rPr>
      </w:pPr>
    </w:p>
    <w:p w14:paraId="4A8FE907"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Работая с рассказом, важно обратить внимание учеников на важность применения стратегий чтения текста. Ниже перечислены стратегии, которые используются для осмысления рассказа Осеевой «Навестила» и картины художника Дональда Золана «Настоящие друзья».</w:t>
      </w:r>
    </w:p>
    <w:p w14:paraId="0DEB9666" w14:textId="77777777" w:rsidR="004C6A30" w:rsidRDefault="00C72D49">
      <w:pPr>
        <w:spacing w:line="240" w:lineRule="auto"/>
        <w:ind w:left="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Стратегии до чтения:</w:t>
      </w:r>
    </w:p>
    <w:p w14:paraId="21F58D44" w14:textId="2608D3B0" w:rsidR="004C6A30" w:rsidRDefault="00C72D49" w:rsidP="00505294">
      <w:pPr>
        <w:numPr>
          <w:ilvl w:val="0"/>
          <w:numId w:val="5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Работа с названием текста (1 вопрос)</w:t>
      </w:r>
      <w:r w:rsidR="00966D3C" w:rsidRPr="00966D3C">
        <w:rPr>
          <w:rFonts w:ascii="Times New Roman" w:eastAsia="Times New Roman" w:hAnsi="Times New Roman" w:cs="Times New Roman"/>
          <w:sz w:val="24"/>
          <w:szCs w:val="24"/>
        </w:rPr>
        <w:t>.</w:t>
      </w:r>
    </w:p>
    <w:p w14:paraId="643924BF" w14:textId="7B2DAAE6" w:rsidR="004C6A30" w:rsidRDefault="00C72D49" w:rsidP="00505294">
      <w:pPr>
        <w:numPr>
          <w:ilvl w:val="0"/>
          <w:numId w:val="5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Создание гипотезы (о чем может быть текст) (2 вопрос)</w:t>
      </w:r>
      <w:r w:rsidR="00966D3C" w:rsidRPr="00966D3C">
        <w:rPr>
          <w:rFonts w:ascii="Times New Roman" w:eastAsia="Times New Roman" w:hAnsi="Times New Roman" w:cs="Times New Roman"/>
          <w:sz w:val="24"/>
          <w:szCs w:val="24"/>
        </w:rPr>
        <w:t>.</w:t>
      </w:r>
    </w:p>
    <w:p w14:paraId="7F439251" w14:textId="22023BDB" w:rsidR="004C6A30" w:rsidRDefault="00C72D49" w:rsidP="00505294">
      <w:pPr>
        <w:numPr>
          <w:ilvl w:val="0"/>
          <w:numId w:val="54"/>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Опора на уже приобретенные знания, личный опыт (1 вопрос)</w:t>
      </w:r>
      <w:r w:rsidR="00966D3C" w:rsidRPr="00966D3C">
        <w:rPr>
          <w:rFonts w:ascii="Times New Roman" w:eastAsia="Times New Roman" w:hAnsi="Times New Roman" w:cs="Times New Roman"/>
          <w:sz w:val="24"/>
          <w:szCs w:val="24"/>
        </w:rPr>
        <w:t>.</w:t>
      </w:r>
    </w:p>
    <w:p w14:paraId="5E5132F2" w14:textId="77777777" w:rsidR="004C6A30" w:rsidRDefault="00C72D49">
      <w:pPr>
        <w:spacing w:line="240" w:lineRule="auto"/>
        <w:ind w:left="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Стратегии во время чтения:</w:t>
      </w:r>
    </w:p>
    <w:p w14:paraId="6C1C6220" w14:textId="4ABF159A" w:rsidR="004C6A30" w:rsidRDefault="00C72D49" w:rsidP="00505294">
      <w:pPr>
        <w:numPr>
          <w:ilvl w:val="0"/>
          <w:numId w:val="7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Постоянное обдумывание (понимаю ли суть текста) (3 вопрос)</w:t>
      </w:r>
      <w:r w:rsidR="00966D3C" w:rsidRPr="00966D3C">
        <w:rPr>
          <w:rFonts w:ascii="Times New Roman" w:eastAsia="Times New Roman" w:hAnsi="Times New Roman" w:cs="Times New Roman"/>
          <w:sz w:val="24"/>
          <w:szCs w:val="24"/>
        </w:rPr>
        <w:t>.</w:t>
      </w:r>
    </w:p>
    <w:p w14:paraId="17ED5B44" w14:textId="1FAC9501" w:rsidR="004C6A30" w:rsidRDefault="00C72D49" w:rsidP="00505294">
      <w:pPr>
        <w:numPr>
          <w:ilvl w:val="0"/>
          <w:numId w:val="7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Повторное чтение (5 задание)</w:t>
      </w:r>
      <w:r w:rsidR="00966D3C">
        <w:rPr>
          <w:rFonts w:ascii="Times New Roman" w:eastAsia="Times New Roman" w:hAnsi="Times New Roman" w:cs="Times New Roman"/>
          <w:sz w:val="24"/>
          <w:szCs w:val="24"/>
          <w:lang w:val="en-US"/>
        </w:rPr>
        <w:t>.</w:t>
      </w:r>
    </w:p>
    <w:p w14:paraId="07D2FA13" w14:textId="3ADD1BF5" w:rsidR="004C6A30" w:rsidRDefault="00C72D49" w:rsidP="00505294">
      <w:pPr>
        <w:numPr>
          <w:ilvl w:val="0"/>
          <w:numId w:val="7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Составление вопросов к тексту (5 задание)</w:t>
      </w:r>
      <w:r w:rsidR="00966D3C" w:rsidRPr="00966D3C">
        <w:rPr>
          <w:rFonts w:ascii="Times New Roman" w:eastAsia="Times New Roman" w:hAnsi="Times New Roman" w:cs="Times New Roman"/>
          <w:sz w:val="24"/>
          <w:szCs w:val="24"/>
        </w:rPr>
        <w:t>.</w:t>
      </w:r>
    </w:p>
    <w:p w14:paraId="43D0717C" w14:textId="4F86629D" w:rsidR="004C6A30" w:rsidRDefault="00C72D49" w:rsidP="00505294">
      <w:pPr>
        <w:numPr>
          <w:ilvl w:val="0"/>
          <w:numId w:val="7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Поиск значения незнакомых и непонятных слов. Работа над лексическим значением слов “передняя, флюс, галоши, нарыв, навестить” и др.) (4 вопрос)</w:t>
      </w:r>
      <w:r w:rsidR="00966D3C">
        <w:rPr>
          <w:rFonts w:ascii="Times New Roman" w:eastAsia="Times New Roman" w:hAnsi="Times New Roman" w:cs="Times New Roman"/>
          <w:sz w:val="24"/>
          <w:szCs w:val="24"/>
          <w:lang w:val="en-US"/>
        </w:rPr>
        <w:t>.</w:t>
      </w:r>
    </w:p>
    <w:p w14:paraId="2E9E7FEF" w14:textId="71820E5A" w:rsidR="004C6A30" w:rsidRDefault="00C72D49" w:rsidP="00505294">
      <w:pPr>
        <w:numPr>
          <w:ilvl w:val="0"/>
          <w:numId w:val="76"/>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Сопоставление текста и иллюстраций к нему (15 задание)</w:t>
      </w:r>
      <w:r w:rsidR="00966D3C" w:rsidRPr="00966D3C">
        <w:rPr>
          <w:rFonts w:ascii="Times New Roman" w:eastAsia="Times New Roman" w:hAnsi="Times New Roman" w:cs="Times New Roman"/>
          <w:sz w:val="24"/>
          <w:szCs w:val="24"/>
        </w:rPr>
        <w:t>.</w:t>
      </w:r>
    </w:p>
    <w:p w14:paraId="119EBE28" w14:textId="77777777" w:rsidR="004C6A30" w:rsidRDefault="00C72D49">
      <w:pPr>
        <w:spacing w:after="0" w:line="240" w:lineRule="auto"/>
        <w:ind w:left="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Стратегии после чтения:</w:t>
      </w:r>
    </w:p>
    <w:p w14:paraId="11F1BF34" w14:textId="77777777" w:rsidR="004C6A30" w:rsidRDefault="004C6A30">
      <w:pPr>
        <w:spacing w:after="0" w:line="240" w:lineRule="auto"/>
        <w:rPr>
          <w:rFonts w:ascii="Times New Roman" w:eastAsia="Times New Roman" w:hAnsi="Times New Roman" w:cs="Times New Roman"/>
          <w:sz w:val="24"/>
          <w:szCs w:val="24"/>
        </w:rPr>
      </w:pPr>
    </w:p>
    <w:p w14:paraId="0240E9FD" w14:textId="256D936D" w:rsidR="004C6A30" w:rsidRDefault="00C72D49" w:rsidP="00505294">
      <w:pPr>
        <w:numPr>
          <w:ilvl w:val="0"/>
          <w:numId w:val="50"/>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Система персонажей. Образы главных героев. (6, 8 вопросы)</w:t>
      </w:r>
      <w:r w:rsidR="00966D3C">
        <w:rPr>
          <w:rFonts w:ascii="Times New Roman" w:eastAsia="Times New Roman" w:hAnsi="Times New Roman" w:cs="Times New Roman"/>
          <w:sz w:val="24"/>
          <w:szCs w:val="24"/>
          <w:lang w:val="en-US"/>
        </w:rPr>
        <w:t>.</w:t>
      </w:r>
    </w:p>
    <w:p w14:paraId="0F5D35F3" w14:textId="77BD7278" w:rsidR="004C6A30" w:rsidRDefault="00C72D49" w:rsidP="00505294">
      <w:pPr>
        <w:numPr>
          <w:ilvl w:val="0"/>
          <w:numId w:val="50"/>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Автор, мастерство писателя. (11, 12 вопрос)</w:t>
      </w:r>
      <w:r w:rsidR="00966D3C">
        <w:rPr>
          <w:rFonts w:ascii="Times New Roman" w:eastAsia="Times New Roman" w:hAnsi="Times New Roman" w:cs="Times New Roman"/>
          <w:sz w:val="24"/>
          <w:szCs w:val="24"/>
          <w:lang w:val="en-US"/>
        </w:rPr>
        <w:t>.</w:t>
      </w:r>
    </w:p>
    <w:p w14:paraId="05EB771C" w14:textId="39DD5670" w:rsidR="004C6A30" w:rsidRDefault="00C72D49" w:rsidP="00505294">
      <w:pPr>
        <w:numPr>
          <w:ilvl w:val="0"/>
          <w:numId w:val="50"/>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Сюжет, конфликт. (9, 10 вопросы)</w:t>
      </w:r>
      <w:r w:rsidR="00966D3C">
        <w:rPr>
          <w:rFonts w:ascii="Times New Roman" w:eastAsia="Times New Roman" w:hAnsi="Times New Roman" w:cs="Times New Roman"/>
          <w:sz w:val="24"/>
          <w:szCs w:val="24"/>
          <w:lang w:val="en-US"/>
        </w:rPr>
        <w:t>.</w:t>
      </w:r>
    </w:p>
    <w:p w14:paraId="354530C2" w14:textId="7B49CF71" w:rsidR="004C6A30" w:rsidRDefault="00C72D49" w:rsidP="00505294">
      <w:pPr>
        <w:numPr>
          <w:ilvl w:val="0"/>
          <w:numId w:val="50"/>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Идея (13 вопрос)</w:t>
      </w:r>
      <w:r w:rsidR="00966D3C">
        <w:rPr>
          <w:rFonts w:ascii="Times New Roman" w:eastAsia="Times New Roman" w:hAnsi="Times New Roman" w:cs="Times New Roman"/>
          <w:sz w:val="24"/>
          <w:szCs w:val="24"/>
          <w:lang w:val="en-US"/>
        </w:rPr>
        <w:t>.</w:t>
      </w:r>
    </w:p>
    <w:p w14:paraId="3A6C562C" w14:textId="77777777" w:rsidR="004C6A30" w:rsidRDefault="004C6A30">
      <w:pPr>
        <w:spacing w:after="0" w:line="240" w:lineRule="auto"/>
        <w:rPr>
          <w:rFonts w:ascii="Times New Roman" w:eastAsia="Times New Roman" w:hAnsi="Times New Roman" w:cs="Times New Roman"/>
          <w:sz w:val="24"/>
          <w:szCs w:val="24"/>
        </w:rPr>
      </w:pPr>
    </w:p>
    <w:p w14:paraId="6932ABB3" w14:textId="77777777" w:rsidR="004C6A30" w:rsidRDefault="004C6A30">
      <w:pPr>
        <w:spacing w:after="0" w:line="240" w:lineRule="auto"/>
        <w:rPr>
          <w:rFonts w:ascii="Times New Roman" w:eastAsia="Times New Roman" w:hAnsi="Times New Roman" w:cs="Times New Roman"/>
          <w:sz w:val="24"/>
          <w:szCs w:val="24"/>
        </w:rPr>
      </w:pPr>
    </w:p>
    <w:p w14:paraId="57F1EA70" w14:textId="77777777" w:rsidR="004C6A30" w:rsidRDefault="00C72D49">
      <w:pPr>
        <w:shd w:val="clear" w:color="auto" w:fill="9CC3E5"/>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Užduotys</w:t>
      </w:r>
    </w:p>
    <w:p w14:paraId="76BBA08D" w14:textId="77777777" w:rsidR="004C6A30" w:rsidRDefault="004C6A30">
      <w:pPr>
        <w:spacing w:after="0" w:line="240" w:lineRule="auto"/>
        <w:rPr>
          <w:rFonts w:ascii="Times New Roman" w:eastAsia="Times New Roman" w:hAnsi="Times New Roman" w:cs="Times New Roman"/>
          <w:sz w:val="24"/>
          <w:szCs w:val="24"/>
        </w:rPr>
      </w:pPr>
    </w:p>
    <w:p w14:paraId="170B4792"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Ответьте на вопросы после текста и выполните задания.</w:t>
      </w:r>
    </w:p>
    <w:p w14:paraId="26C579BE" w14:textId="77777777" w:rsidR="004C6A30" w:rsidRDefault="004C6A30">
      <w:pPr>
        <w:spacing w:after="0" w:line="240" w:lineRule="auto"/>
        <w:rPr>
          <w:rFonts w:ascii="Times New Roman" w:eastAsia="Times New Roman" w:hAnsi="Times New Roman" w:cs="Times New Roman"/>
          <w:sz w:val="24"/>
          <w:szCs w:val="24"/>
        </w:rPr>
      </w:pPr>
    </w:p>
    <w:p w14:paraId="00DC2F5D"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Валентина Осеева. </w:t>
      </w:r>
    </w:p>
    <w:p w14:paraId="1A11C540" w14:textId="77777777" w:rsidR="004C6A30" w:rsidRDefault="00C72D4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НАВЕСТИЛА</w:t>
      </w:r>
    </w:p>
    <w:p w14:paraId="36C8E026"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Валя не пришла в класс. Подруги послали к ней Мусю:</w:t>
      </w:r>
    </w:p>
    <w:p w14:paraId="534BE41D"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Пойди и узнай, что с Валей: может, она больна, может, ей что-нибудь нужно?</w:t>
      </w:r>
    </w:p>
    <w:p w14:paraId="217B07A6"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Муся застала подружку в постели. Валя лежала с завязанной щекой.</w:t>
      </w:r>
    </w:p>
    <w:p w14:paraId="07E1405A"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Ох, Валечка! – сказала Муся, присаживаясь на стул. – У тебя, наверно, флюс! Ах, какой флюс был у меня летом! Целый нарыв! И ты знаешь, бабушка как раз уехала, а мама была на работе…</w:t>
      </w:r>
    </w:p>
    <w:p w14:paraId="676E7663" w14:textId="77777777" w:rsidR="004C6A30" w:rsidRDefault="00C72D49">
      <w:pPr>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Моя мама тоже на работе</w:t>
      </w:r>
      <w:proofErr w:type="gramEnd"/>
      <w:r>
        <w:rPr>
          <w:rFonts w:ascii="Times New Roman" w:eastAsia="Times New Roman" w:hAnsi="Times New Roman" w:cs="Times New Roman"/>
          <w:sz w:val="24"/>
          <w:szCs w:val="24"/>
        </w:rPr>
        <w:t>, – сказала Валя, держась за щёку. – А мне надо бы полосканье…</w:t>
      </w:r>
    </w:p>
    <w:p w14:paraId="13C0AEED"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Ох, Валечка! Мне тоже давали полосканье! И мне стало лучше! Как пополощу, так и лучше! А еще мне помогала грелка горячая-горячая…</w:t>
      </w:r>
    </w:p>
    <w:p w14:paraId="62037058"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Валя оживилась и закивала головой.</w:t>
      </w:r>
    </w:p>
    <w:p w14:paraId="38F9CD4A"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Да, да, грелка… Муся, у нас на кухне стоит чайник…</w:t>
      </w:r>
      <w:r>
        <w:rPr>
          <w:rFonts w:ascii="Times New Roman" w:eastAsia="Times New Roman" w:hAnsi="Times New Roman" w:cs="Times New Roman"/>
          <w:sz w:val="24"/>
          <w:szCs w:val="24"/>
        </w:rPr>
        <w:br/>
        <w:t>– Это не он шумит? Нет, это, верно, дождик! – Муся вскочила и подбежала к окну. – Так и есть, дождик! Хорошо, что я в галошах пришла! А то можно простудиться!</w:t>
      </w:r>
      <w:r>
        <w:rPr>
          <w:rFonts w:ascii="Times New Roman" w:eastAsia="Times New Roman" w:hAnsi="Times New Roman" w:cs="Times New Roman"/>
          <w:sz w:val="24"/>
          <w:szCs w:val="24"/>
        </w:rPr>
        <w:br/>
        <w:t>Она побежала в переднюю, долго стучала ногами, надевая калоши. Потом, просунув в дверь голову, крикнула:</w:t>
      </w:r>
      <w:r>
        <w:rPr>
          <w:rFonts w:ascii="Times New Roman" w:eastAsia="Times New Roman" w:hAnsi="Times New Roman" w:cs="Times New Roman"/>
          <w:sz w:val="24"/>
          <w:szCs w:val="24"/>
        </w:rPr>
        <w:br/>
        <w:t>– Выздоравливай, Валечка! Я ещё приду к тебе! Обязательно приду! Не беспокойся!</w:t>
      </w:r>
      <w:r>
        <w:rPr>
          <w:rFonts w:ascii="Times New Roman" w:eastAsia="Times New Roman" w:hAnsi="Times New Roman" w:cs="Times New Roman"/>
          <w:sz w:val="24"/>
          <w:szCs w:val="24"/>
        </w:rPr>
        <w:br/>
        <w:t>Валя вздохнула, потрогала холодную грелку и стала ждать маму.</w:t>
      </w:r>
      <w:r>
        <w:rPr>
          <w:rFonts w:ascii="Times New Roman" w:eastAsia="Times New Roman" w:hAnsi="Times New Roman" w:cs="Times New Roman"/>
          <w:sz w:val="24"/>
          <w:szCs w:val="24"/>
        </w:rPr>
        <w:br/>
        <w:t>– Ну что? Что она говорила? Что ей нужно? – спрашивали Мусю девочки.</w:t>
      </w:r>
      <w:r>
        <w:rPr>
          <w:rFonts w:ascii="Times New Roman" w:eastAsia="Times New Roman" w:hAnsi="Times New Roman" w:cs="Times New Roman"/>
          <w:sz w:val="24"/>
          <w:szCs w:val="24"/>
        </w:rPr>
        <w:br/>
        <w:t>– Да у неё такой же флюс, как был у меня! – радостно сообщила Муся. – И она ничего не говорила! А помогают ей только грелка и полосканье!</w:t>
      </w:r>
    </w:p>
    <w:p w14:paraId="62456A3F" w14:textId="77777777" w:rsidR="004C6A30" w:rsidRDefault="00C72D4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Вопросы и задания:</w:t>
      </w:r>
    </w:p>
    <w:p w14:paraId="1C09CEFA" w14:textId="77777777" w:rsidR="004C6A30" w:rsidRDefault="00C72D49" w:rsidP="00505294">
      <w:pPr>
        <w:numPr>
          <w:ilvl w:val="0"/>
          <w:numId w:val="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называется рассказ? Объясните значение слова «навестить».  Расскажите, кого можно навещать, с какой целью? </w:t>
      </w:r>
    </w:p>
    <w:p w14:paraId="3F56095D" w14:textId="77777777" w:rsidR="004C6A30" w:rsidRDefault="00C72D49" w:rsidP="00505294">
      <w:pPr>
        <w:numPr>
          <w:ilvl w:val="0"/>
          <w:numId w:val="7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вы думаете, о чем может быть рассказ, который так назван?</w:t>
      </w:r>
    </w:p>
    <w:p w14:paraId="62B205A2" w14:textId="77777777" w:rsidR="004C6A30" w:rsidRDefault="00C72D49" w:rsidP="00505294">
      <w:pPr>
        <w:numPr>
          <w:ilvl w:val="0"/>
          <w:numId w:val="7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Прочитайте текст, подчеркивая слова, значение которых вы не поняли?</w:t>
      </w:r>
    </w:p>
    <w:p w14:paraId="628EF150" w14:textId="77777777" w:rsidR="004C6A30" w:rsidRDefault="00C72D49" w:rsidP="00505294">
      <w:pPr>
        <w:numPr>
          <w:ilvl w:val="0"/>
          <w:numId w:val="7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Выясните значение подчеркнутых вами слов у своих одноклассников. Если одноклассники не смогли вам помочь, подумайте, где следует искать информацию? Какой словарь вам понадобится? Обратитесь к толковому словарю, чтобы выяснить значение незнакомых вам слов.</w:t>
      </w:r>
    </w:p>
    <w:p w14:paraId="20CC859F" w14:textId="77777777" w:rsidR="004C6A30" w:rsidRDefault="00C72D49" w:rsidP="00505294">
      <w:pPr>
        <w:numPr>
          <w:ilvl w:val="0"/>
          <w:numId w:val="7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Перечитайте рассказ, сформулируйте и задайте 2 - 4 вопроса по тексту одноклассникам. Формулируя вопросы, обращайте внимание на ситуацию, в которой происходит действие рассказа, поступки героинь, Муси и Вали, их одноклассниц. </w:t>
      </w:r>
    </w:p>
    <w:p w14:paraId="612EEC64" w14:textId="77777777" w:rsidR="004C6A30" w:rsidRDefault="00C72D49" w:rsidP="00505294">
      <w:pPr>
        <w:numPr>
          <w:ilvl w:val="0"/>
          <w:numId w:val="7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Кто главный герой рассказа? Понравился ли он вам? Почему?</w:t>
      </w:r>
    </w:p>
    <w:p w14:paraId="602FAB0B" w14:textId="77777777" w:rsidR="004C6A30" w:rsidRDefault="00C72D49" w:rsidP="00505294">
      <w:pPr>
        <w:numPr>
          <w:ilvl w:val="0"/>
          <w:numId w:val="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Обратите внимание, какие предложения по цели высказывания чаще всего использует писательница, для того чтобы создать образ Муси? Почему именно такие предложения?</w:t>
      </w:r>
    </w:p>
    <w:p w14:paraId="1FC1A25C" w14:textId="77777777" w:rsidR="004C6A30" w:rsidRDefault="00C72D49" w:rsidP="00505294">
      <w:pPr>
        <w:numPr>
          <w:ilvl w:val="0"/>
          <w:numId w:val="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Назовите основные черты характера Муси, которые раскрываются в данной ситуации. Какие поступки героини не могут характеризовать ее как внимательную и заботливую подругу? Почему?</w:t>
      </w:r>
    </w:p>
    <w:p w14:paraId="627E6355" w14:textId="77777777" w:rsidR="004C6A30" w:rsidRDefault="00C72D49" w:rsidP="00505294">
      <w:pPr>
        <w:numPr>
          <w:ilvl w:val="0"/>
          <w:numId w:val="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Кратко перескажите сюжет рассказа. </w:t>
      </w:r>
    </w:p>
    <w:p w14:paraId="25B5B1C3" w14:textId="77777777" w:rsidR="004C6A30" w:rsidRDefault="00C72D49" w:rsidP="00505294">
      <w:pPr>
        <w:numPr>
          <w:ilvl w:val="0"/>
          <w:numId w:val="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Чем заканчивается рассказ? Почему Валя вздохнула?</w:t>
      </w:r>
    </w:p>
    <w:p w14:paraId="46713F4F" w14:textId="77777777" w:rsidR="004C6A30" w:rsidRDefault="00C72D49" w:rsidP="00505294">
      <w:pPr>
        <w:numPr>
          <w:ilvl w:val="0"/>
          <w:numId w:val="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каком вопросительном предложении заключен не вопрос, а вежливая просьба?  </w:t>
      </w:r>
    </w:p>
    <w:p w14:paraId="01969FC1" w14:textId="77777777" w:rsidR="004C6A30" w:rsidRDefault="00C72D49" w:rsidP="00505294">
      <w:pPr>
        <w:numPr>
          <w:ilvl w:val="0"/>
          <w:numId w:val="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Почему рассказ называется “Навестила”? Какое чувство у читателей должно вызвать такое название?</w:t>
      </w:r>
    </w:p>
    <w:p w14:paraId="0A7B71BA" w14:textId="77777777" w:rsidR="004C6A30" w:rsidRDefault="00C72D49" w:rsidP="00505294">
      <w:pPr>
        <w:numPr>
          <w:ilvl w:val="0"/>
          <w:numId w:val="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 какой целью автор рассказала историю о Мусе и Вале? Какова основная мысль рассказа?</w:t>
      </w:r>
    </w:p>
    <w:p w14:paraId="3CC6B268" w14:textId="77777777" w:rsidR="004C6A30" w:rsidRDefault="00C72D49" w:rsidP="00505294">
      <w:pPr>
        <w:numPr>
          <w:ilvl w:val="0"/>
          <w:numId w:val="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Прочитайте выразительно рассказ, стараясь интонацией передать характеры героинь.</w:t>
      </w:r>
    </w:p>
    <w:p w14:paraId="2DB709D9" w14:textId="77777777" w:rsidR="004C6A30" w:rsidRPr="00030FCB" w:rsidRDefault="00C72D49" w:rsidP="00505294">
      <w:pPr>
        <w:numPr>
          <w:ilvl w:val="0"/>
          <w:numId w:val="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030FCB">
        <w:rPr>
          <w:rFonts w:ascii="Times New Roman" w:eastAsia="Times New Roman" w:hAnsi="Times New Roman" w:cs="Times New Roman"/>
          <w:color w:val="000000"/>
          <w:sz w:val="24"/>
          <w:szCs w:val="24"/>
        </w:rPr>
        <w:t xml:space="preserve">Рассмотрите картину американского художника Дональда Золана. Ответьте на вопросы: </w:t>
      </w:r>
      <w:r w:rsidRPr="00030FCB">
        <w:rPr>
          <w:rFonts w:ascii="Times New Roman" w:hAnsi="Times New Roman" w:cs="Times New Roman"/>
          <w:noProof/>
          <w:lang w:val="lt-LT" w:eastAsia="lt-LT"/>
        </w:rPr>
        <w:drawing>
          <wp:anchor distT="0" distB="0" distL="114300" distR="114300" simplePos="0" relativeHeight="251663360" behindDoc="0" locked="0" layoutInCell="1" hidden="0" allowOverlap="1" wp14:anchorId="12FD0B05" wp14:editId="109C846E">
            <wp:simplePos x="0" y="0"/>
            <wp:positionH relativeFrom="column">
              <wp:posOffset>3246120</wp:posOffset>
            </wp:positionH>
            <wp:positionV relativeFrom="paragraph">
              <wp:posOffset>143510</wp:posOffset>
            </wp:positionV>
            <wp:extent cx="3169920" cy="2346960"/>
            <wp:effectExtent l="0" t="0" r="0" b="0"/>
            <wp:wrapSquare wrapText="bothSides" distT="0" distB="0" distL="114300" distR="114300"/>
            <wp:docPr id="3317" name="image46.jpg" descr="https://lh4.googleusercontent.com/JaoTysZH33PdzcxMpewN3XxXtOc26nog0WarHuTXrAm85WubA_zOaV8atnTIq3F-KA7_UcInb8x4IE3igP1ByfyVD91X7BLW12cu6fiaHc3IiEN1Eo6-PaqZRY1J17sbkw_3fHc"/>
            <wp:cNvGraphicFramePr/>
            <a:graphic xmlns:a="http://schemas.openxmlformats.org/drawingml/2006/main">
              <a:graphicData uri="http://schemas.openxmlformats.org/drawingml/2006/picture">
                <pic:pic xmlns:pic="http://schemas.openxmlformats.org/drawingml/2006/picture">
                  <pic:nvPicPr>
                    <pic:cNvPr id="0" name="image46.jpg" descr="https://lh4.googleusercontent.com/JaoTysZH33PdzcxMpewN3XxXtOc26nog0WarHuTXrAm85WubA_zOaV8atnTIq3F-KA7_UcInb8x4IE3igP1ByfyVD91X7BLW12cu6fiaHc3IiEN1Eo6-PaqZRY1J17sbkw_3fHc"/>
                    <pic:cNvPicPr preferRelativeResize="0"/>
                  </pic:nvPicPr>
                  <pic:blipFill>
                    <a:blip r:embed="rId13"/>
                    <a:srcRect/>
                    <a:stretch>
                      <a:fillRect/>
                    </a:stretch>
                  </pic:blipFill>
                  <pic:spPr>
                    <a:xfrm>
                      <a:off x="0" y="0"/>
                      <a:ext cx="3169920" cy="2346960"/>
                    </a:xfrm>
                    <a:prstGeom prst="rect">
                      <a:avLst/>
                    </a:prstGeom>
                    <a:ln/>
                  </pic:spPr>
                </pic:pic>
              </a:graphicData>
            </a:graphic>
          </wp:anchor>
        </w:drawing>
      </w:r>
    </w:p>
    <w:p w14:paraId="6201A5B1" w14:textId="77777777" w:rsidR="004C6A30" w:rsidRDefault="00C72D49">
      <w:pPr>
        <w:spacing w:after="0"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743E6BA9" w14:textId="77777777" w:rsidR="004C6A30" w:rsidRDefault="004C6A30">
      <w:pPr>
        <w:spacing w:after="0" w:line="240" w:lineRule="auto"/>
        <w:jc w:val="right"/>
        <w:rPr>
          <w:rFonts w:ascii="Times New Roman" w:eastAsia="Times New Roman" w:hAnsi="Times New Roman" w:cs="Times New Roman"/>
          <w:b/>
          <w:color w:val="2E75B5"/>
          <w:u w:val="single"/>
        </w:rPr>
      </w:pPr>
    </w:p>
    <w:p w14:paraId="19B535F9" w14:textId="77777777" w:rsidR="004C6A30" w:rsidRDefault="004C6A30">
      <w:pPr>
        <w:spacing w:after="0" w:line="240" w:lineRule="auto"/>
        <w:jc w:val="right"/>
        <w:rPr>
          <w:rFonts w:ascii="Times New Roman" w:eastAsia="Times New Roman" w:hAnsi="Times New Roman" w:cs="Times New Roman"/>
          <w:b/>
          <w:color w:val="2E75B5"/>
          <w:u w:val="single"/>
        </w:rPr>
      </w:pPr>
    </w:p>
    <w:p w14:paraId="23163101" w14:textId="77777777" w:rsidR="00C20BDF" w:rsidRDefault="00C20BDF">
      <w:pPr>
        <w:spacing w:after="0" w:line="240" w:lineRule="auto"/>
        <w:jc w:val="right"/>
      </w:pPr>
    </w:p>
    <w:p w14:paraId="61234279" w14:textId="77777777" w:rsidR="00C20BDF" w:rsidRDefault="00C20BDF">
      <w:pPr>
        <w:spacing w:after="0" w:line="240" w:lineRule="auto"/>
        <w:jc w:val="right"/>
      </w:pPr>
    </w:p>
    <w:p w14:paraId="483FCEE9" w14:textId="77777777" w:rsidR="00C20BDF" w:rsidRDefault="00C20BDF">
      <w:pPr>
        <w:spacing w:after="0" w:line="240" w:lineRule="auto"/>
        <w:jc w:val="right"/>
      </w:pPr>
    </w:p>
    <w:p w14:paraId="2FFE4439" w14:textId="77777777" w:rsidR="00C20BDF" w:rsidRDefault="00C20BDF">
      <w:pPr>
        <w:spacing w:after="0" w:line="240" w:lineRule="auto"/>
        <w:jc w:val="right"/>
      </w:pPr>
    </w:p>
    <w:p w14:paraId="33866DBE" w14:textId="77777777" w:rsidR="00C20BDF" w:rsidRDefault="00C20BDF">
      <w:pPr>
        <w:spacing w:after="0" w:line="240" w:lineRule="auto"/>
        <w:jc w:val="right"/>
      </w:pPr>
    </w:p>
    <w:p w14:paraId="05ED7B0F" w14:textId="77777777" w:rsidR="00C20BDF" w:rsidRDefault="00C20BDF">
      <w:pPr>
        <w:spacing w:after="0" w:line="240" w:lineRule="auto"/>
        <w:jc w:val="right"/>
      </w:pPr>
    </w:p>
    <w:p w14:paraId="1C8BBF85" w14:textId="77777777" w:rsidR="00C20BDF" w:rsidRDefault="00C20BDF">
      <w:pPr>
        <w:spacing w:after="0" w:line="240" w:lineRule="auto"/>
        <w:jc w:val="right"/>
      </w:pPr>
    </w:p>
    <w:p w14:paraId="1F624D77" w14:textId="77777777" w:rsidR="00C20BDF" w:rsidRDefault="00C20BDF">
      <w:pPr>
        <w:spacing w:after="0" w:line="240" w:lineRule="auto"/>
        <w:jc w:val="right"/>
      </w:pPr>
    </w:p>
    <w:p w14:paraId="73B7C357" w14:textId="77777777" w:rsidR="00C20BDF" w:rsidRDefault="00C20BDF">
      <w:pPr>
        <w:spacing w:after="0" w:line="240" w:lineRule="auto"/>
        <w:jc w:val="right"/>
      </w:pPr>
    </w:p>
    <w:p w14:paraId="4E0E39F3" w14:textId="77777777" w:rsidR="00C20BDF" w:rsidRDefault="00C20BDF">
      <w:pPr>
        <w:spacing w:after="0" w:line="240" w:lineRule="auto"/>
        <w:jc w:val="right"/>
      </w:pPr>
    </w:p>
    <w:p w14:paraId="3DD796B5" w14:textId="77777777" w:rsidR="00C20BDF" w:rsidRDefault="00C20BDF">
      <w:pPr>
        <w:spacing w:after="0" w:line="240" w:lineRule="auto"/>
        <w:jc w:val="right"/>
      </w:pPr>
    </w:p>
    <w:p w14:paraId="0D178D16" w14:textId="77777777" w:rsidR="00C20BDF" w:rsidRDefault="00C20BDF">
      <w:pPr>
        <w:spacing w:after="0" w:line="240" w:lineRule="auto"/>
        <w:jc w:val="right"/>
      </w:pPr>
    </w:p>
    <w:p w14:paraId="57E4436F" w14:textId="27A20145" w:rsidR="004C6A30" w:rsidRDefault="00C72D49">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br/>
      </w:r>
    </w:p>
    <w:p w14:paraId="6AFBD915" w14:textId="77777777" w:rsidR="004C6A30" w:rsidRDefault="00C72D49" w:rsidP="00505294">
      <w:pPr>
        <w:numPr>
          <w:ilvl w:val="0"/>
          <w:numId w:val="2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Что происходит на картине?</w:t>
      </w:r>
    </w:p>
    <w:p w14:paraId="5AC3D9B6" w14:textId="77777777" w:rsidR="004C6A30" w:rsidRDefault="00C72D49" w:rsidP="00505294">
      <w:pPr>
        <w:numPr>
          <w:ilvl w:val="0"/>
          <w:numId w:val="2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Где происходит действие?</w:t>
      </w:r>
    </w:p>
    <w:p w14:paraId="2684084A" w14:textId="77777777" w:rsidR="004C6A30" w:rsidRDefault="00C72D49" w:rsidP="00505294">
      <w:pPr>
        <w:numPr>
          <w:ilvl w:val="0"/>
          <w:numId w:val="2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Что делают ребятишки? Почему?</w:t>
      </w:r>
    </w:p>
    <w:p w14:paraId="323ECB50" w14:textId="77777777" w:rsidR="004C6A30" w:rsidRDefault="00C72D49" w:rsidP="00505294">
      <w:pPr>
        <w:numPr>
          <w:ilvl w:val="0"/>
          <w:numId w:val="2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Охарактеризуйте героев картины.</w:t>
      </w:r>
    </w:p>
    <w:p w14:paraId="2E0A7A08" w14:textId="77777777" w:rsidR="004C6A30" w:rsidRDefault="00C72D49" w:rsidP="00505294">
      <w:pPr>
        <w:numPr>
          <w:ilvl w:val="0"/>
          <w:numId w:val="2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вы думаете, как художник Дональд Золан назвал свою картину? Почему?</w:t>
      </w:r>
    </w:p>
    <w:p w14:paraId="62F840B2" w14:textId="77777777" w:rsidR="004C6A30" w:rsidRDefault="00C72D49" w:rsidP="00505294">
      <w:pPr>
        <w:numPr>
          <w:ilvl w:val="0"/>
          <w:numId w:val="2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Могут ли героини рассказа Валентины Осеевой “Навестила” называться настоящими подругами? Аргументируя свое мнение, приведите 1 - 3 доказательства.</w:t>
      </w:r>
    </w:p>
    <w:p w14:paraId="68D6EAEB" w14:textId="77777777" w:rsidR="004C6A30" w:rsidRDefault="00C72D49" w:rsidP="00505294">
      <w:pPr>
        <w:numPr>
          <w:ilvl w:val="0"/>
          <w:numId w:val="2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Выполните дополнительное задание на выбор:</w:t>
      </w:r>
    </w:p>
    <w:p w14:paraId="17FF15AF" w14:textId="77777777" w:rsidR="004C6A30" w:rsidRDefault="00C72D49" w:rsidP="00505294">
      <w:pPr>
        <w:numPr>
          <w:ilvl w:val="0"/>
          <w:numId w:val="51"/>
        </w:numPr>
        <w:spacing w:after="0" w:line="240" w:lineRule="auto"/>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Найдите информацию о творчестве американского художника Дональда Золана в Интернете и представьте сообщение классу.</w:t>
      </w:r>
    </w:p>
    <w:p w14:paraId="2FEFAC06" w14:textId="77777777" w:rsidR="004C6A30" w:rsidRDefault="00C72D49" w:rsidP="00505294">
      <w:pPr>
        <w:numPr>
          <w:ilvl w:val="0"/>
          <w:numId w:val="51"/>
        </w:numPr>
        <w:spacing w:after="0" w:line="240" w:lineRule="auto"/>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Напишите небольшой текст «Кто такой настоящий друг?»</w:t>
      </w:r>
    </w:p>
    <w:p w14:paraId="18A726AB" w14:textId="77777777" w:rsidR="004C6A30" w:rsidRDefault="004C6A30">
      <w:pPr>
        <w:rPr>
          <w:rFonts w:ascii="Times New Roman" w:eastAsia="Times New Roman" w:hAnsi="Times New Roman" w:cs="Times New Roman"/>
          <w:sz w:val="24"/>
          <w:szCs w:val="24"/>
        </w:rPr>
      </w:pPr>
    </w:p>
    <w:p w14:paraId="0266D558" w14:textId="4C690B84" w:rsidR="004C6A30" w:rsidRDefault="004C6A30">
      <w:pPr>
        <w:spacing w:after="0" w:line="240" w:lineRule="auto"/>
        <w:rPr>
          <w:rFonts w:ascii="Roboto" w:eastAsia="Roboto" w:hAnsi="Roboto" w:cs="Roboto"/>
          <w:color w:val="11508E"/>
          <w:highlight w:val="white"/>
          <w:u w:val="single"/>
        </w:rPr>
      </w:pPr>
    </w:p>
    <w:p w14:paraId="3E1343B2" w14:textId="00F2C5A4" w:rsidR="004C6A30" w:rsidRPr="002E25E3" w:rsidRDefault="00C72D49">
      <w:pPr>
        <w:pStyle w:val="Antrat2"/>
        <w:rPr>
          <w:rFonts w:ascii="Times New Roman" w:eastAsia="Times New Roman" w:hAnsi="Times New Roman" w:cs="Times New Roman"/>
          <w:sz w:val="28"/>
          <w:szCs w:val="28"/>
          <w:lang w:val="lt-LT"/>
        </w:rPr>
      </w:pPr>
      <w:bookmarkStart w:id="13" w:name="_Toc122379585"/>
      <w:r w:rsidRPr="002E25E3">
        <w:rPr>
          <w:rFonts w:ascii="Times New Roman" w:eastAsia="Times New Roman" w:hAnsi="Times New Roman" w:cs="Times New Roman"/>
          <w:sz w:val="28"/>
          <w:szCs w:val="28"/>
          <w:lang w:val="lt-LT"/>
        </w:rPr>
        <w:t>Pasiekimų sritis: Rašymas ir teksto kūrimas</w:t>
      </w:r>
      <w:bookmarkEnd w:id="13"/>
    </w:p>
    <w:p w14:paraId="0418DC63" w14:textId="640C5E92" w:rsidR="004C6A30" w:rsidRPr="007A3C7B" w:rsidRDefault="00C72D49" w:rsidP="007A3C7B">
      <w:pPr>
        <w:pStyle w:val="Antrat2"/>
        <w:rPr>
          <w:rFonts w:ascii="Times New Roman" w:eastAsia="Times New Roman" w:hAnsi="Times New Roman" w:cs="Times New Roman"/>
          <w:sz w:val="28"/>
          <w:szCs w:val="28"/>
          <w:lang w:val="lt-LT"/>
        </w:rPr>
      </w:pPr>
      <w:bookmarkStart w:id="14" w:name="_Toc122379586"/>
      <w:r w:rsidRPr="007A3C7B">
        <w:rPr>
          <w:rFonts w:ascii="Times New Roman" w:eastAsia="Times New Roman" w:hAnsi="Times New Roman" w:cs="Times New Roman"/>
          <w:sz w:val="28"/>
          <w:szCs w:val="28"/>
          <w:lang w:val="lt-LT"/>
        </w:rPr>
        <w:t>Tema: Laiško (asmeninio, elektroninio) kūrimas (5-10 kl.)</w:t>
      </w:r>
      <w:bookmarkEnd w:id="14"/>
    </w:p>
    <w:p w14:paraId="48CB687A" w14:textId="77777777" w:rsidR="004C6A30" w:rsidRPr="002E25E3" w:rsidRDefault="00C72D49">
      <w:pPr>
        <w:rPr>
          <w:rFonts w:ascii="Times New Roman" w:eastAsia="Times New Roman" w:hAnsi="Times New Roman" w:cs="Times New Roman"/>
          <w:color w:val="2E75B5"/>
          <w:sz w:val="28"/>
          <w:szCs w:val="28"/>
          <w:lang w:val="lt-LT"/>
        </w:rPr>
      </w:pPr>
      <w:r w:rsidRPr="002E25E3">
        <w:rPr>
          <w:rFonts w:ascii="Times New Roman" w:eastAsia="Times New Roman" w:hAnsi="Times New Roman" w:cs="Times New Roman"/>
          <w:color w:val="2E75B5"/>
          <w:sz w:val="28"/>
          <w:szCs w:val="28"/>
          <w:lang w:val="lt-LT"/>
        </w:rPr>
        <w:t>Rengėja: Irina Tarasova</w:t>
      </w:r>
    </w:p>
    <w:p w14:paraId="13779BBB" w14:textId="4ED092E3" w:rsidR="004C6A30" w:rsidRPr="00030FCB" w:rsidRDefault="004C6A30" w:rsidP="00112C1F">
      <w:pPr>
        <w:spacing w:after="0" w:line="240" w:lineRule="auto"/>
        <w:jc w:val="both"/>
        <w:rPr>
          <w:rFonts w:ascii="Times New Roman" w:eastAsia="Times New Roman" w:hAnsi="Times New Roman" w:cs="Times New Roman"/>
          <w:sz w:val="24"/>
          <w:szCs w:val="24"/>
          <w:lang w:val="lt-LT"/>
        </w:rPr>
      </w:pPr>
    </w:p>
    <w:p w14:paraId="6E9E1C1E" w14:textId="77777777" w:rsidR="004C6A30" w:rsidRPr="00030FCB" w:rsidRDefault="00C72D49">
      <w:pPr>
        <w:spacing w:after="0" w:line="240" w:lineRule="auto"/>
        <w:ind w:firstLine="720"/>
        <w:jc w:val="both"/>
        <w:rPr>
          <w:rFonts w:ascii="Times New Roman" w:eastAsia="Times New Roman" w:hAnsi="Times New Roman" w:cs="Times New Roman"/>
          <w:sz w:val="24"/>
          <w:szCs w:val="24"/>
          <w:lang w:val="lt-LT"/>
        </w:rPr>
      </w:pPr>
      <w:r w:rsidRPr="00030FCB">
        <w:rPr>
          <w:rFonts w:ascii="Times New Roman" w:eastAsia="Times New Roman" w:hAnsi="Times New Roman" w:cs="Times New Roman"/>
          <w:sz w:val="24"/>
          <w:szCs w:val="24"/>
          <w:lang w:val="lt-LT"/>
        </w:rPr>
        <w:t>Pateikti metodiniai patarimai padeda mokytojui tinkamai susisteminti žinias ir perteikti jas mokiniams mokant juos rašyti asmeninį, elektroninį laišką. </w:t>
      </w:r>
    </w:p>
    <w:p w14:paraId="42A98ACF" w14:textId="77777777" w:rsidR="004C6A30" w:rsidRPr="00030FCB" w:rsidRDefault="00C72D49">
      <w:pPr>
        <w:spacing w:after="0" w:line="240" w:lineRule="auto"/>
        <w:ind w:firstLine="720"/>
        <w:jc w:val="both"/>
        <w:rPr>
          <w:rFonts w:ascii="Times New Roman" w:eastAsia="Times New Roman" w:hAnsi="Times New Roman" w:cs="Times New Roman"/>
          <w:sz w:val="24"/>
          <w:szCs w:val="24"/>
          <w:lang w:val="lt-LT"/>
        </w:rPr>
      </w:pPr>
      <w:r w:rsidRPr="00030FCB">
        <w:rPr>
          <w:rFonts w:ascii="Times New Roman" w:eastAsia="Times New Roman" w:hAnsi="Times New Roman" w:cs="Times New Roman"/>
          <w:sz w:val="24"/>
          <w:szCs w:val="24"/>
          <w:lang w:val="lt-LT"/>
        </w:rPr>
        <w:t>Siūloma naudotis skaitmenine mokymo priemone, kur yra paruošta ir patalpinta mokomoji medžiaga, skirta įvairaus pobūdžio laiškų rašymo įgūdžiams formuoti ir tobulinti. Ši medžiaga padės mokiniams sužinoti, kas tai yra epistolijos žanras, įvairūs laiškų rūšys. Interaktyvių patarimų ir pratimų dėka mokinys prisimins ir / ar pažins laiško struktūrą ir jos komponentus. Išmoks rašyti laišką pagal nustatytus šiam teksto žanrui reikalavimus. </w:t>
      </w:r>
    </w:p>
    <w:p w14:paraId="7D3EEDDA" w14:textId="77777777" w:rsidR="004C6A30" w:rsidRPr="000C0BF8" w:rsidRDefault="004C6A30">
      <w:pPr>
        <w:spacing w:after="0" w:line="240" w:lineRule="auto"/>
        <w:rPr>
          <w:rFonts w:ascii="Times New Roman" w:eastAsia="Times New Roman" w:hAnsi="Times New Roman" w:cs="Times New Roman"/>
          <w:sz w:val="24"/>
          <w:szCs w:val="24"/>
          <w:lang w:val="lt-LT"/>
        </w:rPr>
      </w:pPr>
    </w:p>
    <w:p w14:paraId="7237CF69" w14:textId="77777777" w:rsidR="004C6A30" w:rsidRPr="00030FCB" w:rsidRDefault="00C72D49">
      <w:pPr>
        <w:shd w:val="clear" w:color="auto" w:fill="9CC3E5"/>
        <w:spacing w:after="0" w:line="240" w:lineRule="auto"/>
        <w:jc w:val="center"/>
        <w:rPr>
          <w:rFonts w:ascii="Times New Roman" w:eastAsia="Times New Roman" w:hAnsi="Times New Roman" w:cs="Times New Roman"/>
          <w:sz w:val="28"/>
          <w:szCs w:val="28"/>
          <w:lang w:val="lt-LT"/>
        </w:rPr>
      </w:pPr>
      <w:r w:rsidRPr="00030FCB">
        <w:rPr>
          <w:rFonts w:ascii="Times New Roman" w:eastAsia="Times New Roman" w:hAnsi="Times New Roman" w:cs="Times New Roman"/>
          <w:b/>
          <w:sz w:val="28"/>
          <w:szCs w:val="28"/>
          <w:lang w:val="lt-LT"/>
        </w:rPr>
        <w:t>Pasiekimai</w:t>
      </w:r>
    </w:p>
    <w:p w14:paraId="621CDBDD" w14:textId="59A80A33" w:rsidR="004C6A30" w:rsidRPr="00030FCB" w:rsidRDefault="004C6A30" w:rsidP="00F47128">
      <w:pPr>
        <w:spacing w:before="240" w:after="0" w:line="240" w:lineRule="auto"/>
        <w:jc w:val="both"/>
        <w:rPr>
          <w:rFonts w:ascii="Times New Roman" w:eastAsia="Times New Roman" w:hAnsi="Times New Roman" w:cs="Times New Roman"/>
          <w:sz w:val="24"/>
          <w:szCs w:val="24"/>
          <w:lang w:val="lt-LT"/>
        </w:rPr>
      </w:pPr>
    </w:p>
    <w:tbl>
      <w:tblPr>
        <w:tblStyle w:val="affff6"/>
        <w:tblW w:w="98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96"/>
      </w:tblGrid>
      <w:tr w:rsidR="004C6A30" w:rsidRPr="007A3C7B" w14:paraId="15D219A0" w14:textId="77777777">
        <w:tc>
          <w:tcPr>
            <w:tcW w:w="989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DA574C5" w14:textId="77777777" w:rsidR="00F47128" w:rsidRDefault="00F47128" w:rsidP="00505294">
            <w:pPr>
              <w:numPr>
                <w:ilvl w:val="0"/>
                <w:numId w:val="56"/>
              </w:numPr>
              <w:pBdr>
                <w:top w:val="nil"/>
                <w:left w:val="nil"/>
                <w:bottom w:val="nil"/>
                <w:right w:val="nil"/>
                <w:between w:val="nil"/>
              </w:pBdr>
              <w:jc w:val="both"/>
              <w:rPr>
                <w:rFonts w:ascii="Times New Roman" w:eastAsia="Times New Roman" w:hAnsi="Times New Roman" w:cs="Times New Roman"/>
                <w:color w:val="000000"/>
                <w:sz w:val="24"/>
                <w:szCs w:val="24"/>
                <w:lang w:val="lt-LT"/>
              </w:rPr>
            </w:pPr>
            <w:r w:rsidRPr="00F47128">
              <w:rPr>
                <w:rFonts w:ascii="Times New Roman" w:eastAsia="Times New Roman" w:hAnsi="Times New Roman" w:cs="Times New Roman"/>
                <w:color w:val="000000"/>
                <w:sz w:val="24"/>
                <w:szCs w:val="24"/>
                <w:lang w:val="lt-LT"/>
              </w:rPr>
              <w:t>Kuria žodžiu ir raštu skirtingos paskirties ir turinio tekstus, atitinkančius daugumą mokymosi turinyje nurodytų teksto tipų ir žanrų reikalavimų. Dažniausiai pasirenka atitinkamą kalbinę raišką, atsižvelgdamas į žanrą, temą, tikslą, adresatą ir komunikavimo situaciją įprastame kontekste ir už mokyklos ribų (C1.1.3).</w:t>
            </w:r>
          </w:p>
          <w:p w14:paraId="2D3FF8DC" w14:textId="77777777" w:rsidR="00F47128" w:rsidRDefault="00F47128" w:rsidP="00505294">
            <w:pPr>
              <w:numPr>
                <w:ilvl w:val="0"/>
                <w:numId w:val="56"/>
              </w:numPr>
              <w:pBdr>
                <w:top w:val="nil"/>
                <w:left w:val="nil"/>
                <w:bottom w:val="nil"/>
                <w:right w:val="nil"/>
                <w:between w:val="nil"/>
              </w:pBdr>
              <w:spacing w:after="120"/>
              <w:jc w:val="both"/>
              <w:rPr>
                <w:rFonts w:ascii="Times New Roman" w:eastAsia="Times New Roman" w:hAnsi="Times New Roman" w:cs="Times New Roman"/>
                <w:color w:val="000000"/>
                <w:sz w:val="24"/>
                <w:szCs w:val="24"/>
                <w:lang w:val="lt-LT"/>
              </w:rPr>
            </w:pPr>
            <w:r w:rsidRPr="00F47128">
              <w:rPr>
                <w:rFonts w:ascii="Times New Roman" w:eastAsia="Times New Roman" w:hAnsi="Times New Roman" w:cs="Times New Roman"/>
                <w:color w:val="000000"/>
                <w:sz w:val="24"/>
                <w:szCs w:val="24"/>
                <w:lang w:val="lt-LT"/>
              </w:rPr>
              <w:t>Rašo aiškiai ir sklandžiai ranka, mobiliųjų įrenginių ir kompiuterio klaviatūra. Rašydamas klaviatūra formatuoja tekstą, pasirinkdamas šriftą, jo dydį, paraštes, pastraipas, tarpus tarp eilučių. Daugeliu atvejų tinkamai išdėsto tekstą ir iliustracinę medžiagą puslapyje, vizualizacijai skirtoje priemonėje (C2.1.3).</w:t>
            </w:r>
          </w:p>
          <w:p w14:paraId="62DB6582" w14:textId="38EC854E" w:rsidR="004C6A30" w:rsidRPr="00030FCB" w:rsidRDefault="00F47128" w:rsidP="00505294">
            <w:pPr>
              <w:numPr>
                <w:ilvl w:val="0"/>
                <w:numId w:val="56"/>
              </w:numPr>
              <w:pBdr>
                <w:top w:val="nil"/>
                <w:left w:val="nil"/>
                <w:bottom w:val="nil"/>
                <w:right w:val="nil"/>
                <w:between w:val="nil"/>
              </w:pBdr>
              <w:spacing w:after="120"/>
              <w:jc w:val="both"/>
              <w:rPr>
                <w:rFonts w:ascii="Times New Roman" w:eastAsia="Times New Roman" w:hAnsi="Times New Roman" w:cs="Times New Roman"/>
                <w:color w:val="000000"/>
                <w:sz w:val="24"/>
                <w:szCs w:val="24"/>
                <w:lang w:val="lt-LT"/>
              </w:rPr>
            </w:pPr>
            <w:r w:rsidRPr="00F47128">
              <w:rPr>
                <w:rFonts w:ascii="Times New Roman" w:eastAsia="Times New Roman" w:hAnsi="Times New Roman" w:cs="Times New Roman"/>
                <w:color w:val="000000"/>
                <w:sz w:val="24"/>
                <w:szCs w:val="24"/>
                <w:lang w:val="lt-LT"/>
              </w:rPr>
              <w:t>Taiko pasirinktą teksto kūrimo ir tobulinimo strategiją. Naudojasi iš esmės tinkamais informacijos šaltiniais plėtodamas temą ir redaguodamas tekstą, įskaitant spausdintinius ir elektroninius šaltinius. Saugodamas autorių teises dažniausiai nurodo perteikiamos informacijos ir vaizdinės medžiagos šaltinį (C3.1.3).</w:t>
            </w:r>
          </w:p>
        </w:tc>
      </w:tr>
    </w:tbl>
    <w:p w14:paraId="382DCA18" w14:textId="77777777" w:rsidR="004C6A30" w:rsidRPr="00112C1F" w:rsidRDefault="004C6A30">
      <w:pPr>
        <w:spacing w:after="0" w:line="240" w:lineRule="auto"/>
        <w:rPr>
          <w:rFonts w:ascii="Times New Roman" w:eastAsia="Times New Roman" w:hAnsi="Times New Roman" w:cs="Times New Roman"/>
          <w:sz w:val="24"/>
          <w:szCs w:val="24"/>
          <w:lang w:val="lt-LT"/>
        </w:rPr>
      </w:pPr>
    </w:p>
    <w:p w14:paraId="4FAED2AF" w14:textId="77777777" w:rsidR="004C6A30" w:rsidRDefault="00C72D49">
      <w:pPr>
        <w:shd w:val="clear" w:color="auto" w:fill="9CC3E5"/>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Metodiniai patarimai</w:t>
      </w:r>
    </w:p>
    <w:p w14:paraId="00D566DC" w14:textId="77777777" w:rsidR="004C6A30" w:rsidRDefault="004C6A30">
      <w:pPr>
        <w:spacing w:after="0" w:line="240" w:lineRule="auto"/>
        <w:rPr>
          <w:rFonts w:ascii="Times New Roman" w:eastAsia="Times New Roman" w:hAnsi="Times New Roman" w:cs="Times New Roman"/>
          <w:sz w:val="24"/>
          <w:szCs w:val="24"/>
        </w:rPr>
      </w:pPr>
    </w:p>
    <w:p w14:paraId="15D7ACE3" w14:textId="576DBA9F"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Программа основной школы предполагает освоение учащимися навыка создания текстов разных жанров, один из них – письмо (личное письмо, электронное, мотивационное письмо в </w:t>
      </w:r>
      <w:r>
        <w:rPr>
          <w:rFonts w:ascii="Times New Roman" w:eastAsia="Times New Roman" w:hAnsi="Times New Roman" w:cs="Times New Roman"/>
          <w:sz w:val="24"/>
          <w:szCs w:val="24"/>
        </w:rPr>
        <w:lastRenderedPageBreak/>
        <w:t>старших классах.) Чтобы соответствовать требованиям образовательной программы по написанию различных типов текстов, вы можете использовать учебные пособия, которые содержат материалы и упражнения, формирующие навык письма.</w:t>
      </w:r>
    </w:p>
    <w:p w14:paraId="214063B9" w14:textId="279D5C73"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Используя приведенные ниже материалы, учащийся узнает, что такое эпистолярный жанр, познакомится с разными типами писем. Благодаря подсказкам и упражнениям, он научится оформлять письмо, используя его структурные части. Большая часть материала дана в виде инструкций, поэтому важным аспектом является уделение особого внимания формированию навыка чтения и понимания этих инструкций учеником. Внимательно прочитав инструкцию, ученик должен понять, что от него требуется и на что следует обратить особое внимание. В этом могут помочь стратегии </w:t>
      </w:r>
      <w:proofErr w:type="gramStart"/>
      <w:r>
        <w:rPr>
          <w:rFonts w:ascii="Times New Roman" w:eastAsia="Times New Roman" w:hAnsi="Times New Roman" w:cs="Times New Roman"/>
          <w:sz w:val="24"/>
          <w:szCs w:val="24"/>
        </w:rPr>
        <w:t>понимания</w:t>
      </w:r>
      <w:proofErr w:type="gramEnd"/>
      <w:r>
        <w:rPr>
          <w:rFonts w:ascii="Times New Roman" w:eastAsia="Times New Roman" w:hAnsi="Times New Roman" w:cs="Times New Roman"/>
          <w:sz w:val="24"/>
          <w:szCs w:val="24"/>
        </w:rPr>
        <w:t xml:space="preserve"> прочитанного: подчеркивание или выделение ключевых слов различными цветами, стратегия ввода текста и т. д.</w:t>
      </w:r>
    </w:p>
    <w:p w14:paraId="5AF076D3" w14:textId="77777777" w:rsidR="00F47128" w:rsidRDefault="00F47128">
      <w:pPr>
        <w:spacing w:line="240" w:lineRule="auto"/>
        <w:jc w:val="both"/>
        <w:rPr>
          <w:rFonts w:ascii="Times New Roman" w:eastAsia="Times New Roman" w:hAnsi="Times New Roman" w:cs="Times New Roman"/>
          <w:sz w:val="24"/>
          <w:szCs w:val="24"/>
        </w:rPr>
      </w:pPr>
    </w:p>
    <w:p w14:paraId="3E3E74E1" w14:textId="77777777" w:rsidR="004C6A30" w:rsidRDefault="00C72D49">
      <w:pPr>
        <w:shd w:val="clear" w:color="auto" w:fill="9CC3E5"/>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Užduotys</w:t>
      </w:r>
    </w:p>
    <w:p w14:paraId="7D16B490" w14:textId="77777777" w:rsidR="004C6A30" w:rsidRDefault="004C6A30">
      <w:pPr>
        <w:spacing w:line="240" w:lineRule="auto"/>
        <w:jc w:val="both"/>
        <w:rPr>
          <w:rFonts w:ascii="Times New Roman" w:eastAsia="Times New Roman" w:hAnsi="Times New Roman" w:cs="Times New Roman"/>
          <w:sz w:val="24"/>
          <w:szCs w:val="24"/>
        </w:rPr>
      </w:pPr>
    </w:p>
    <w:p w14:paraId="5D6B5CC4" w14:textId="322946CB" w:rsidR="004C6A30" w:rsidRPr="00030FCB"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Приводим несколько примеров заданий по созданию текста (жанр: личное и электронное письмо) с учетом требований, установленных учителем, на которые следует ориентироваться при оценке письменного задания.</w:t>
      </w:r>
    </w:p>
    <w:p w14:paraId="7AD2B79F" w14:textId="77777777" w:rsidR="004C6A30" w:rsidRDefault="00C72D49">
      <w:pPr>
        <w:spacing w:line="240" w:lineRule="auto"/>
        <w:jc w:val="both"/>
        <w:rPr>
          <w:rFonts w:ascii="Times New Roman" w:eastAsia="Times New Roman" w:hAnsi="Times New Roman" w:cs="Times New Roman"/>
          <w:color w:val="0070C0"/>
          <w:sz w:val="24"/>
          <w:szCs w:val="24"/>
        </w:rPr>
      </w:pPr>
      <w:r>
        <w:rPr>
          <w:rFonts w:ascii="Times New Roman" w:eastAsia="Times New Roman" w:hAnsi="Times New Roman" w:cs="Times New Roman"/>
          <w:b/>
          <w:color w:val="0070C0"/>
          <w:sz w:val="24"/>
          <w:szCs w:val="24"/>
        </w:rPr>
        <w:t>ЛИЧНОЕ ПИСЬМО</w:t>
      </w:r>
    </w:p>
    <w:p w14:paraId="00DB4899"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1.</w:t>
      </w:r>
      <w:r>
        <w:rPr>
          <w:rFonts w:ascii="Times New Roman" w:eastAsia="Times New Roman" w:hAnsi="Times New Roman" w:cs="Times New Roman"/>
          <w:sz w:val="24"/>
          <w:szCs w:val="24"/>
        </w:rPr>
        <w:t>  Изучите информацию о правилах личной корреспонденции.</w:t>
      </w:r>
    </w:p>
    <w:p w14:paraId="777CD68B" w14:textId="7B62607A" w:rsidR="004C6A30" w:rsidRDefault="00720069">
      <w:pPr>
        <w:spacing w:line="240" w:lineRule="auto"/>
        <w:jc w:val="both"/>
        <w:rPr>
          <w:rFonts w:ascii="Times New Roman" w:eastAsia="Times New Roman" w:hAnsi="Times New Roman" w:cs="Times New Roman"/>
        </w:rPr>
      </w:pPr>
      <w:r>
        <w:lastRenderedPageBreak/>
        <w:object w:dxaOrig="0" w:dyaOrig="0" w14:anchorId="5F9119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8" type="#_x0000_t75" style="position:absolute;left:0;text-align:left;margin-left:-4.8pt;margin-top:42.5pt;width:485.4pt;height:469.2pt;z-index:251690496;mso-position-horizontal:absolute;mso-position-horizontal-relative:margin;mso-position-vertical:absolute;mso-position-vertical-relative:text">
            <v:imagedata r:id="rId14" o:title=""/>
            <w10:wrap type="square" anchorx="margin"/>
          </v:shape>
          <o:OLEObject Type="Embed" ProgID="PBrush" ShapeID="_x0000_s2068" DrawAspect="Content" ObjectID="_1749039168" r:id="rId15"/>
        </w:object>
      </w:r>
      <w:r w:rsidR="00C72D49">
        <w:rPr>
          <w:rFonts w:ascii="Times New Roman" w:eastAsia="Times New Roman" w:hAnsi="Times New Roman" w:cs="Times New Roman"/>
          <w:b/>
          <w:sz w:val="24"/>
          <w:szCs w:val="24"/>
        </w:rPr>
        <w:t>Личное письмо</w:t>
      </w:r>
      <w:r w:rsidR="00C72D49">
        <w:rPr>
          <w:rFonts w:ascii="Times New Roman" w:eastAsia="Times New Roman" w:hAnsi="Times New Roman" w:cs="Times New Roman"/>
          <w:sz w:val="24"/>
          <w:szCs w:val="24"/>
        </w:rPr>
        <w:t xml:space="preserve"> – это письмо другу, знакомому, родственнику. В нём люди делятся своими переживаниями, мыслями, чувствами, утешают, убеждают, спорят, </w:t>
      </w:r>
      <w:r w:rsidR="00C72D49">
        <w:rPr>
          <w:rFonts w:ascii="Times New Roman" w:eastAsia="Times New Roman" w:hAnsi="Times New Roman" w:cs="Times New Roman"/>
        </w:rPr>
        <w:t xml:space="preserve">рассказывают </w:t>
      </w:r>
      <w:proofErr w:type="gramStart"/>
      <w:r w:rsidR="00C72D49">
        <w:rPr>
          <w:rFonts w:ascii="Times New Roman" w:eastAsia="Times New Roman" w:hAnsi="Times New Roman" w:cs="Times New Roman"/>
        </w:rPr>
        <w:t>о свои делах</w:t>
      </w:r>
      <w:proofErr w:type="gramEnd"/>
      <w:r w:rsidR="00C72D49">
        <w:rPr>
          <w:rFonts w:ascii="Times New Roman" w:eastAsia="Times New Roman" w:hAnsi="Times New Roman" w:cs="Times New Roman"/>
        </w:rPr>
        <w:t>.</w:t>
      </w:r>
    </w:p>
    <w:p w14:paraId="6770F179" w14:textId="77777777" w:rsidR="004C6A30" w:rsidRDefault="004C6A30">
      <w:pPr>
        <w:spacing w:line="240" w:lineRule="auto"/>
        <w:jc w:val="both"/>
        <w:rPr>
          <w:rFonts w:ascii="Times New Roman" w:eastAsia="Times New Roman" w:hAnsi="Times New Roman" w:cs="Times New Roman"/>
          <w:b/>
          <w:sz w:val="24"/>
          <w:szCs w:val="24"/>
        </w:rPr>
      </w:pPr>
    </w:p>
    <w:p w14:paraId="72EC9E86"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2.</w:t>
      </w:r>
      <w:r>
        <w:rPr>
          <w:rFonts w:ascii="Times New Roman" w:eastAsia="Times New Roman" w:hAnsi="Times New Roman" w:cs="Times New Roman"/>
          <w:sz w:val="24"/>
          <w:szCs w:val="24"/>
        </w:rPr>
        <w:t>  Назовите структурные части личного письма «Мастерская Деда Мороза», подумайте, какая обязательная часть в этом письме отсутствует, добавьте её.</w:t>
      </w:r>
    </w:p>
    <w:p w14:paraId="7A8A6646" w14:textId="728B9B16" w:rsidR="004C6A30" w:rsidRDefault="00C20BDF">
      <w:pPr>
        <w:spacing w:after="240" w:line="240" w:lineRule="auto"/>
        <w:jc w:val="center"/>
        <w:rPr>
          <w:rFonts w:ascii="Times New Roman" w:eastAsia="Times New Roman" w:hAnsi="Times New Roman" w:cs="Times New Roman"/>
          <w:sz w:val="24"/>
          <w:szCs w:val="24"/>
        </w:rPr>
      </w:pPr>
      <w:r>
        <w:rPr>
          <w:noProof/>
          <w:lang w:val="lt-LT" w:eastAsia="lt-LT"/>
        </w:rPr>
        <w:lastRenderedPageBreak/>
        <mc:AlternateContent>
          <mc:Choice Requires="wps">
            <w:drawing>
              <wp:anchor distT="0" distB="0" distL="114300" distR="114300" simplePos="0" relativeHeight="251691520" behindDoc="0" locked="0" layoutInCell="1" hidden="0" allowOverlap="1" wp14:anchorId="5CF56239" wp14:editId="69148AF3">
                <wp:simplePos x="0" y="0"/>
                <wp:positionH relativeFrom="margin">
                  <wp:align>right</wp:align>
                </wp:positionH>
                <wp:positionV relativeFrom="paragraph">
                  <wp:posOffset>4189730</wp:posOffset>
                </wp:positionV>
                <wp:extent cx="6115050" cy="2962275"/>
                <wp:effectExtent l="0" t="0" r="19050" b="28575"/>
                <wp:wrapNone/>
                <wp:docPr id="3290" name="Rectangle 3290"/>
                <wp:cNvGraphicFramePr/>
                <a:graphic xmlns:a="http://schemas.openxmlformats.org/drawingml/2006/main">
                  <a:graphicData uri="http://schemas.microsoft.com/office/word/2010/wordprocessingShape">
                    <wps:wsp>
                      <wps:cNvSpPr/>
                      <wps:spPr>
                        <a:xfrm>
                          <a:off x="0" y="0"/>
                          <a:ext cx="6115050" cy="2962275"/>
                        </a:xfrm>
                        <a:prstGeom prst="rect">
                          <a:avLst/>
                        </a:prstGeom>
                        <a:solidFill>
                          <a:schemeClr val="lt1"/>
                        </a:solidFill>
                        <a:ln w="9525" cap="flat" cmpd="sng">
                          <a:solidFill>
                            <a:srgbClr val="000000"/>
                          </a:solidFill>
                          <a:prstDash val="solid"/>
                          <a:round/>
                          <a:headEnd type="none" w="sm" len="sm"/>
                          <a:tailEnd type="none" w="sm" len="sm"/>
                        </a:ln>
                      </wps:spPr>
                      <wps:txbx>
                        <w:txbxContent>
                          <w:p w14:paraId="38CBABD5" w14:textId="77777777" w:rsidR="00720069" w:rsidRDefault="00720069">
                            <w:pPr>
                              <w:spacing w:line="258" w:lineRule="auto"/>
                              <w:textDirection w:val="btLr"/>
                            </w:pPr>
                            <w:r>
                              <w:rPr>
                                <w:rFonts w:ascii="Times New Roman" w:eastAsia="Times New Roman" w:hAnsi="Times New Roman" w:cs="Times New Roman"/>
                                <w:b/>
                                <w:color w:val="000000"/>
                                <w:sz w:val="24"/>
                              </w:rPr>
                              <w:t xml:space="preserve">Задание 3. </w:t>
                            </w:r>
                          </w:p>
                          <w:p w14:paraId="788BE676" w14:textId="77777777" w:rsidR="00720069" w:rsidRDefault="00720069">
                            <w:pPr>
                              <w:spacing w:line="258" w:lineRule="auto"/>
                              <w:jc w:val="both"/>
                              <w:textDirection w:val="btLr"/>
                            </w:pPr>
                            <w:r>
                              <w:rPr>
                                <w:rFonts w:ascii="Times New Roman" w:eastAsia="Times New Roman" w:hAnsi="Times New Roman" w:cs="Times New Roman"/>
                                <w:color w:val="000000"/>
                                <w:sz w:val="24"/>
                              </w:rPr>
                              <w:t xml:space="preserve">     Предположим, что у тебя есть друг (или подруга) в Финляндии. Пригласи его (или ее) вместе с семьей неделю погостить в Литве. Ты должен написать письмо и убедить их приехать. </w:t>
                            </w:r>
                          </w:p>
                          <w:p w14:paraId="2A154623" w14:textId="77777777" w:rsidR="00720069" w:rsidRDefault="00720069">
                            <w:pPr>
                              <w:spacing w:line="258" w:lineRule="auto"/>
                              <w:jc w:val="both"/>
                              <w:textDirection w:val="btLr"/>
                            </w:pPr>
                            <w:r>
                              <w:rPr>
                                <w:rFonts w:ascii="Times New Roman" w:eastAsia="Times New Roman" w:hAnsi="Times New Roman" w:cs="Times New Roman"/>
                                <w:color w:val="000000"/>
                                <w:sz w:val="24"/>
                              </w:rPr>
                              <w:t xml:space="preserve">     Убедительно объясни: почему твоим гостям стоит отправиться в это путешествие; насколько комфортно путешествовать; что стоит взять с собой в поездку.</w:t>
                            </w:r>
                          </w:p>
                          <w:p w14:paraId="0D307D91" w14:textId="77777777" w:rsidR="00720069" w:rsidRDefault="00720069">
                            <w:pPr>
                              <w:spacing w:line="258" w:lineRule="auto"/>
                              <w:jc w:val="both"/>
                              <w:textDirection w:val="btLr"/>
                            </w:pPr>
                            <w:r>
                              <w:rPr>
                                <w:rFonts w:ascii="Times New Roman" w:eastAsia="Times New Roman" w:hAnsi="Times New Roman" w:cs="Times New Roman"/>
                                <w:color w:val="000000"/>
                                <w:sz w:val="24"/>
                              </w:rPr>
                              <w:t xml:space="preserve">     Расскажи о членах своей семьи, ведь гости проведут с ними целую неделю во время их пребывания в Литве.</w:t>
                            </w:r>
                          </w:p>
                          <w:p w14:paraId="184DD6C8" w14:textId="77777777" w:rsidR="00720069" w:rsidRDefault="00720069">
                            <w:pPr>
                              <w:spacing w:line="258" w:lineRule="auto"/>
                              <w:jc w:val="both"/>
                              <w:textDirection w:val="btLr"/>
                            </w:pPr>
                            <w:r>
                              <w:rPr>
                                <w:rFonts w:ascii="Times New Roman" w:eastAsia="Times New Roman" w:hAnsi="Times New Roman" w:cs="Times New Roman"/>
                                <w:color w:val="000000"/>
                                <w:sz w:val="24"/>
                              </w:rPr>
                              <w:t xml:space="preserve">     Напиши, чем вы будете заниматься. Спроси, будет ли им это интересно.</w:t>
                            </w:r>
                          </w:p>
                          <w:p w14:paraId="7D35657C" w14:textId="77777777" w:rsidR="00720069" w:rsidRDefault="00720069">
                            <w:pPr>
                              <w:spacing w:line="258" w:lineRule="auto"/>
                              <w:textDirection w:val="btLr"/>
                            </w:pPr>
                            <w:r>
                              <w:rPr>
                                <w:rFonts w:ascii="Times New Roman" w:eastAsia="Times New Roman" w:hAnsi="Times New Roman" w:cs="Times New Roman"/>
                                <w:color w:val="000000"/>
                                <w:sz w:val="24"/>
                              </w:rPr>
                              <w:t xml:space="preserve">     Ваша работа должна состоять не менее чем из </w:t>
                            </w:r>
                            <w:r>
                              <w:rPr>
                                <w:rFonts w:ascii="Times New Roman" w:eastAsia="Times New Roman" w:hAnsi="Times New Roman" w:cs="Times New Roman"/>
                                <w:b/>
                                <w:color w:val="000000"/>
                                <w:sz w:val="24"/>
                              </w:rPr>
                              <w:t>150 слов.</w:t>
                            </w:r>
                          </w:p>
                          <w:p w14:paraId="0483340C" w14:textId="5C70D6DE" w:rsidR="00720069" w:rsidRPr="00533E4D" w:rsidRDefault="00720069">
                            <w:pPr>
                              <w:spacing w:line="258" w:lineRule="auto"/>
                              <w:textDirection w:val="btLr"/>
                            </w:pPr>
                            <w:r w:rsidRPr="00533E4D">
                              <w:rPr>
                                <w:rFonts w:ascii="Times New Roman" w:eastAsia="Times New Roman" w:hAnsi="Times New Roman" w:cs="Times New Roman"/>
                                <w:color w:val="000000"/>
                                <w:sz w:val="24"/>
                              </w:rPr>
                              <w:t xml:space="preserve">(2019 </w:t>
                            </w:r>
                            <w:r w:rsidRPr="007A3C7B">
                              <w:rPr>
                                <w:rFonts w:ascii="Times New Roman" w:eastAsia="Times New Roman" w:hAnsi="Times New Roman" w:cs="Times New Roman"/>
                                <w:color w:val="000000"/>
                                <w:sz w:val="24"/>
                                <w:lang w:val="en-US"/>
                              </w:rPr>
                              <w:t>m</w:t>
                            </w:r>
                            <w:r w:rsidRPr="00533E4D">
                              <w:rPr>
                                <w:rFonts w:ascii="Times New Roman" w:eastAsia="Times New Roman" w:hAnsi="Times New Roman" w:cs="Times New Roman"/>
                                <w:color w:val="000000"/>
                                <w:sz w:val="24"/>
                              </w:rPr>
                              <w:t xml:space="preserve">. </w:t>
                            </w:r>
                            <w:r w:rsidRPr="007A3C7B">
                              <w:rPr>
                                <w:rFonts w:ascii="Times New Roman" w:eastAsia="Times New Roman" w:hAnsi="Times New Roman" w:cs="Times New Roman"/>
                                <w:color w:val="000000"/>
                                <w:sz w:val="24"/>
                                <w:lang w:val="en-US"/>
                              </w:rPr>
                              <w:t>Nacionalinio</w:t>
                            </w:r>
                            <w:r w:rsidRPr="00533E4D">
                              <w:rPr>
                                <w:rFonts w:ascii="Times New Roman" w:eastAsia="Times New Roman" w:hAnsi="Times New Roman" w:cs="Times New Roman"/>
                                <w:color w:val="000000"/>
                                <w:sz w:val="24"/>
                              </w:rPr>
                              <w:t xml:space="preserve"> </w:t>
                            </w:r>
                            <w:r w:rsidRPr="007A3C7B">
                              <w:rPr>
                                <w:rFonts w:ascii="Times New Roman" w:eastAsia="Times New Roman" w:hAnsi="Times New Roman" w:cs="Times New Roman"/>
                                <w:color w:val="000000"/>
                                <w:sz w:val="24"/>
                                <w:lang w:val="en-US"/>
                              </w:rPr>
                              <w:t>mokini</w:t>
                            </w:r>
                            <w:r w:rsidRPr="00533E4D">
                              <w:rPr>
                                <w:rFonts w:ascii="Times New Roman" w:eastAsia="Times New Roman" w:hAnsi="Times New Roman" w:cs="Times New Roman"/>
                                <w:color w:val="000000"/>
                                <w:sz w:val="24"/>
                              </w:rPr>
                              <w:t xml:space="preserve">ų </w:t>
                            </w:r>
                            <w:r w:rsidRPr="007A3C7B">
                              <w:rPr>
                                <w:rFonts w:ascii="Times New Roman" w:eastAsia="Times New Roman" w:hAnsi="Times New Roman" w:cs="Times New Roman"/>
                                <w:color w:val="000000"/>
                                <w:sz w:val="24"/>
                                <w:lang w:val="en-US"/>
                              </w:rPr>
                              <w:t>pasiekim</w:t>
                            </w:r>
                            <w:r w:rsidRPr="00533E4D">
                              <w:rPr>
                                <w:rFonts w:ascii="Times New Roman" w:eastAsia="Times New Roman" w:hAnsi="Times New Roman" w:cs="Times New Roman"/>
                                <w:color w:val="000000"/>
                                <w:sz w:val="24"/>
                              </w:rPr>
                              <w:t xml:space="preserve">ų </w:t>
                            </w:r>
                            <w:r w:rsidRPr="007A3C7B">
                              <w:rPr>
                                <w:rFonts w:ascii="Times New Roman" w:eastAsia="Times New Roman" w:hAnsi="Times New Roman" w:cs="Times New Roman"/>
                                <w:color w:val="000000"/>
                                <w:sz w:val="24"/>
                                <w:lang w:val="en-US"/>
                              </w:rPr>
                              <w:t>patikrinimo</w:t>
                            </w:r>
                            <w:r w:rsidRPr="00533E4D">
                              <w:rPr>
                                <w:rFonts w:ascii="Times New Roman" w:eastAsia="Times New Roman" w:hAnsi="Times New Roman" w:cs="Times New Roman"/>
                                <w:color w:val="000000"/>
                                <w:sz w:val="24"/>
                              </w:rPr>
                              <w:t xml:space="preserve"> (</w:t>
                            </w:r>
                            <w:r w:rsidRPr="007A3C7B">
                              <w:rPr>
                                <w:rFonts w:ascii="Times New Roman" w:eastAsia="Times New Roman" w:hAnsi="Times New Roman" w:cs="Times New Roman"/>
                                <w:color w:val="000000"/>
                                <w:sz w:val="24"/>
                                <w:lang w:val="en-US"/>
                              </w:rPr>
                              <w:t>NMPP</w:t>
                            </w:r>
                            <w:r w:rsidRPr="00533E4D">
                              <w:rPr>
                                <w:rFonts w:ascii="Times New Roman" w:eastAsia="Times New Roman" w:hAnsi="Times New Roman" w:cs="Times New Roman"/>
                                <w:color w:val="000000"/>
                                <w:sz w:val="24"/>
                              </w:rPr>
                              <w:t xml:space="preserve">) </w:t>
                            </w:r>
                            <w:r w:rsidRPr="007A3C7B">
                              <w:rPr>
                                <w:rFonts w:ascii="Times New Roman" w:eastAsia="Times New Roman" w:hAnsi="Times New Roman" w:cs="Times New Roman"/>
                                <w:color w:val="000000"/>
                                <w:sz w:val="24"/>
                                <w:lang w:val="en-US"/>
                              </w:rPr>
                              <w:t>testai </w:t>
                            </w:r>
                            <w:r w:rsidRPr="00533E4D">
                              <w:rPr>
                                <w:rFonts w:ascii="Times New Roman" w:eastAsia="Times New Roman" w:hAnsi="Times New Roman" w:cs="Times New Roman"/>
                                <w:color w:val="000000"/>
                                <w:sz w:val="24"/>
                              </w:rPr>
                              <w:t xml:space="preserve">6 </w:t>
                            </w:r>
                            <w:r w:rsidRPr="007A3C7B">
                              <w:rPr>
                                <w:rFonts w:ascii="Times New Roman" w:eastAsia="Times New Roman" w:hAnsi="Times New Roman" w:cs="Times New Roman"/>
                                <w:color w:val="000000"/>
                                <w:sz w:val="24"/>
                                <w:lang w:val="en-US"/>
                              </w:rPr>
                              <w:t>klas</w:t>
                            </w:r>
                            <w:r w:rsidRPr="00533E4D">
                              <w:rPr>
                                <w:rFonts w:ascii="Times New Roman" w:eastAsia="Times New Roman" w:hAnsi="Times New Roman" w:cs="Times New Roman"/>
                                <w:color w:val="000000"/>
                                <w:sz w:val="24"/>
                              </w:rPr>
                              <w:t>ė</w:t>
                            </w:r>
                            <w:r w:rsidRPr="007A3C7B">
                              <w:rPr>
                                <w:rFonts w:ascii="Times New Roman" w:eastAsia="Times New Roman" w:hAnsi="Times New Roman" w:cs="Times New Roman"/>
                                <w:color w:val="000000"/>
                                <w:sz w:val="24"/>
                                <w:lang w:val="en-US"/>
                              </w:rPr>
                              <w:t>s</w:t>
                            </w:r>
                            <w:r w:rsidRPr="00533E4D">
                              <w:rPr>
                                <w:rFonts w:ascii="Times New Roman" w:eastAsia="Times New Roman" w:hAnsi="Times New Roman" w:cs="Times New Roman"/>
                                <w:color w:val="000000"/>
                                <w:sz w:val="24"/>
                              </w:rPr>
                              <w:t xml:space="preserve"> </w:t>
                            </w:r>
                            <w:r w:rsidRPr="007A3C7B">
                              <w:rPr>
                                <w:rFonts w:ascii="Times New Roman" w:eastAsia="Times New Roman" w:hAnsi="Times New Roman" w:cs="Times New Roman"/>
                                <w:color w:val="000000"/>
                                <w:sz w:val="24"/>
                                <w:lang w:val="en-US"/>
                              </w:rPr>
                              <w:t>mokiniams</w:t>
                            </w:r>
                            <w:r w:rsidRPr="00533E4D">
                              <w:rPr>
                                <w:rFonts w:ascii="Times New Roman" w:eastAsia="Times New Roman" w:hAnsi="Times New Roman" w:cs="Times New Roman"/>
                                <w:color w:val="000000"/>
                                <w:sz w:val="24"/>
                              </w:rPr>
                              <w:t>)</w:t>
                            </w:r>
                          </w:p>
                          <w:p w14:paraId="38705659" w14:textId="77777777" w:rsidR="00720069" w:rsidRPr="00533E4D" w:rsidRDefault="00720069">
                            <w:pPr>
                              <w:spacing w:line="258" w:lineRule="auto"/>
                              <w:textDirection w:val="btLr"/>
                            </w:pPr>
                          </w:p>
                          <w:p w14:paraId="48AD71B1" w14:textId="77777777" w:rsidR="00720069" w:rsidRPr="00533E4D" w:rsidRDefault="00720069">
                            <w:pPr>
                              <w:spacing w:line="258" w:lineRule="auto"/>
                              <w:textDirection w:val="btLr"/>
                            </w:pPr>
                          </w:p>
                          <w:p w14:paraId="40EF7994" w14:textId="77777777" w:rsidR="00720069" w:rsidRPr="00533E4D" w:rsidRDefault="00720069">
                            <w:pPr>
                              <w:spacing w:line="258" w:lineRule="auto"/>
                              <w:textDirection w:val="btLr"/>
                            </w:pPr>
                          </w:p>
                          <w:p w14:paraId="3E17FA48" w14:textId="77777777" w:rsidR="00720069" w:rsidRPr="00533E4D" w:rsidRDefault="00720069">
                            <w:pPr>
                              <w:spacing w:line="258" w:lineRule="auto"/>
                              <w:textDirection w:val="btLr"/>
                            </w:pPr>
                          </w:p>
                          <w:p w14:paraId="38E97BFE" w14:textId="77777777" w:rsidR="00720069" w:rsidRPr="00533E4D" w:rsidRDefault="00720069">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CF56239" id="Rectangle 3290" o:spid="_x0000_s1028" style="position:absolute;left:0;text-align:left;margin-left:430.3pt;margin-top:329.9pt;width:481.5pt;height:233.25pt;z-index:251691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" fillcolor="white [3201]">
                <v:stroke startarrowwidth="narrow" startarrowlength="short" endarrowwidth="narrow" endarrowlength="short" joinstyle="round"/>
                <v:textbox inset="2.53958mm,1.2694mm,2.53958mm,1.2694mm">
                  <w:txbxContent>
                    <w:p w14:paraId="38CBABD5" w14:textId="77777777" w:rsidR="00720069" w:rsidRDefault="00720069">
                      <w:pPr>
                        <w:spacing w:line="258" w:lineRule="auto"/>
                        <w:textDirection w:val="btLr"/>
                      </w:pPr>
                      <w:r>
                        <w:rPr>
                          <w:rFonts w:ascii="Times New Roman" w:eastAsia="Times New Roman" w:hAnsi="Times New Roman" w:cs="Times New Roman"/>
                          <w:b/>
                          <w:color w:val="000000"/>
                          <w:sz w:val="24"/>
                        </w:rPr>
                        <w:t xml:space="preserve">Задание 3. </w:t>
                      </w:r>
                    </w:p>
                    <w:p w14:paraId="788BE676" w14:textId="77777777" w:rsidR="00720069" w:rsidRDefault="00720069">
                      <w:pPr>
                        <w:spacing w:line="258" w:lineRule="auto"/>
                        <w:jc w:val="both"/>
                        <w:textDirection w:val="btLr"/>
                      </w:pPr>
                      <w:r>
                        <w:rPr>
                          <w:rFonts w:ascii="Times New Roman" w:eastAsia="Times New Roman" w:hAnsi="Times New Roman" w:cs="Times New Roman"/>
                          <w:color w:val="000000"/>
                          <w:sz w:val="24"/>
                        </w:rPr>
                        <w:t xml:space="preserve">     Предположим, что у тебя есть друг (или подруга) в Финляндии. Пригласи его (или ее) вместе с семьей неделю погостить в Литве. Ты должен написать письмо и убедить их приехать. </w:t>
                      </w:r>
                    </w:p>
                    <w:p w14:paraId="2A154623" w14:textId="77777777" w:rsidR="00720069" w:rsidRDefault="00720069">
                      <w:pPr>
                        <w:spacing w:line="258" w:lineRule="auto"/>
                        <w:jc w:val="both"/>
                        <w:textDirection w:val="btLr"/>
                      </w:pPr>
                      <w:r>
                        <w:rPr>
                          <w:rFonts w:ascii="Times New Roman" w:eastAsia="Times New Roman" w:hAnsi="Times New Roman" w:cs="Times New Roman"/>
                          <w:color w:val="000000"/>
                          <w:sz w:val="24"/>
                        </w:rPr>
                        <w:t xml:space="preserve">     Убедительно объясни: почему твоим гостям стоит отправиться в это путешествие; насколько комфортно путешествовать; что стоит взять с собой в поездку.</w:t>
                      </w:r>
                    </w:p>
                    <w:p w14:paraId="0D307D91" w14:textId="77777777" w:rsidR="00720069" w:rsidRDefault="00720069">
                      <w:pPr>
                        <w:spacing w:line="258" w:lineRule="auto"/>
                        <w:jc w:val="both"/>
                        <w:textDirection w:val="btLr"/>
                      </w:pPr>
                      <w:r>
                        <w:rPr>
                          <w:rFonts w:ascii="Times New Roman" w:eastAsia="Times New Roman" w:hAnsi="Times New Roman" w:cs="Times New Roman"/>
                          <w:color w:val="000000"/>
                          <w:sz w:val="24"/>
                        </w:rPr>
                        <w:t xml:space="preserve">     Расскажи о членах своей семьи, ведь гости проведут с ними целую неделю во время их пребывания в Литве.</w:t>
                      </w:r>
                    </w:p>
                    <w:p w14:paraId="184DD6C8" w14:textId="77777777" w:rsidR="00720069" w:rsidRDefault="00720069">
                      <w:pPr>
                        <w:spacing w:line="258" w:lineRule="auto"/>
                        <w:jc w:val="both"/>
                        <w:textDirection w:val="btLr"/>
                      </w:pPr>
                      <w:r>
                        <w:rPr>
                          <w:rFonts w:ascii="Times New Roman" w:eastAsia="Times New Roman" w:hAnsi="Times New Roman" w:cs="Times New Roman"/>
                          <w:color w:val="000000"/>
                          <w:sz w:val="24"/>
                        </w:rPr>
                        <w:t xml:space="preserve">     Напиши, чем вы будете заниматься. Спроси, будет ли им это интересно.</w:t>
                      </w:r>
                    </w:p>
                    <w:p w14:paraId="7D35657C" w14:textId="77777777" w:rsidR="00720069" w:rsidRDefault="00720069">
                      <w:pPr>
                        <w:spacing w:line="258" w:lineRule="auto"/>
                        <w:textDirection w:val="btLr"/>
                      </w:pPr>
                      <w:r>
                        <w:rPr>
                          <w:rFonts w:ascii="Times New Roman" w:eastAsia="Times New Roman" w:hAnsi="Times New Roman" w:cs="Times New Roman"/>
                          <w:color w:val="000000"/>
                          <w:sz w:val="24"/>
                        </w:rPr>
                        <w:t xml:space="preserve">     Ваша работа должна состоять не менее чем из </w:t>
                      </w:r>
                      <w:r>
                        <w:rPr>
                          <w:rFonts w:ascii="Times New Roman" w:eastAsia="Times New Roman" w:hAnsi="Times New Roman" w:cs="Times New Roman"/>
                          <w:b/>
                          <w:color w:val="000000"/>
                          <w:sz w:val="24"/>
                        </w:rPr>
                        <w:t>150 слов.</w:t>
                      </w:r>
                    </w:p>
                    <w:p w14:paraId="0483340C" w14:textId="5C70D6DE" w:rsidR="00720069" w:rsidRPr="00533E4D" w:rsidRDefault="00720069">
                      <w:pPr>
                        <w:spacing w:line="258" w:lineRule="auto"/>
                        <w:textDirection w:val="btLr"/>
                      </w:pPr>
                      <w:r w:rsidRPr="00533E4D">
                        <w:rPr>
                          <w:rFonts w:ascii="Times New Roman" w:eastAsia="Times New Roman" w:hAnsi="Times New Roman" w:cs="Times New Roman"/>
                          <w:color w:val="000000"/>
                          <w:sz w:val="24"/>
                        </w:rPr>
                        <w:t xml:space="preserve">(2019 </w:t>
                      </w:r>
                      <w:r w:rsidRPr="007A3C7B">
                        <w:rPr>
                          <w:rFonts w:ascii="Times New Roman" w:eastAsia="Times New Roman" w:hAnsi="Times New Roman" w:cs="Times New Roman"/>
                          <w:color w:val="000000"/>
                          <w:sz w:val="24"/>
                          <w:lang w:val="en-US"/>
                        </w:rPr>
                        <w:t>m</w:t>
                      </w:r>
                      <w:r w:rsidRPr="00533E4D">
                        <w:rPr>
                          <w:rFonts w:ascii="Times New Roman" w:eastAsia="Times New Roman" w:hAnsi="Times New Roman" w:cs="Times New Roman"/>
                          <w:color w:val="000000"/>
                          <w:sz w:val="24"/>
                        </w:rPr>
                        <w:t xml:space="preserve">. </w:t>
                      </w:r>
                      <w:r w:rsidRPr="007A3C7B">
                        <w:rPr>
                          <w:rFonts w:ascii="Times New Roman" w:eastAsia="Times New Roman" w:hAnsi="Times New Roman" w:cs="Times New Roman"/>
                          <w:color w:val="000000"/>
                          <w:sz w:val="24"/>
                          <w:lang w:val="en-US"/>
                        </w:rPr>
                        <w:t>Nacionalinio</w:t>
                      </w:r>
                      <w:r w:rsidRPr="00533E4D">
                        <w:rPr>
                          <w:rFonts w:ascii="Times New Roman" w:eastAsia="Times New Roman" w:hAnsi="Times New Roman" w:cs="Times New Roman"/>
                          <w:color w:val="000000"/>
                          <w:sz w:val="24"/>
                        </w:rPr>
                        <w:t xml:space="preserve"> </w:t>
                      </w:r>
                      <w:r w:rsidRPr="007A3C7B">
                        <w:rPr>
                          <w:rFonts w:ascii="Times New Roman" w:eastAsia="Times New Roman" w:hAnsi="Times New Roman" w:cs="Times New Roman"/>
                          <w:color w:val="000000"/>
                          <w:sz w:val="24"/>
                          <w:lang w:val="en-US"/>
                        </w:rPr>
                        <w:t>mokini</w:t>
                      </w:r>
                      <w:r w:rsidRPr="00533E4D">
                        <w:rPr>
                          <w:rFonts w:ascii="Times New Roman" w:eastAsia="Times New Roman" w:hAnsi="Times New Roman" w:cs="Times New Roman"/>
                          <w:color w:val="000000"/>
                          <w:sz w:val="24"/>
                        </w:rPr>
                        <w:t xml:space="preserve">ų </w:t>
                      </w:r>
                      <w:r w:rsidRPr="007A3C7B">
                        <w:rPr>
                          <w:rFonts w:ascii="Times New Roman" w:eastAsia="Times New Roman" w:hAnsi="Times New Roman" w:cs="Times New Roman"/>
                          <w:color w:val="000000"/>
                          <w:sz w:val="24"/>
                          <w:lang w:val="en-US"/>
                        </w:rPr>
                        <w:t>pasiekim</w:t>
                      </w:r>
                      <w:r w:rsidRPr="00533E4D">
                        <w:rPr>
                          <w:rFonts w:ascii="Times New Roman" w:eastAsia="Times New Roman" w:hAnsi="Times New Roman" w:cs="Times New Roman"/>
                          <w:color w:val="000000"/>
                          <w:sz w:val="24"/>
                        </w:rPr>
                        <w:t xml:space="preserve">ų </w:t>
                      </w:r>
                      <w:r w:rsidRPr="007A3C7B">
                        <w:rPr>
                          <w:rFonts w:ascii="Times New Roman" w:eastAsia="Times New Roman" w:hAnsi="Times New Roman" w:cs="Times New Roman"/>
                          <w:color w:val="000000"/>
                          <w:sz w:val="24"/>
                          <w:lang w:val="en-US"/>
                        </w:rPr>
                        <w:t>patikrinimo</w:t>
                      </w:r>
                      <w:r w:rsidRPr="00533E4D">
                        <w:rPr>
                          <w:rFonts w:ascii="Times New Roman" w:eastAsia="Times New Roman" w:hAnsi="Times New Roman" w:cs="Times New Roman"/>
                          <w:color w:val="000000"/>
                          <w:sz w:val="24"/>
                        </w:rPr>
                        <w:t xml:space="preserve"> (</w:t>
                      </w:r>
                      <w:r w:rsidRPr="007A3C7B">
                        <w:rPr>
                          <w:rFonts w:ascii="Times New Roman" w:eastAsia="Times New Roman" w:hAnsi="Times New Roman" w:cs="Times New Roman"/>
                          <w:color w:val="000000"/>
                          <w:sz w:val="24"/>
                          <w:lang w:val="en-US"/>
                        </w:rPr>
                        <w:t>NMPP</w:t>
                      </w:r>
                      <w:r w:rsidRPr="00533E4D">
                        <w:rPr>
                          <w:rFonts w:ascii="Times New Roman" w:eastAsia="Times New Roman" w:hAnsi="Times New Roman" w:cs="Times New Roman"/>
                          <w:color w:val="000000"/>
                          <w:sz w:val="24"/>
                        </w:rPr>
                        <w:t xml:space="preserve">) </w:t>
                      </w:r>
                      <w:r w:rsidRPr="007A3C7B">
                        <w:rPr>
                          <w:rFonts w:ascii="Times New Roman" w:eastAsia="Times New Roman" w:hAnsi="Times New Roman" w:cs="Times New Roman"/>
                          <w:color w:val="000000"/>
                          <w:sz w:val="24"/>
                          <w:lang w:val="en-US"/>
                        </w:rPr>
                        <w:t>testai </w:t>
                      </w:r>
                      <w:r w:rsidRPr="00533E4D">
                        <w:rPr>
                          <w:rFonts w:ascii="Times New Roman" w:eastAsia="Times New Roman" w:hAnsi="Times New Roman" w:cs="Times New Roman"/>
                          <w:color w:val="000000"/>
                          <w:sz w:val="24"/>
                        </w:rPr>
                        <w:t xml:space="preserve">6 </w:t>
                      </w:r>
                      <w:r w:rsidRPr="007A3C7B">
                        <w:rPr>
                          <w:rFonts w:ascii="Times New Roman" w:eastAsia="Times New Roman" w:hAnsi="Times New Roman" w:cs="Times New Roman"/>
                          <w:color w:val="000000"/>
                          <w:sz w:val="24"/>
                          <w:lang w:val="en-US"/>
                        </w:rPr>
                        <w:t>klas</w:t>
                      </w:r>
                      <w:r w:rsidRPr="00533E4D">
                        <w:rPr>
                          <w:rFonts w:ascii="Times New Roman" w:eastAsia="Times New Roman" w:hAnsi="Times New Roman" w:cs="Times New Roman"/>
                          <w:color w:val="000000"/>
                          <w:sz w:val="24"/>
                        </w:rPr>
                        <w:t>ė</w:t>
                      </w:r>
                      <w:r w:rsidRPr="007A3C7B">
                        <w:rPr>
                          <w:rFonts w:ascii="Times New Roman" w:eastAsia="Times New Roman" w:hAnsi="Times New Roman" w:cs="Times New Roman"/>
                          <w:color w:val="000000"/>
                          <w:sz w:val="24"/>
                          <w:lang w:val="en-US"/>
                        </w:rPr>
                        <w:t>s</w:t>
                      </w:r>
                      <w:r w:rsidRPr="00533E4D">
                        <w:rPr>
                          <w:rFonts w:ascii="Times New Roman" w:eastAsia="Times New Roman" w:hAnsi="Times New Roman" w:cs="Times New Roman"/>
                          <w:color w:val="000000"/>
                          <w:sz w:val="24"/>
                        </w:rPr>
                        <w:t xml:space="preserve"> </w:t>
                      </w:r>
                      <w:r w:rsidRPr="007A3C7B">
                        <w:rPr>
                          <w:rFonts w:ascii="Times New Roman" w:eastAsia="Times New Roman" w:hAnsi="Times New Roman" w:cs="Times New Roman"/>
                          <w:color w:val="000000"/>
                          <w:sz w:val="24"/>
                          <w:lang w:val="en-US"/>
                        </w:rPr>
                        <w:t>mokiniams</w:t>
                      </w:r>
                      <w:r w:rsidRPr="00533E4D">
                        <w:rPr>
                          <w:rFonts w:ascii="Times New Roman" w:eastAsia="Times New Roman" w:hAnsi="Times New Roman" w:cs="Times New Roman"/>
                          <w:color w:val="000000"/>
                          <w:sz w:val="24"/>
                        </w:rPr>
                        <w:t>)</w:t>
                      </w:r>
                    </w:p>
                    <w:p w14:paraId="38705659" w14:textId="77777777" w:rsidR="00720069" w:rsidRPr="00533E4D" w:rsidRDefault="00720069">
                      <w:pPr>
                        <w:spacing w:line="258" w:lineRule="auto"/>
                        <w:textDirection w:val="btLr"/>
                      </w:pPr>
                    </w:p>
                    <w:p w14:paraId="48AD71B1" w14:textId="77777777" w:rsidR="00720069" w:rsidRPr="00533E4D" w:rsidRDefault="00720069">
                      <w:pPr>
                        <w:spacing w:line="258" w:lineRule="auto"/>
                        <w:textDirection w:val="btLr"/>
                      </w:pPr>
                    </w:p>
                    <w:p w14:paraId="40EF7994" w14:textId="77777777" w:rsidR="00720069" w:rsidRPr="00533E4D" w:rsidRDefault="00720069">
                      <w:pPr>
                        <w:spacing w:line="258" w:lineRule="auto"/>
                        <w:textDirection w:val="btLr"/>
                      </w:pPr>
                    </w:p>
                    <w:p w14:paraId="3E17FA48" w14:textId="77777777" w:rsidR="00720069" w:rsidRPr="00533E4D" w:rsidRDefault="00720069">
                      <w:pPr>
                        <w:spacing w:line="258" w:lineRule="auto"/>
                        <w:textDirection w:val="btLr"/>
                      </w:pPr>
                    </w:p>
                    <w:p w14:paraId="38E97BFE" w14:textId="77777777" w:rsidR="00720069" w:rsidRPr="00533E4D" w:rsidRDefault="00720069">
                      <w:pPr>
                        <w:spacing w:line="258" w:lineRule="auto"/>
                        <w:textDirection w:val="btLr"/>
                      </w:pPr>
                    </w:p>
                  </w:txbxContent>
                </v:textbox>
                <w10:wrap anchorx="margin"/>
              </v:rect>
            </w:pict>
          </mc:Fallback>
        </mc:AlternateContent>
      </w:r>
      <w:r w:rsidR="00C72D49">
        <w:rPr>
          <w:rFonts w:ascii="Times New Roman" w:eastAsia="Times New Roman" w:hAnsi="Times New Roman" w:cs="Times New Roman"/>
          <w:noProof/>
          <w:sz w:val="24"/>
          <w:szCs w:val="24"/>
          <w:lang w:val="lt-LT" w:eastAsia="lt-LT"/>
        </w:rPr>
        <w:drawing>
          <wp:inline distT="0" distB="0" distL="0" distR="0" wp14:anchorId="5C90C24D" wp14:editId="7B4A23BA">
            <wp:extent cx="3307496" cy="4509873"/>
            <wp:effectExtent l="0" t="0" r="0" b="0"/>
            <wp:docPr id="3322" name="image69.png" descr="https://lh5.googleusercontent.com/vzvHwcLSoUbI__sXm4nfJGf7fTbvmzecJ3GMfLeZL1AFzHYFgBP07i8dZ8s9DxtSiRnk_-evbIDFXj6QSgnrNcIPkVyeQzNHDhMDuoDEoQXVgePv8VPf67EQfkgM1cHs4FaWfPk"/>
            <wp:cNvGraphicFramePr/>
            <a:graphic xmlns:a="http://schemas.openxmlformats.org/drawingml/2006/main">
              <a:graphicData uri="http://schemas.openxmlformats.org/drawingml/2006/picture">
                <pic:pic xmlns:pic="http://schemas.openxmlformats.org/drawingml/2006/picture">
                  <pic:nvPicPr>
                    <pic:cNvPr id="0" name="image69.png" descr="https://lh5.googleusercontent.com/vzvHwcLSoUbI__sXm4nfJGf7fTbvmzecJ3GMfLeZL1AFzHYFgBP07i8dZ8s9DxtSiRnk_-evbIDFXj6QSgnrNcIPkVyeQzNHDhMDuoDEoQXVgePv8VPf67EQfkgM1cHs4FaWfPk"/>
                    <pic:cNvPicPr preferRelativeResize="0"/>
                  </pic:nvPicPr>
                  <pic:blipFill>
                    <a:blip r:embed="rId16"/>
                    <a:srcRect/>
                    <a:stretch>
                      <a:fillRect/>
                    </a:stretch>
                  </pic:blipFill>
                  <pic:spPr>
                    <a:xfrm>
                      <a:off x="0" y="0"/>
                      <a:ext cx="3307496" cy="4509873"/>
                    </a:xfrm>
                    <a:prstGeom prst="rect">
                      <a:avLst/>
                    </a:prstGeom>
                    <a:ln/>
                  </pic:spPr>
                </pic:pic>
              </a:graphicData>
            </a:graphic>
          </wp:inline>
        </w:drawing>
      </w:r>
      <w:r w:rsidR="00C72D49">
        <w:rPr>
          <w:rFonts w:ascii="Times New Roman" w:eastAsia="Times New Roman" w:hAnsi="Times New Roman" w:cs="Times New Roman"/>
          <w:sz w:val="24"/>
          <w:szCs w:val="24"/>
        </w:rPr>
        <w:br/>
      </w:r>
    </w:p>
    <w:p w14:paraId="2A828557" w14:textId="77777777" w:rsidR="004C6A30" w:rsidRDefault="00C72D49">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6C422276" w14:textId="77777777" w:rsidR="004C6A30" w:rsidRDefault="004C6A30">
      <w:pPr>
        <w:spacing w:after="240" w:line="240" w:lineRule="auto"/>
        <w:rPr>
          <w:rFonts w:ascii="Times New Roman" w:eastAsia="Times New Roman" w:hAnsi="Times New Roman" w:cs="Times New Roman"/>
          <w:sz w:val="24"/>
          <w:szCs w:val="24"/>
        </w:rPr>
      </w:pPr>
    </w:p>
    <w:p w14:paraId="4030EA20" w14:textId="77777777" w:rsidR="004C6A30" w:rsidRDefault="004C6A30">
      <w:pPr>
        <w:spacing w:after="240" w:line="240" w:lineRule="auto"/>
        <w:rPr>
          <w:rFonts w:ascii="Times New Roman" w:eastAsia="Times New Roman" w:hAnsi="Times New Roman" w:cs="Times New Roman"/>
          <w:sz w:val="24"/>
          <w:szCs w:val="24"/>
        </w:rPr>
      </w:pPr>
    </w:p>
    <w:p w14:paraId="2F929EC6" w14:textId="77777777" w:rsidR="004C6A30" w:rsidRDefault="004C6A30">
      <w:pPr>
        <w:spacing w:after="240" w:line="240" w:lineRule="auto"/>
        <w:rPr>
          <w:rFonts w:ascii="Times New Roman" w:eastAsia="Times New Roman" w:hAnsi="Times New Roman" w:cs="Times New Roman"/>
          <w:sz w:val="24"/>
          <w:szCs w:val="24"/>
        </w:rPr>
      </w:pPr>
    </w:p>
    <w:p w14:paraId="26E1E0E8" w14:textId="77777777" w:rsidR="004C6A30" w:rsidRDefault="004C6A30">
      <w:pPr>
        <w:spacing w:after="240" w:line="240" w:lineRule="auto"/>
        <w:rPr>
          <w:rFonts w:ascii="Times New Roman" w:eastAsia="Times New Roman" w:hAnsi="Times New Roman" w:cs="Times New Roman"/>
          <w:sz w:val="24"/>
          <w:szCs w:val="24"/>
        </w:rPr>
      </w:pPr>
    </w:p>
    <w:p w14:paraId="427DE8FE" w14:textId="77777777" w:rsidR="004C6A30" w:rsidRDefault="004C6A30">
      <w:pPr>
        <w:spacing w:after="240" w:line="240" w:lineRule="auto"/>
        <w:rPr>
          <w:rFonts w:ascii="Times New Roman" w:eastAsia="Times New Roman" w:hAnsi="Times New Roman" w:cs="Times New Roman"/>
          <w:sz w:val="24"/>
          <w:szCs w:val="24"/>
        </w:rPr>
      </w:pPr>
    </w:p>
    <w:p w14:paraId="73602167" w14:textId="77777777" w:rsidR="004C6A30" w:rsidRDefault="004C6A30">
      <w:pPr>
        <w:spacing w:after="240" w:line="240" w:lineRule="auto"/>
        <w:rPr>
          <w:rFonts w:ascii="Times New Roman" w:eastAsia="Times New Roman" w:hAnsi="Times New Roman" w:cs="Times New Roman"/>
          <w:sz w:val="24"/>
          <w:szCs w:val="24"/>
        </w:rPr>
      </w:pPr>
    </w:p>
    <w:p w14:paraId="08A4E0D3" w14:textId="77777777" w:rsidR="004C6A30" w:rsidRDefault="004C6A30">
      <w:pPr>
        <w:spacing w:after="240" w:line="240" w:lineRule="auto"/>
        <w:rPr>
          <w:rFonts w:ascii="Times New Roman" w:eastAsia="Times New Roman" w:hAnsi="Times New Roman" w:cs="Times New Roman"/>
          <w:sz w:val="24"/>
          <w:szCs w:val="24"/>
        </w:rPr>
      </w:pPr>
    </w:p>
    <w:p w14:paraId="3851B1FB" w14:textId="05F3E845" w:rsidR="004C6A30" w:rsidRDefault="0011021A">
      <w:pPr>
        <w:spacing w:after="240" w:line="240" w:lineRule="auto"/>
        <w:rPr>
          <w:rFonts w:ascii="Times New Roman" w:eastAsia="Times New Roman" w:hAnsi="Times New Roman" w:cs="Times New Roman"/>
          <w:sz w:val="24"/>
          <w:szCs w:val="24"/>
        </w:rPr>
      </w:pPr>
      <w:r w:rsidRPr="0011021A">
        <w:rPr>
          <w:rFonts w:ascii="Times New Roman" w:eastAsia="Times New Roman" w:hAnsi="Times New Roman" w:cs="Times New Roman"/>
          <w:noProof/>
          <w:sz w:val="24"/>
          <w:szCs w:val="24"/>
          <w:lang w:val="lt-LT" w:eastAsia="lt-LT"/>
        </w:rPr>
        <w:lastRenderedPageBreak/>
        <w:drawing>
          <wp:anchor distT="0" distB="0" distL="114300" distR="114300" simplePos="0" relativeHeight="251745792" behindDoc="1" locked="0" layoutInCell="1" allowOverlap="1" wp14:anchorId="7922522A" wp14:editId="2BAF6241">
            <wp:simplePos x="0" y="0"/>
            <wp:positionH relativeFrom="margin">
              <wp:posOffset>-635</wp:posOffset>
            </wp:positionH>
            <wp:positionV relativeFrom="paragraph">
              <wp:posOffset>3475355</wp:posOffset>
            </wp:positionV>
            <wp:extent cx="6193790" cy="3832860"/>
            <wp:effectExtent l="0" t="0" r="0" b="0"/>
            <wp:wrapTight wrapText="bothSides">
              <wp:wrapPolygon edited="0">
                <wp:start x="0" y="0"/>
                <wp:lineTo x="0" y="21471"/>
                <wp:lineTo x="21525" y="21471"/>
                <wp:lineTo x="2152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3790" cy="3832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0BDF">
        <w:rPr>
          <w:noProof/>
          <w:lang w:val="lt-LT" w:eastAsia="lt-LT"/>
        </w:rPr>
        <mc:AlternateContent>
          <mc:Choice Requires="wps">
            <w:drawing>
              <wp:anchor distT="0" distB="0" distL="114300" distR="114300" simplePos="0" relativeHeight="251693568" behindDoc="0" locked="0" layoutInCell="1" hidden="0" allowOverlap="1" wp14:anchorId="39C228AB" wp14:editId="1FAF9FD8">
                <wp:simplePos x="0" y="0"/>
                <wp:positionH relativeFrom="margin">
                  <wp:align>right</wp:align>
                </wp:positionH>
                <wp:positionV relativeFrom="paragraph">
                  <wp:posOffset>0</wp:posOffset>
                </wp:positionV>
                <wp:extent cx="6115050" cy="3390900"/>
                <wp:effectExtent l="0" t="0" r="19050" b="19050"/>
                <wp:wrapSquare wrapText="bothSides" distT="0" distB="0" distL="114300" distR="114300"/>
                <wp:docPr id="3281" name="Rectangle 3281"/>
                <wp:cNvGraphicFramePr/>
                <a:graphic xmlns:a="http://schemas.openxmlformats.org/drawingml/2006/main">
                  <a:graphicData uri="http://schemas.microsoft.com/office/word/2010/wordprocessingShape">
                    <wps:wsp>
                      <wps:cNvSpPr/>
                      <wps:spPr>
                        <a:xfrm>
                          <a:off x="0" y="0"/>
                          <a:ext cx="6115050" cy="3390900"/>
                        </a:xfrm>
                        <a:prstGeom prst="rect">
                          <a:avLst/>
                        </a:prstGeom>
                        <a:solidFill>
                          <a:srgbClr val="FFFFFF"/>
                        </a:solidFill>
                        <a:ln w="9525" cap="flat" cmpd="sng">
                          <a:solidFill>
                            <a:srgbClr val="000000"/>
                          </a:solidFill>
                          <a:prstDash val="solid"/>
                          <a:round/>
                          <a:headEnd type="none" w="sm" len="sm"/>
                          <a:tailEnd type="none" w="sm" len="sm"/>
                        </a:ln>
                      </wps:spPr>
                      <wps:txbx>
                        <w:txbxContent>
                          <w:p w14:paraId="3E137156" w14:textId="77777777" w:rsidR="00720069" w:rsidRDefault="00720069">
                            <w:pPr>
                              <w:spacing w:line="258" w:lineRule="auto"/>
                              <w:textDirection w:val="btLr"/>
                            </w:pPr>
                            <w:r>
                              <w:rPr>
                                <w:rFonts w:ascii="Times New Roman" w:eastAsia="Times New Roman" w:hAnsi="Times New Roman" w:cs="Times New Roman"/>
                                <w:b/>
                                <w:color w:val="000000"/>
                                <w:sz w:val="24"/>
                              </w:rPr>
                              <w:t xml:space="preserve">Задание 4. </w:t>
                            </w:r>
                          </w:p>
                          <w:p w14:paraId="0AEFB45B" w14:textId="77777777" w:rsidR="00720069" w:rsidRDefault="00720069">
                            <w:pPr>
                              <w:spacing w:line="258" w:lineRule="auto"/>
                              <w:jc w:val="both"/>
                              <w:textDirection w:val="btLr"/>
                            </w:pPr>
                            <w:r>
                              <w:rPr>
                                <w:rFonts w:ascii="Times New Roman" w:eastAsia="Times New Roman" w:hAnsi="Times New Roman" w:cs="Times New Roman"/>
                                <w:color w:val="000000"/>
                                <w:sz w:val="24"/>
                              </w:rPr>
                              <w:t xml:space="preserve">       На вопрос «Почему ты так одет?» одни из нас ответят: «Потому что так модно». Другие скажут: «Мы одеты так потому, что так удобно / так у нас принято, так все одеваются / в силу социальных условий / потому что живем в жарких или холодных странах / потому что подражаем тем или иным кумирам…». </w:t>
                            </w:r>
                          </w:p>
                          <w:p w14:paraId="28E6BECF" w14:textId="77777777" w:rsidR="00720069" w:rsidRDefault="00720069">
                            <w:pPr>
                              <w:spacing w:line="258" w:lineRule="auto"/>
                              <w:jc w:val="both"/>
                              <w:textDirection w:val="btLr"/>
                            </w:pPr>
                            <w:r>
                              <w:rPr>
                                <w:rFonts w:ascii="Times New Roman" w:eastAsia="Times New Roman" w:hAnsi="Times New Roman" w:cs="Times New Roman"/>
                                <w:color w:val="000000"/>
                                <w:sz w:val="24"/>
                              </w:rPr>
                              <w:t xml:space="preserve">     Представьте себе, что вы побывали на форуме, посвященном значению моды в современном обществе. На форуме столкнулись два мнения: «Быть немодным некрасиво» и «Следуя за модой, себя не изуродуй». </w:t>
                            </w:r>
                          </w:p>
                          <w:p w14:paraId="3732C412" w14:textId="77777777" w:rsidR="00720069" w:rsidRDefault="00720069">
                            <w:pPr>
                              <w:spacing w:line="258" w:lineRule="auto"/>
                              <w:jc w:val="both"/>
                              <w:textDirection w:val="btLr"/>
                            </w:pPr>
                            <w:r>
                              <w:rPr>
                                <w:rFonts w:ascii="Times New Roman" w:eastAsia="Times New Roman" w:hAnsi="Times New Roman" w:cs="Times New Roman"/>
                                <w:color w:val="000000"/>
                                <w:sz w:val="24"/>
                              </w:rPr>
                              <w:t xml:space="preserve">     Напишите письмо, в котором выразите свое мнение по этому вопросу. Аргументируя свою позицию, опирайтесь на свой культурный опыт: прочитанные книги и статьи, известные вам фильмы и т.д. </w:t>
                            </w:r>
                          </w:p>
                          <w:p w14:paraId="3198BB36" w14:textId="77777777" w:rsidR="00720069" w:rsidRDefault="00720069">
                            <w:pPr>
                              <w:spacing w:after="0" w:line="258" w:lineRule="auto"/>
                              <w:textDirection w:val="btLr"/>
                            </w:pPr>
                            <w:r>
                              <w:rPr>
                                <w:rFonts w:ascii="Times New Roman" w:eastAsia="Times New Roman" w:hAnsi="Times New Roman" w:cs="Times New Roman"/>
                                <w:b/>
                                <w:color w:val="000000"/>
                                <w:sz w:val="24"/>
                              </w:rPr>
                              <w:t>Жанр</w:t>
                            </w:r>
                            <w:r>
                              <w:rPr>
                                <w:rFonts w:ascii="Times New Roman" w:eastAsia="Times New Roman" w:hAnsi="Times New Roman" w:cs="Times New Roman"/>
                                <w:color w:val="000000"/>
                                <w:sz w:val="24"/>
                              </w:rPr>
                              <w:t xml:space="preserve"> – письмо.</w:t>
                            </w:r>
                          </w:p>
                          <w:p w14:paraId="4B52C3D5" w14:textId="77777777" w:rsidR="00720069" w:rsidRDefault="00720069">
                            <w:pPr>
                              <w:spacing w:after="0" w:line="258" w:lineRule="auto"/>
                              <w:textDirection w:val="btLr"/>
                            </w:pPr>
                            <w:r>
                              <w:rPr>
                                <w:rFonts w:ascii="Times New Roman" w:eastAsia="Times New Roman" w:hAnsi="Times New Roman" w:cs="Times New Roman"/>
                                <w:b/>
                                <w:color w:val="000000"/>
                                <w:sz w:val="24"/>
                              </w:rPr>
                              <w:t>Адресат</w:t>
                            </w:r>
                            <w:r>
                              <w:rPr>
                                <w:rFonts w:ascii="Times New Roman" w:eastAsia="Times New Roman" w:hAnsi="Times New Roman" w:cs="Times New Roman"/>
                                <w:color w:val="000000"/>
                                <w:sz w:val="24"/>
                              </w:rPr>
                              <w:t xml:space="preserve"> – ровесник. </w:t>
                            </w:r>
                          </w:p>
                          <w:p w14:paraId="412FAB94" w14:textId="77777777" w:rsidR="00720069" w:rsidRDefault="00720069">
                            <w:pPr>
                              <w:spacing w:after="0" w:line="258" w:lineRule="auto"/>
                              <w:textDirection w:val="btLr"/>
                            </w:pPr>
                            <w:r>
                              <w:rPr>
                                <w:rFonts w:ascii="Times New Roman" w:eastAsia="Times New Roman" w:hAnsi="Times New Roman" w:cs="Times New Roman"/>
                                <w:color w:val="000000"/>
                                <w:sz w:val="24"/>
                              </w:rPr>
                              <w:t xml:space="preserve">Ваш текст должен быть объёмом </w:t>
                            </w:r>
                            <w:r>
                              <w:rPr>
                                <w:rFonts w:ascii="Times New Roman" w:eastAsia="Times New Roman" w:hAnsi="Times New Roman" w:cs="Times New Roman"/>
                                <w:b/>
                                <w:color w:val="000000"/>
                                <w:sz w:val="24"/>
                              </w:rPr>
                              <w:t>250–350 слов.</w:t>
                            </w:r>
                            <w:r>
                              <w:rPr>
                                <w:rFonts w:ascii="Times New Roman" w:eastAsia="Times New Roman" w:hAnsi="Times New Roman" w:cs="Times New Roman"/>
                                <w:color w:val="000000"/>
                                <w:sz w:val="24"/>
                              </w:rPr>
                              <w:t xml:space="preserve"> </w:t>
                            </w:r>
                          </w:p>
                          <w:p w14:paraId="5CD62781" w14:textId="5D6C358B" w:rsidR="00720069" w:rsidRPr="00533E4D" w:rsidRDefault="00720069">
                            <w:pPr>
                              <w:spacing w:line="258" w:lineRule="auto"/>
                              <w:textDirection w:val="btLr"/>
                            </w:pPr>
                            <w:r w:rsidRPr="00533E4D">
                              <w:rPr>
                                <w:rFonts w:ascii="Times New Roman" w:eastAsia="Times New Roman" w:hAnsi="Times New Roman" w:cs="Times New Roman"/>
                                <w:color w:val="000000"/>
                                <w:sz w:val="24"/>
                              </w:rPr>
                              <w:t xml:space="preserve">(2012 </w:t>
                            </w:r>
                            <w:r w:rsidRPr="00B21017">
                              <w:rPr>
                                <w:rFonts w:ascii="Times New Roman" w:eastAsia="Times New Roman" w:hAnsi="Times New Roman" w:cs="Times New Roman"/>
                                <w:color w:val="000000"/>
                                <w:sz w:val="24"/>
                                <w:lang w:val="en-US"/>
                              </w:rPr>
                              <w:t>m</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pagrindinio</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ugdymo</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pasiekim</w:t>
                            </w:r>
                            <w:r w:rsidRPr="00533E4D">
                              <w:rPr>
                                <w:rFonts w:ascii="Times New Roman" w:eastAsia="Times New Roman" w:hAnsi="Times New Roman" w:cs="Times New Roman"/>
                                <w:color w:val="000000"/>
                                <w:sz w:val="24"/>
                              </w:rPr>
                              <w:t xml:space="preserve">ų </w:t>
                            </w:r>
                            <w:r w:rsidRPr="00B21017">
                              <w:rPr>
                                <w:rFonts w:ascii="Times New Roman" w:eastAsia="Times New Roman" w:hAnsi="Times New Roman" w:cs="Times New Roman"/>
                                <w:color w:val="000000"/>
                                <w:sz w:val="24"/>
                                <w:lang w:val="en-US"/>
                              </w:rPr>
                              <w:t>patikrinimo</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u</w:t>
                            </w:r>
                            <w:r w:rsidRPr="00533E4D">
                              <w:rPr>
                                <w:rFonts w:ascii="Times New Roman" w:eastAsia="Times New Roman" w:hAnsi="Times New Roman" w:cs="Times New Roman"/>
                                <w:color w:val="000000"/>
                                <w:sz w:val="24"/>
                              </w:rPr>
                              <w:t>ž</w:t>
                            </w:r>
                            <w:r w:rsidRPr="00B21017">
                              <w:rPr>
                                <w:rFonts w:ascii="Times New Roman" w:eastAsia="Times New Roman" w:hAnsi="Times New Roman" w:cs="Times New Roman"/>
                                <w:color w:val="000000"/>
                                <w:sz w:val="24"/>
                                <w:lang w:val="en-US"/>
                              </w:rPr>
                              <w:t>duotis</w:t>
                            </w:r>
                          </w:p>
                          <w:p w14:paraId="1EB6586E" w14:textId="77777777" w:rsidR="00720069" w:rsidRPr="00533E4D" w:rsidRDefault="00720069">
                            <w:pPr>
                              <w:spacing w:line="258" w:lineRule="auto"/>
                              <w:textDirection w:val="btLr"/>
                            </w:pPr>
                            <w:r w:rsidRPr="00533E4D">
                              <w:rPr>
                                <w:rFonts w:ascii="Times New Roman" w:eastAsia="Times New Roman" w:hAnsi="Times New Roman" w:cs="Times New Roman"/>
                                <w:color w:val="000000"/>
                                <w:sz w:val="24"/>
                              </w:rPr>
                              <w:t xml:space="preserve"> </w:t>
                            </w:r>
                          </w:p>
                          <w:p w14:paraId="546B4243" w14:textId="77777777" w:rsidR="00720069" w:rsidRPr="00533E4D" w:rsidRDefault="00720069">
                            <w:pPr>
                              <w:spacing w:line="258" w:lineRule="auto"/>
                              <w:textDirection w:val="btLr"/>
                            </w:pPr>
                          </w:p>
                          <w:p w14:paraId="31D9D710" w14:textId="77777777" w:rsidR="00720069" w:rsidRPr="00533E4D" w:rsidRDefault="00720069">
                            <w:pPr>
                              <w:spacing w:line="258" w:lineRule="auto"/>
                              <w:textDirection w:val="btLr"/>
                            </w:pPr>
                          </w:p>
                          <w:p w14:paraId="0D1C48AC" w14:textId="77777777" w:rsidR="00720069" w:rsidRPr="00533E4D" w:rsidRDefault="00720069">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9C228AB" id="Rectangle 3281" o:spid="_x0000_s1029" style="position:absolute;margin-left:430.3pt;margin-top:0;width:481.5pt;height:267pt;z-index:251693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">
                <v:stroke startarrowwidth="narrow" startarrowlength="short" endarrowwidth="narrow" endarrowlength="short" joinstyle="round"/>
                <v:textbox inset="2.53958mm,1.2694mm,2.53958mm,1.2694mm">
                  <w:txbxContent>
                    <w:p w14:paraId="3E137156" w14:textId="77777777" w:rsidR="00720069" w:rsidRDefault="00720069">
                      <w:pPr>
                        <w:spacing w:line="258" w:lineRule="auto"/>
                        <w:textDirection w:val="btLr"/>
                      </w:pPr>
                      <w:r>
                        <w:rPr>
                          <w:rFonts w:ascii="Times New Roman" w:eastAsia="Times New Roman" w:hAnsi="Times New Roman" w:cs="Times New Roman"/>
                          <w:b/>
                          <w:color w:val="000000"/>
                          <w:sz w:val="24"/>
                        </w:rPr>
                        <w:t xml:space="preserve">Задание 4. </w:t>
                      </w:r>
                    </w:p>
                    <w:p w14:paraId="0AEFB45B" w14:textId="77777777" w:rsidR="00720069" w:rsidRDefault="00720069">
                      <w:pPr>
                        <w:spacing w:line="258" w:lineRule="auto"/>
                        <w:jc w:val="both"/>
                        <w:textDirection w:val="btLr"/>
                      </w:pPr>
                      <w:r>
                        <w:rPr>
                          <w:rFonts w:ascii="Times New Roman" w:eastAsia="Times New Roman" w:hAnsi="Times New Roman" w:cs="Times New Roman"/>
                          <w:color w:val="000000"/>
                          <w:sz w:val="24"/>
                        </w:rPr>
                        <w:t xml:space="preserve">       На вопрос «Почему ты так одет?» одни из нас ответят: «Потому что так модно». Другие скажут: «Мы одеты так потому, что так удобно / так у нас принято, так все одеваются / в силу социальных условий / потому что живем в жарких или холодных странах / потому что подражаем тем или иным кумирам…». </w:t>
                      </w:r>
                    </w:p>
                    <w:p w14:paraId="28E6BECF" w14:textId="77777777" w:rsidR="00720069" w:rsidRDefault="00720069">
                      <w:pPr>
                        <w:spacing w:line="258" w:lineRule="auto"/>
                        <w:jc w:val="both"/>
                        <w:textDirection w:val="btLr"/>
                      </w:pPr>
                      <w:r>
                        <w:rPr>
                          <w:rFonts w:ascii="Times New Roman" w:eastAsia="Times New Roman" w:hAnsi="Times New Roman" w:cs="Times New Roman"/>
                          <w:color w:val="000000"/>
                          <w:sz w:val="24"/>
                        </w:rPr>
                        <w:t xml:space="preserve">     Представьте себе, что вы побывали на форуме, посвященном значению моды в современном обществе. На форуме столкнулись два мнения: «Быть немодным некрасиво» и «Следуя за модой, себя не изуродуй». </w:t>
                      </w:r>
                    </w:p>
                    <w:p w14:paraId="3732C412" w14:textId="77777777" w:rsidR="00720069" w:rsidRDefault="00720069">
                      <w:pPr>
                        <w:spacing w:line="258" w:lineRule="auto"/>
                        <w:jc w:val="both"/>
                        <w:textDirection w:val="btLr"/>
                      </w:pPr>
                      <w:r>
                        <w:rPr>
                          <w:rFonts w:ascii="Times New Roman" w:eastAsia="Times New Roman" w:hAnsi="Times New Roman" w:cs="Times New Roman"/>
                          <w:color w:val="000000"/>
                          <w:sz w:val="24"/>
                        </w:rPr>
                        <w:t xml:space="preserve">     Напишите письмо, в котором выразите свое мнение по этому вопросу. Аргументируя свою позицию, опирайтесь на свой культурный опыт: прочитанные книги и статьи, известные вам фильмы и т.д. </w:t>
                      </w:r>
                    </w:p>
                    <w:p w14:paraId="3198BB36" w14:textId="77777777" w:rsidR="00720069" w:rsidRDefault="00720069">
                      <w:pPr>
                        <w:spacing w:after="0" w:line="258" w:lineRule="auto"/>
                        <w:textDirection w:val="btLr"/>
                      </w:pPr>
                      <w:r>
                        <w:rPr>
                          <w:rFonts w:ascii="Times New Roman" w:eastAsia="Times New Roman" w:hAnsi="Times New Roman" w:cs="Times New Roman"/>
                          <w:b/>
                          <w:color w:val="000000"/>
                          <w:sz w:val="24"/>
                        </w:rPr>
                        <w:t>Жанр</w:t>
                      </w:r>
                      <w:r>
                        <w:rPr>
                          <w:rFonts w:ascii="Times New Roman" w:eastAsia="Times New Roman" w:hAnsi="Times New Roman" w:cs="Times New Roman"/>
                          <w:color w:val="000000"/>
                          <w:sz w:val="24"/>
                        </w:rPr>
                        <w:t xml:space="preserve"> – письмо.</w:t>
                      </w:r>
                    </w:p>
                    <w:p w14:paraId="4B52C3D5" w14:textId="77777777" w:rsidR="00720069" w:rsidRDefault="00720069">
                      <w:pPr>
                        <w:spacing w:after="0" w:line="258" w:lineRule="auto"/>
                        <w:textDirection w:val="btLr"/>
                      </w:pPr>
                      <w:r>
                        <w:rPr>
                          <w:rFonts w:ascii="Times New Roman" w:eastAsia="Times New Roman" w:hAnsi="Times New Roman" w:cs="Times New Roman"/>
                          <w:b/>
                          <w:color w:val="000000"/>
                          <w:sz w:val="24"/>
                        </w:rPr>
                        <w:t>Адресат</w:t>
                      </w:r>
                      <w:r>
                        <w:rPr>
                          <w:rFonts w:ascii="Times New Roman" w:eastAsia="Times New Roman" w:hAnsi="Times New Roman" w:cs="Times New Roman"/>
                          <w:color w:val="000000"/>
                          <w:sz w:val="24"/>
                        </w:rPr>
                        <w:t xml:space="preserve"> – ровесник. </w:t>
                      </w:r>
                    </w:p>
                    <w:p w14:paraId="412FAB94" w14:textId="77777777" w:rsidR="00720069" w:rsidRDefault="00720069">
                      <w:pPr>
                        <w:spacing w:after="0" w:line="258" w:lineRule="auto"/>
                        <w:textDirection w:val="btLr"/>
                      </w:pPr>
                      <w:r>
                        <w:rPr>
                          <w:rFonts w:ascii="Times New Roman" w:eastAsia="Times New Roman" w:hAnsi="Times New Roman" w:cs="Times New Roman"/>
                          <w:color w:val="000000"/>
                          <w:sz w:val="24"/>
                        </w:rPr>
                        <w:t xml:space="preserve">Ваш текст должен быть объёмом </w:t>
                      </w:r>
                      <w:r>
                        <w:rPr>
                          <w:rFonts w:ascii="Times New Roman" w:eastAsia="Times New Roman" w:hAnsi="Times New Roman" w:cs="Times New Roman"/>
                          <w:b/>
                          <w:color w:val="000000"/>
                          <w:sz w:val="24"/>
                        </w:rPr>
                        <w:t>250–350 слов.</w:t>
                      </w:r>
                      <w:r>
                        <w:rPr>
                          <w:rFonts w:ascii="Times New Roman" w:eastAsia="Times New Roman" w:hAnsi="Times New Roman" w:cs="Times New Roman"/>
                          <w:color w:val="000000"/>
                          <w:sz w:val="24"/>
                        </w:rPr>
                        <w:t xml:space="preserve"> </w:t>
                      </w:r>
                    </w:p>
                    <w:p w14:paraId="5CD62781" w14:textId="5D6C358B" w:rsidR="00720069" w:rsidRPr="00533E4D" w:rsidRDefault="00720069">
                      <w:pPr>
                        <w:spacing w:line="258" w:lineRule="auto"/>
                        <w:textDirection w:val="btLr"/>
                      </w:pPr>
                      <w:r w:rsidRPr="00533E4D">
                        <w:rPr>
                          <w:rFonts w:ascii="Times New Roman" w:eastAsia="Times New Roman" w:hAnsi="Times New Roman" w:cs="Times New Roman"/>
                          <w:color w:val="000000"/>
                          <w:sz w:val="24"/>
                        </w:rPr>
                        <w:t xml:space="preserve">(2012 </w:t>
                      </w:r>
                      <w:r w:rsidRPr="00B21017">
                        <w:rPr>
                          <w:rFonts w:ascii="Times New Roman" w:eastAsia="Times New Roman" w:hAnsi="Times New Roman" w:cs="Times New Roman"/>
                          <w:color w:val="000000"/>
                          <w:sz w:val="24"/>
                          <w:lang w:val="en-US"/>
                        </w:rPr>
                        <w:t>m</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pagrindinio</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ugdymo</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pasiekim</w:t>
                      </w:r>
                      <w:r w:rsidRPr="00533E4D">
                        <w:rPr>
                          <w:rFonts w:ascii="Times New Roman" w:eastAsia="Times New Roman" w:hAnsi="Times New Roman" w:cs="Times New Roman"/>
                          <w:color w:val="000000"/>
                          <w:sz w:val="24"/>
                        </w:rPr>
                        <w:t xml:space="preserve">ų </w:t>
                      </w:r>
                      <w:r w:rsidRPr="00B21017">
                        <w:rPr>
                          <w:rFonts w:ascii="Times New Roman" w:eastAsia="Times New Roman" w:hAnsi="Times New Roman" w:cs="Times New Roman"/>
                          <w:color w:val="000000"/>
                          <w:sz w:val="24"/>
                          <w:lang w:val="en-US"/>
                        </w:rPr>
                        <w:t>patikrinimo</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u</w:t>
                      </w:r>
                      <w:r w:rsidRPr="00533E4D">
                        <w:rPr>
                          <w:rFonts w:ascii="Times New Roman" w:eastAsia="Times New Roman" w:hAnsi="Times New Roman" w:cs="Times New Roman"/>
                          <w:color w:val="000000"/>
                          <w:sz w:val="24"/>
                        </w:rPr>
                        <w:t>ž</w:t>
                      </w:r>
                      <w:r w:rsidRPr="00B21017">
                        <w:rPr>
                          <w:rFonts w:ascii="Times New Roman" w:eastAsia="Times New Roman" w:hAnsi="Times New Roman" w:cs="Times New Roman"/>
                          <w:color w:val="000000"/>
                          <w:sz w:val="24"/>
                          <w:lang w:val="en-US"/>
                        </w:rPr>
                        <w:t>duotis</w:t>
                      </w:r>
                    </w:p>
                    <w:p w14:paraId="1EB6586E" w14:textId="77777777" w:rsidR="00720069" w:rsidRPr="00533E4D" w:rsidRDefault="00720069">
                      <w:pPr>
                        <w:spacing w:line="258" w:lineRule="auto"/>
                        <w:textDirection w:val="btLr"/>
                      </w:pPr>
                      <w:r w:rsidRPr="00533E4D">
                        <w:rPr>
                          <w:rFonts w:ascii="Times New Roman" w:eastAsia="Times New Roman" w:hAnsi="Times New Roman" w:cs="Times New Roman"/>
                          <w:color w:val="000000"/>
                          <w:sz w:val="24"/>
                        </w:rPr>
                        <w:t xml:space="preserve"> </w:t>
                      </w:r>
                    </w:p>
                    <w:p w14:paraId="546B4243" w14:textId="77777777" w:rsidR="00720069" w:rsidRPr="00533E4D" w:rsidRDefault="00720069">
                      <w:pPr>
                        <w:spacing w:line="258" w:lineRule="auto"/>
                        <w:textDirection w:val="btLr"/>
                      </w:pPr>
                    </w:p>
                    <w:p w14:paraId="31D9D710" w14:textId="77777777" w:rsidR="00720069" w:rsidRPr="00533E4D" w:rsidRDefault="00720069">
                      <w:pPr>
                        <w:spacing w:line="258" w:lineRule="auto"/>
                        <w:textDirection w:val="btLr"/>
                      </w:pPr>
                    </w:p>
                    <w:p w14:paraId="0D1C48AC" w14:textId="77777777" w:rsidR="00720069" w:rsidRPr="00533E4D" w:rsidRDefault="00720069">
                      <w:pPr>
                        <w:spacing w:line="258" w:lineRule="auto"/>
                        <w:textDirection w:val="btLr"/>
                      </w:pPr>
                    </w:p>
                  </w:txbxContent>
                </v:textbox>
                <w10:wrap type="square" anchorx="margin"/>
              </v:rect>
            </w:pict>
          </mc:Fallback>
        </mc:AlternateContent>
      </w:r>
    </w:p>
    <w:p w14:paraId="6AFBAF02" w14:textId="1BEC98C4" w:rsidR="004C6A30" w:rsidRPr="0011021A" w:rsidRDefault="004C6A30" w:rsidP="0011021A">
      <w:pPr>
        <w:spacing w:after="240" w:line="240" w:lineRule="auto"/>
        <w:rPr>
          <w:rFonts w:ascii="Times New Roman" w:eastAsia="Times New Roman" w:hAnsi="Times New Roman" w:cs="Times New Roman"/>
          <w:b/>
          <w:sz w:val="24"/>
          <w:szCs w:val="24"/>
        </w:rPr>
      </w:pPr>
    </w:p>
    <w:p w14:paraId="48A3D02E" w14:textId="598ED601" w:rsidR="004C6A30" w:rsidRPr="00847BA9" w:rsidRDefault="00720069">
      <w:pPr>
        <w:tabs>
          <w:tab w:val="left" w:pos="4224"/>
        </w:tabs>
        <w:jc w:val="both"/>
        <w:rPr>
          <w:rFonts w:ascii="Times New Roman" w:eastAsia="Times New Roman" w:hAnsi="Times New Roman" w:cs="Times New Roman"/>
          <w:sz w:val="24"/>
          <w:szCs w:val="24"/>
        </w:rPr>
      </w:pPr>
      <w:r>
        <w:rPr>
          <w:rFonts w:ascii="Times New Roman" w:hAnsi="Times New Roman" w:cs="Times New Roman"/>
        </w:rPr>
        <w:lastRenderedPageBreak/>
        <w:object w:dxaOrig="0" w:dyaOrig="0" w14:anchorId="355D8016">
          <v:shape id="_x0000_s2052" type="#_x0000_t75" style="position:absolute;left:0;text-align:left;margin-left:1.05pt;margin-top:47.45pt;width:484.95pt;height:362.6pt;z-index:251679232;mso-position-horizontal:absolute;mso-position-horizontal-relative:margin;mso-position-vertical:absolute;mso-position-vertical-relative:text">
            <v:imagedata r:id="rId18" o:title=""/>
            <w10:wrap type="square" anchorx="margin"/>
          </v:shape>
          <o:OLEObject Type="Embed" ProgID="PBrush" ShapeID="_x0000_s2052" DrawAspect="Content" ObjectID="_1749039169" r:id="rId19"/>
        </w:object>
      </w:r>
      <w:r w:rsidR="00C72D49" w:rsidRPr="00847BA9">
        <w:rPr>
          <w:rFonts w:ascii="Times New Roman" w:eastAsia="Times New Roman" w:hAnsi="Times New Roman" w:cs="Times New Roman"/>
          <w:sz w:val="24"/>
          <w:szCs w:val="24"/>
        </w:rPr>
        <w:t>Начиная творческую работу, рекомендуем ознакомиться с советами, описывающими</w:t>
      </w:r>
      <w:r w:rsidR="00F47128">
        <w:rPr>
          <w:rFonts w:ascii="Times New Roman" w:eastAsia="Times New Roman" w:hAnsi="Times New Roman" w:cs="Times New Roman"/>
          <w:sz w:val="24"/>
          <w:szCs w:val="24"/>
        </w:rPr>
        <w:t>,</w:t>
      </w:r>
      <w:r w:rsidR="00C72D49" w:rsidRPr="00847BA9">
        <w:rPr>
          <w:rFonts w:ascii="Times New Roman" w:eastAsia="Times New Roman" w:hAnsi="Times New Roman" w:cs="Times New Roman"/>
          <w:sz w:val="24"/>
          <w:szCs w:val="24"/>
        </w:rPr>
        <w:t xml:space="preserve"> что надо учитывать, когда пишешь личное письмо.</w:t>
      </w:r>
    </w:p>
    <w:p w14:paraId="2F3A1BEF" w14:textId="53742D41" w:rsidR="004C6A30" w:rsidRDefault="004C6A30">
      <w:pPr>
        <w:jc w:val="both"/>
        <w:rPr>
          <w:rFonts w:ascii="Times New Roman" w:eastAsia="Times New Roman" w:hAnsi="Times New Roman" w:cs="Times New Roman"/>
          <w:b/>
          <w:color w:val="0070C0"/>
          <w:sz w:val="24"/>
          <w:szCs w:val="24"/>
        </w:rPr>
      </w:pPr>
    </w:p>
    <w:p w14:paraId="5470427F" w14:textId="1661DA73" w:rsidR="004C6A30" w:rsidRPr="00112C1F" w:rsidRDefault="00C72D49">
      <w:pPr>
        <w:jc w:val="both"/>
        <w:rPr>
          <w:rFonts w:ascii="Times New Roman" w:eastAsia="Times New Roman" w:hAnsi="Times New Roman" w:cs="Times New Roman"/>
          <w:b/>
          <w:color w:val="0070C0"/>
          <w:sz w:val="24"/>
          <w:szCs w:val="24"/>
        </w:rPr>
      </w:pPr>
      <w:r>
        <w:rPr>
          <w:rFonts w:ascii="Times New Roman" w:eastAsia="Times New Roman" w:hAnsi="Times New Roman" w:cs="Times New Roman"/>
          <w:b/>
          <w:color w:val="0070C0"/>
          <w:sz w:val="24"/>
          <w:szCs w:val="24"/>
        </w:rPr>
        <w:t>ЭЛЕКТРОННОЕ ПИСЬМО</w:t>
      </w:r>
    </w:p>
    <w:p w14:paraId="71B3F719"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1.</w:t>
      </w:r>
      <w:r>
        <w:rPr>
          <w:rFonts w:ascii="Times New Roman" w:eastAsia="Times New Roman" w:hAnsi="Times New Roman" w:cs="Times New Roman"/>
          <w:sz w:val="24"/>
          <w:szCs w:val="24"/>
        </w:rPr>
        <w:t xml:space="preserve">  Рассмотрите плакат «Электронное письмо». Расскажите одноклассникам, как написать электронное письмо (какие особенности нужно учитывать, на что надо обращать внимание, что обязательно нужно помнить). </w:t>
      </w:r>
    </w:p>
    <w:p w14:paraId="201B68AE" w14:textId="77777777" w:rsidR="004C6A30" w:rsidRDefault="004C6A30">
      <w:pPr>
        <w:spacing w:line="240" w:lineRule="auto"/>
        <w:rPr>
          <w:rFonts w:ascii="Times New Roman" w:eastAsia="Times New Roman" w:hAnsi="Times New Roman" w:cs="Times New Roman"/>
          <w:sz w:val="24"/>
          <w:szCs w:val="24"/>
        </w:rPr>
      </w:pPr>
    </w:p>
    <w:p w14:paraId="568B9295" w14:textId="77777777" w:rsidR="004C6A30" w:rsidRDefault="00C72D49">
      <w:pPr>
        <w:spacing w:line="240" w:lineRule="auto"/>
        <w:rPr>
          <w:rFonts w:ascii="Times New Roman" w:eastAsia="Times New Roman" w:hAnsi="Times New Roman" w:cs="Times New Roman"/>
          <w:b/>
          <w:sz w:val="24"/>
          <w:szCs w:val="24"/>
        </w:rPr>
        <w:sectPr w:rsidR="004C6A30">
          <w:headerReference w:type="default" r:id="rId20"/>
          <w:footerReference w:type="default" r:id="rId21"/>
          <w:headerReference w:type="first" r:id="rId22"/>
          <w:footerReference w:type="first" r:id="rId23"/>
          <w:pgSz w:w="12240" w:h="15840"/>
          <w:pgMar w:top="851" w:right="1134" w:bottom="851" w:left="1440" w:header="720" w:footer="720" w:gutter="0"/>
          <w:pgNumType w:start="1"/>
          <w:cols w:space="720"/>
          <w:titlePg/>
        </w:sectPr>
      </w:pPr>
      <w:r>
        <w:rPr>
          <w:noProof/>
          <w:lang w:val="lt-LT" w:eastAsia="lt-LT"/>
        </w:rPr>
        <w:lastRenderedPageBreak/>
        <w:drawing>
          <wp:anchor distT="0" distB="0" distL="114300" distR="114300" simplePos="0" relativeHeight="251694592" behindDoc="0" locked="0" layoutInCell="1" hidden="0" allowOverlap="1" wp14:anchorId="5F0797F8" wp14:editId="415DE5FA">
            <wp:simplePos x="0" y="0"/>
            <wp:positionH relativeFrom="column">
              <wp:posOffset>556260</wp:posOffset>
            </wp:positionH>
            <wp:positionV relativeFrom="paragraph">
              <wp:posOffset>-163828</wp:posOffset>
            </wp:positionV>
            <wp:extent cx="5152390" cy="7284720"/>
            <wp:effectExtent l="0" t="0" r="0" b="0"/>
            <wp:wrapSquare wrapText="bothSides" distT="0" distB="0" distL="114300" distR="114300"/>
            <wp:docPr id="3300" name="image24.png" descr="https://lh4.googleusercontent.com/FsZem60j_8peVEM88SmN1zUuul_BG6Galx-UK5uyy6H7Ruj60tvkC1EhHdZ1dF7z-Ego3dG6ZTLe5F0AEft3m1mDnaxFMBMgoxMyyBTBBwk5wJIifnOMibzPZWVftwHLSGcGw3w"/>
            <wp:cNvGraphicFramePr/>
            <a:graphic xmlns:a="http://schemas.openxmlformats.org/drawingml/2006/main">
              <a:graphicData uri="http://schemas.openxmlformats.org/drawingml/2006/picture">
                <pic:pic xmlns:pic="http://schemas.openxmlformats.org/drawingml/2006/picture">
                  <pic:nvPicPr>
                    <pic:cNvPr id="0" name="image24.png" descr="https://lh4.googleusercontent.com/FsZem60j_8peVEM88SmN1zUuul_BG6Galx-UK5uyy6H7Ruj60tvkC1EhHdZ1dF7z-Ego3dG6ZTLe5F0AEft3m1mDnaxFMBMgoxMyyBTBBwk5wJIifnOMibzPZWVftwHLSGcGw3w"/>
                    <pic:cNvPicPr preferRelativeResize="0"/>
                  </pic:nvPicPr>
                  <pic:blipFill>
                    <a:blip r:embed="rId24"/>
                    <a:srcRect/>
                    <a:stretch>
                      <a:fillRect/>
                    </a:stretch>
                  </pic:blipFill>
                  <pic:spPr>
                    <a:xfrm>
                      <a:off x="0" y="0"/>
                      <a:ext cx="5152390" cy="7284720"/>
                    </a:xfrm>
                    <a:prstGeom prst="rect">
                      <a:avLst/>
                    </a:prstGeom>
                    <a:ln/>
                  </pic:spPr>
                </pic:pic>
              </a:graphicData>
            </a:graphic>
          </wp:anchor>
        </w:drawing>
      </w:r>
    </w:p>
    <w:p w14:paraId="1D5D0761" w14:textId="3CF0CD5C" w:rsidR="004C6A30" w:rsidRDefault="00C72D49">
      <w:pPr>
        <w:spacing w:line="240" w:lineRule="auto"/>
        <w:rPr>
          <w:rFonts w:ascii="Times New Roman" w:eastAsia="Times New Roman" w:hAnsi="Times New Roman" w:cs="Times New Roman"/>
          <w:b/>
          <w:sz w:val="24"/>
          <w:szCs w:val="24"/>
        </w:rPr>
      </w:pPr>
      <w:r>
        <w:rPr>
          <w:noProof/>
          <w:lang w:val="lt-LT" w:eastAsia="lt-LT"/>
        </w:rPr>
        <w:lastRenderedPageBreak/>
        <w:drawing>
          <wp:anchor distT="0" distB="0" distL="114300" distR="114300" simplePos="0" relativeHeight="251695616" behindDoc="0" locked="0" layoutInCell="1" hidden="0" allowOverlap="1" wp14:anchorId="4A4C7C57" wp14:editId="43B4E52B">
            <wp:simplePos x="0" y="0"/>
            <wp:positionH relativeFrom="margin">
              <wp:posOffset>2141220</wp:posOffset>
            </wp:positionH>
            <wp:positionV relativeFrom="paragraph">
              <wp:posOffset>88265</wp:posOffset>
            </wp:positionV>
            <wp:extent cx="3893820" cy="2606040"/>
            <wp:effectExtent l="0" t="0" r="0" b="3810"/>
            <wp:wrapSquare wrapText="bothSides" distT="0" distB="0" distL="114300" distR="114300"/>
            <wp:docPr id="3299" name="image21.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Graphical user interface, text, application&#10;&#10;Description automatically generated"/>
                    <pic:cNvPicPr preferRelativeResize="0"/>
                  </pic:nvPicPr>
                  <pic:blipFill>
                    <a:blip r:embed="rId25"/>
                    <a:srcRect l="59508" t="35328" r="4377" b="4272"/>
                    <a:stretch>
                      <a:fillRect/>
                    </a:stretch>
                  </pic:blipFill>
                  <pic:spPr>
                    <a:xfrm>
                      <a:off x="0" y="0"/>
                      <a:ext cx="3893820" cy="2606040"/>
                    </a:xfrm>
                    <a:prstGeom prst="rect">
                      <a:avLst/>
                    </a:prstGeom>
                    <a:ln/>
                  </pic:spPr>
                </pic:pic>
              </a:graphicData>
            </a:graphic>
            <wp14:sizeRelH relativeFrom="margin">
              <wp14:pctWidth>0</wp14:pctWidth>
            </wp14:sizeRelH>
            <wp14:sizeRelV relativeFrom="margin">
              <wp14:pctHeight>0</wp14:pctHeight>
            </wp14:sizeRelV>
          </wp:anchor>
        </w:drawing>
      </w:r>
    </w:p>
    <w:p w14:paraId="14F0CF96"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2.</w:t>
      </w:r>
      <w:r>
        <w:rPr>
          <w:rFonts w:ascii="Times New Roman" w:eastAsia="Times New Roman" w:hAnsi="Times New Roman" w:cs="Times New Roman"/>
          <w:sz w:val="24"/>
          <w:szCs w:val="24"/>
        </w:rPr>
        <w:t>  Лариса Самолюбова, ученица 8 класса, учась дистанционно, посылала учителю математики домашние работы по электронной почте. Перед вами одно из писем. Прочитайте письмо Ларисы, найдите неточности в ее письме, устраните их, отредактируйте текст письма.</w:t>
      </w:r>
    </w:p>
    <w:p w14:paraId="75585B92" w14:textId="77777777" w:rsidR="004C6A30" w:rsidRDefault="004C6A30">
      <w:pPr>
        <w:spacing w:line="240" w:lineRule="auto"/>
        <w:rPr>
          <w:rFonts w:ascii="Times New Roman" w:eastAsia="Times New Roman" w:hAnsi="Times New Roman" w:cs="Times New Roman"/>
          <w:sz w:val="24"/>
          <w:szCs w:val="24"/>
        </w:rPr>
      </w:pPr>
    </w:p>
    <w:p w14:paraId="59BDE513" w14:textId="77777777" w:rsidR="004C6A30" w:rsidRDefault="004C6A30">
      <w:pPr>
        <w:spacing w:after="240" w:line="240" w:lineRule="auto"/>
        <w:rPr>
          <w:rFonts w:ascii="Times New Roman" w:eastAsia="Times New Roman" w:hAnsi="Times New Roman" w:cs="Times New Roman"/>
          <w:sz w:val="24"/>
          <w:szCs w:val="24"/>
        </w:rPr>
      </w:pPr>
    </w:p>
    <w:p w14:paraId="6509FF9D" w14:textId="77777777" w:rsidR="004C6A30" w:rsidRDefault="004C6A30">
      <w:pPr>
        <w:spacing w:after="240" w:line="240" w:lineRule="auto"/>
        <w:rPr>
          <w:rFonts w:ascii="Times New Roman" w:eastAsia="Times New Roman" w:hAnsi="Times New Roman" w:cs="Times New Roman"/>
          <w:sz w:val="24"/>
          <w:szCs w:val="24"/>
        </w:rPr>
      </w:pPr>
    </w:p>
    <w:p w14:paraId="4BA01196" w14:textId="77777777" w:rsidR="004C6A30" w:rsidRDefault="00C72D49">
      <w:pPr>
        <w:tabs>
          <w:tab w:val="left" w:pos="4224"/>
        </w:tabs>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3.</w:t>
      </w:r>
      <w:r>
        <w:rPr>
          <w:rFonts w:ascii="Times New Roman" w:eastAsia="Times New Roman" w:hAnsi="Times New Roman" w:cs="Times New Roman"/>
          <w:sz w:val="24"/>
          <w:szCs w:val="24"/>
        </w:rPr>
        <w:t xml:space="preserve">   Напишите электронное письмо, выбрав одну из ситуаций:</w:t>
      </w:r>
    </w:p>
    <w:p w14:paraId="56CF8261" w14:textId="77777777" w:rsidR="004C6A30" w:rsidRDefault="00C72D49" w:rsidP="00505294">
      <w:pPr>
        <w:numPr>
          <w:ilvl w:val="0"/>
          <w:numId w:val="69"/>
        </w:numPr>
        <w:pBdr>
          <w:top w:val="nil"/>
          <w:left w:val="nil"/>
          <w:bottom w:val="nil"/>
          <w:right w:val="nil"/>
          <w:between w:val="nil"/>
        </w:pBdr>
        <w:tabs>
          <w:tab w:val="left" w:pos="4224"/>
        </w:tabs>
        <w:spacing w:after="0" w:line="25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поздравление с днем рождения школы на имя директора; </w:t>
      </w:r>
    </w:p>
    <w:p w14:paraId="71C9A9BD" w14:textId="77777777" w:rsidR="004C6A30" w:rsidRDefault="00C72D49" w:rsidP="00505294">
      <w:pPr>
        <w:numPr>
          <w:ilvl w:val="0"/>
          <w:numId w:val="69"/>
        </w:numPr>
        <w:pBdr>
          <w:top w:val="nil"/>
          <w:left w:val="nil"/>
          <w:bottom w:val="nil"/>
          <w:right w:val="nil"/>
          <w:between w:val="nil"/>
        </w:pBdr>
        <w:tabs>
          <w:tab w:val="left" w:pos="4224"/>
        </w:tabs>
        <w:spacing w:after="0" w:line="25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просьбу о помощи в написании реферата на имя учителя; </w:t>
      </w:r>
    </w:p>
    <w:p w14:paraId="6081A414" w14:textId="77777777" w:rsidR="004C6A30" w:rsidRDefault="00C72D49" w:rsidP="00505294">
      <w:pPr>
        <w:numPr>
          <w:ilvl w:val="0"/>
          <w:numId w:val="69"/>
        </w:numPr>
        <w:pBdr>
          <w:top w:val="nil"/>
          <w:left w:val="nil"/>
          <w:bottom w:val="nil"/>
          <w:right w:val="nil"/>
          <w:between w:val="nil"/>
        </w:pBdr>
        <w:tabs>
          <w:tab w:val="left" w:pos="4224"/>
        </w:tabs>
        <w:spacing w:line="25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приглашение на выставку в музей на имя подруги или друга.</w:t>
      </w:r>
    </w:p>
    <w:p w14:paraId="68808D2C" w14:textId="69E89A5E" w:rsidR="004C6A30" w:rsidRDefault="00720069">
      <w:pPr>
        <w:tabs>
          <w:tab w:val="left" w:pos="4224"/>
        </w:tabs>
        <w:spacing w:line="256" w:lineRule="auto"/>
        <w:rPr>
          <w:rFonts w:ascii="Times New Roman" w:eastAsia="Times New Roman" w:hAnsi="Times New Roman" w:cs="Times New Roman"/>
          <w:sz w:val="24"/>
          <w:szCs w:val="24"/>
        </w:rPr>
        <w:sectPr w:rsidR="004C6A30">
          <w:pgSz w:w="12240" w:h="15840"/>
          <w:pgMar w:top="851" w:right="1134" w:bottom="851" w:left="1440" w:header="720" w:footer="720" w:gutter="0"/>
          <w:cols w:space="720"/>
          <w:titlePg/>
        </w:sectPr>
      </w:pPr>
      <w:r>
        <w:object w:dxaOrig="0" w:dyaOrig="0" w14:anchorId="1C2FC155">
          <v:shape id="_x0000_s2051" type="#_x0000_t75" style="position:absolute;margin-left:-13.2pt;margin-top:30.5pt;width:493.2pt;height:309.25pt;z-index:251678208;mso-position-horizontal:absolute;mso-position-horizontal-relative:margin;mso-position-vertical:absolute;mso-position-vertical-relative:text">
            <v:imagedata r:id="rId26" o:title=""/>
            <w10:wrap type="square" anchorx="margin"/>
          </v:shape>
          <o:OLEObject Type="Embed" ProgID="PBrush" ShapeID="_x0000_s2051" DrawAspect="Content" ObjectID="_1749039170" r:id="rId27"/>
        </w:object>
      </w:r>
      <w:r w:rsidR="00C72D49">
        <w:rPr>
          <w:rFonts w:ascii="Times New Roman" w:eastAsia="Times New Roman" w:hAnsi="Times New Roman" w:cs="Times New Roman"/>
          <w:sz w:val="24"/>
          <w:szCs w:val="24"/>
        </w:rPr>
        <w:t>Некот</w:t>
      </w:r>
      <w:r w:rsidR="00C20BDF">
        <w:rPr>
          <w:rFonts w:ascii="Times New Roman" w:eastAsia="Times New Roman" w:hAnsi="Times New Roman" w:cs="Times New Roman"/>
          <w:sz w:val="24"/>
          <w:szCs w:val="24"/>
        </w:rPr>
        <w:t>орые важные примечания и советы</w:t>
      </w:r>
    </w:p>
    <w:p w14:paraId="4E210F87" w14:textId="77777777" w:rsidR="004C6A30" w:rsidRPr="002E25E3" w:rsidRDefault="004C6A30" w:rsidP="002E25E3">
      <w:pPr>
        <w:rPr>
          <w:lang w:val="lt-LT"/>
        </w:rPr>
      </w:pPr>
    </w:p>
    <w:p w14:paraId="655D88C7" w14:textId="160C89C8" w:rsidR="004C6A30" w:rsidRPr="002E25E3" w:rsidRDefault="00C72D49" w:rsidP="002E25E3">
      <w:pPr>
        <w:pStyle w:val="Antrat2"/>
        <w:rPr>
          <w:rFonts w:ascii="Times New Roman" w:eastAsia="Times New Roman" w:hAnsi="Times New Roman" w:cs="Times New Roman"/>
          <w:sz w:val="28"/>
          <w:szCs w:val="28"/>
          <w:lang w:val="lt-LT"/>
        </w:rPr>
      </w:pPr>
      <w:bookmarkStart w:id="15" w:name="_Toc122379587"/>
      <w:r w:rsidRPr="002E25E3">
        <w:rPr>
          <w:rFonts w:ascii="Times New Roman" w:eastAsia="Times New Roman" w:hAnsi="Times New Roman" w:cs="Times New Roman"/>
          <w:sz w:val="28"/>
          <w:szCs w:val="28"/>
          <w:lang w:val="lt-LT"/>
        </w:rPr>
        <w:t>Tema</w:t>
      </w:r>
      <w:r w:rsidR="00C20BDF" w:rsidRPr="002E25E3">
        <w:rPr>
          <w:rFonts w:ascii="Times New Roman" w:eastAsia="Times New Roman" w:hAnsi="Times New Roman" w:cs="Times New Roman"/>
          <w:sz w:val="28"/>
          <w:szCs w:val="28"/>
          <w:lang w:val="lt-LT"/>
        </w:rPr>
        <w:t>: Recenzija (7–</w:t>
      </w:r>
      <w:r w:rsidRPr="002E25E3">
        <w:rPr>
          <w:rFonts w:ascii="Times New Roman" w:eastAsia="Times New Roman" w:hAnsi="Times New Roman" w:cs="Times New Roman"/>
          <w:sz w:val="28"/>
          <w:szCs w:val="28"/>
          <w:lang w:val="lt-LT"/>
        </w:rPr>
        <w:t>8 kl.)</w:t>
      </w:r>
      <w:bookmarkEnd w:id="15"/>
    </w:p>
    <w:p w14:paraId="50553939" w14:textId="523677EC" w:rsidR="004C6A30" w:rsidRPr="008B561F" w:rsidRDefault="00C72D49" w:rsidP="008B561F">
      <w:pPr>
        <w:rPr>
          <w:rFonts w:ascii="Times New Roman" w:eastAsia="Times New Roman" w:hAnsi="Times New Roman" w:cs="Times New Roman"/>
          <w:color w:val="2E75B5"/>
          <w:sz w:val="28"/>
          <w:szCs w:val="28"/>
          <w:lang w:val="lt-LT"/>
        </w:rPr>
      </w:pPr>
      <w:r w:rsidRPr="008B561F">
        <w:rPr>
          <w:rFonts w:ascii="Times New Roman" w:eastAsia="Times New Roman" w:hAnsi="Times New Roman" w:cs="Times New Roman"/>
          <w:color w:val="2E75B5"/>
          <w:sz w:val="28"/>
          <w:szCs w:val="28"/>
          <w:lang w:val="lt-LT"/>
        </w:rPr>
        <w:t>Rengėja: Irina Tarasova</w:t>
      </w:r>
    </w:p>
    <w:p w14:paraId="70810E01" w14:textId="77777777" w:rsidR="004C6A30" w:rsidRPr="00112C1F" w:rsidRDefault="004C6A30">
      <w:pPr>
        <w:spacing w:after="0" w:line="240" w:lineRule="auto"/>
        <w:rPr>
          <w:rFonts w:ascii="Times New Roman" w:eastAsia="Times New Roman" w:hAnsi="Times New Roman" w:cs="Times New Roman"/>
          <w:color w:val="2E75B5"/>
          <w:sz w:val="28"/>
          <w:szCs w:val="28"/>
          <w:lang w:val="pl-PL"/>
        </w:rPr>
      </w:pPr>
    </w:p>
    <w:p w14:paraId="702644A2" w14:textId="77777777" w:rsidR="004C6A30" w:rsidRPr="00847BA9" w:rsidRDefault="00C72D49">
      <w:pPr>
        <w:spacing w:after="0" w:line="240" w:lineRule="auto"/>
        <w:jc w:val="both"/>
        <w:rPr>
          <w:rFonts w:ascii="Times New Roman" w:eastAsia="Times New Roman" w:hAnsi="Times New Roman" w:cs="Times New Roman"/>
          <w:sz w:val="24"/>
          <w:szCs w:val="24"/>
          <w:lang w:val="lt-LT"/>
        </w:rPr>
      </w:pPr>
      <w:r w:rsidRPr="00847BA9">
        <w:rPr>
          <w:rFonts w:ascii="Times New Roman" w:eastAsia="Times New Roman" w:hAnsi="Times New Roman" w:cs="Times New Roman"/>
          <w:sz w:val="24"/>
          <w:szCs w:val="24"/>
          <w:lang w:val="lt-LT"/>
        </w:rPr>
        <w:t>         Naujos programos turinyje daugiau dėmesio skiriama sociokultūrinėms temoms. 7 - 8 klasėje siūloma daugiau dėmesio skirti publicistinio stilio ypatumams. 8 klasėje siūloma pakartoti publicistinio stiliaus žanru ypatumo bruožus. Taip pat mokomasi recenzijos struktūros ir stiliaus. Mokiniai turi suvokti, kad rašant recenzija reikia atkreipti dėmesį į jos tikslą, turinį, struktūrą.  Jos formą priklauso nuo priimtų šioje kalboje taisyklių.</w:t>
      </w:r>
    </w:p>
    <w:p w14:paraId="05BFEF53" w14:textId="77777777" w:rsidR="004C6A30" w:rsidRPr="00847BA9" w:rsidRDefault="004C6A30">
      <w:pPr>
        <w:spacing w:after="0" w:line="240" w:lineRule="auto"/>
        <w:rPr>
          <w:rFonts w:ascii="Times New Roman" w:eastAsia="Times New Roman" w:hAnsi="Times New Roman" w:cs="Times New Roman"/>
          <w:sz w:val="24"/>
          <w:szCs w:val="24"/>
          <w:lang w:val="lt-LT"/>
        </w:rPr>
      </w:pPr>
    </w:p>
    <w:p w14:paraId="7C941422" w14:textId="28C97E76" w:rsidR="004C6A30" w:rsidRPr="00112C1F" w:rsidRDefault="00C72D49" w:rsidP="00112C1F">
      <w:pPr>
        <w:shd w:val="clear" w:color="auto" w:fill="9CC3E5"/>
        <w:jc w:val="center"/>
        <w:rPr>
          <w:rFonts w:ascii="Times New Roman" w:eastAsia="Times New Roman" w:hAnsi="Times New Roman" w:cs="Times New Roman"/>
          <w:b/>
          <w:sz w:val="28"/>
          <w:szCs w:val="28"/>
          <w:lang w:val="lt-LT"/>
        </w:rPr>
      </w:pPr>
      <w:r w:rsidRPr="00847BA9">
        <w:rPr>
          <w:rFonts w:ascii="Times New Roman" w:eastAsia="Times New Roman" w:hAnsi="Times New Roman" w:cs="Times New Roman"/>
          <w:b/>
          <w:sz w:val="28"/>
          <w:szCs w:val="28"/>
          <w:lang w:val="lt-LT"/>
        </w:rPr>
        <w:t>Pasiekimai</w:t>
      </w:r>
    </w:p>
    <w:tbl>
      <w:tblPr>
        <w:tblStyle w:val="affff7"/>
        <w:tblW w:w="9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2"/>
      </w:tblGrid>
      <w:tr w:rsidR="004C6A30" w:rsidRPr="00820F4F" w14:paraId="77E48176" w14:textId="77777777" w:rsidTr="00B35B0F">
        <w:trPr>
          <w:trHeight w:val="5089"/>
        </w:trPr>
        <w:tc>
          <w:tcPr>
            <w:tcW w:w="98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D90C7A" w14:textId="19C08222" w:rsidR="0026212A" w:rsidRPr="0026212A" w:rsidRDefault="0026212A" w:rsidP="00505294">
            <w:pPr>
              <w:numPr>
                <w:ilvl w:val="0"/>
                <w:numId w:val="78"/>
              </w:numPr>
              <w:pBdr>
                <w:top w:val="nil"/>
                <w:left w:val="nil"/>
                <w:bottom w:val="nil"/>
                <w:right w:val="nil"/>
                <w:between w:val="nil"/>
              </w:pBdr>
              <w:rPr>
                <w:rFonts w:ascii="Times New Roman" w:eastAsia="Times New Roman" w:hAnsi="Times New Roman" w:cs="Times New Roman"/>
                <w:b/>
                <w:bCs/>
                <w:color w:val="000000"/>
                <w:sz w:val="24"/>
                <w:szCs w:val="24"/>
                <w:lang w:val="lt-LT"/>
              </w:rPr>
            </w:pPr>
            <w:r w:rsidRPr="0026212A">
              <w:rPr>
                <w:rFonts w:ascii="Times New Roman" w:eastAsia="Times New Roman" w:hAnsi="Times New Roman" w:cs="Times New Roman"/>
                <w:b/>
                <w:bCs/>
                <w:color w:val="000000"/>
                <w:sz w:val="24"/>
                <w:szCs w:val="24"/>
                <w:lang w:val="lt-LT"/>
              </w:rPr>
              <w:t>Skaito įvairių tipų tekstus atsižvelgdamas į skaitymo tikslą ir taikydamas įvairias skaitymo strategijas. (B.1.)</w:t>
            </w:r>
          </w:p>
          <w:p w14:paraId="3E9EA790" w14:textId="77777777" w:rsidR="00820F4F" w:rsidRDefault="00820F4F" w:rsidP="00820F4F">
            <w:pPr>
              <w:pStyle w:val="Sraopastraipa"/>
              <w:pBdr>
                <w:top w:val="nil"/>
                <w:left w:val="nil"/>
                <w:bottom w:val="nil"/>
                <w:right w:val="nil"/>
                <w:between w:val="nil"/>
              </w:pBdr>
              <w:rPr>
                <w:rFonts w:ascii="Times New Roman" w:eastAsia="Times New Roman" w:hAnsi="Times New Roman" w:cs="Times New Roman"/>
                <w:color w:val="000000"/>
                <w:sz w:val="24"/>
                <w:szCs w:val="24"/>
                <w:lang w:val="lt-LT"/>
              </w:rPr>
            </w:pPr>
            <w:r w:rsidRPr="00820F4F">
              <w:rPr>
                <w:rFonts w:ascii="Times New Roman" w:eastAsia="Times New Roman" w:hAnsi="Times New Roman" w:cs="Times New Roman"/>
                <w:color w:val="000000"/>
                <w:sz w:val="24"/>
                <w:szCs w:val="24"/>
                <w:lang w:val="lt-LT"/>
              </w:rPr>
              <w:t>Sąmoningai skaito skirtingais būdais įvairius tekstus (B1.1.3).</w:t>
            </w:r>
          </w:p>
          <w:p w14:paraId="406267A8" w14:textId="7B6A7886" w:rsidR="0026212A" w:rsidRPr="0026212A" w:rsidRDefault="0026212A" w:rsidP="00505294">
            <w:pPr>
              <w:pStyle w:val="Sraopastraipa"/>
              <w:numPr>
                <w:ilvl w:val="0"/>
                <w:numId w:val="82"/>
              </w:numPr>
              <w:pBdr>
                <w:top w:val="nil"/>
                <w:left w:val="nil"/>
                <w:bottom w:val="nil"/>
                <w:right w:val="nil"/>
                <w:between w:val="nil"/>
              </w:pBdr>
              <w:rPr>
                <w:rFonts w:ascii="Times New Roman" w:eastAsia="Times New Roman" w:hAnsi="Times New Roman" w:cs="Times New Roman"/>
                <w:color w:val="000000"/>
                <w:sz w:val="24"/>
                <w:szCs w:val="24"/>
                <w:lang w:val="lt-LT"/>
              </w:rPr>
            </w:pPr>
            <w:r w:rsidRPr="0026212A">
              <w:rPr>
                <w:rFonts w:ascii="Times New Roman" w:eastAsia="Times New Roman" w:hAnsi="Times New Roman" w:cs="Times New Roman"/>
                <w:b/>
                <w:bCs/>
                <w:color w:val="000000"/>
                <w:sz w:val="24"/>
                <w:szCs w:val="24"/>
                <w:lang w:val="lt-LT"/>
              </w:rPr>
              <w:t>Įžvelgia ir aptaria skaitomų tekstų turinio ir kalbinės raiškos elementus, teksto kontekstus, intenciją. (B.2.)</w:t>
            </w:r>
          </w:p>
          <w:p w14:paraId="7378072A" w14:textId="77777777" w:rsidR="00820F4F" w:rsidRPr="00820F4F" w:rsidRDefault="00820F4F" w:rsidP="00820F4F">
            <w:pPr>
              <w:pBdr>
                <w:top w:val="nil"/>
                <w:left w:val="nil"/>
                <w:bottom w:val="nil"/>
                <w:right w:val="nil"/>
                <w:between w:val="nil"/>
              </w:pBdr>
              <w:ind w:left="720"/>
              <w:rPr>
                <w:rFonts w:ascii="Times New Roman" w:eastAsia="Times New Roman" w:hAnsi="Times New Roman" w:cs="Times New Roman"/>
                <w:b/>
                <w:bCs/>
                <w:color w:val="000000"/>
                <w:sz w:val="24"/>
                <w:szCs w:val="24"/>
                <w:lang w:val="lt-LT"/>
              </w:rPr>
            </w:pPr>
            <w:r w:rsidRPr="00820F4F">
              <w:rPr>
                <w:rFonts w:ascii="Times New Roman" w:eastAsia="Times New Roman" w:hAnsi="Times New Roman" w:cs="Times New Roman"/>
                <w:color w:val="000000"/>
                <w:sz w:val="24"/>
                <w:szCs w:val="24"/>
                <w:lang w:val="lt-LT"/>
              </w:rPr>
              <w:t>Randa ir paaiškina netiesiogiai išreikštą tekste informaciją ir mintis, atsakinėdamas į nukreipiamuosius klausimus įžvelgia teksto autoriaus intencijas (B2.2.3).</w:t>
            </w:r>
          </w:p>
          <w:p w14:paraId="30EA72B6" w14:textId="3330D56A" w:rsidR="004C6A30" w:rsidRDefault="00C72D49" w:rsidP="00505294">
            <w:pPr>
              <w:numPr>
                <w:ilvl w:val="0"/>
                <w:numId w:val="78"/>
              </w:numPr>
              <w:pBdr>
                <w:top w:val="nil"/>
                <w:left w:val="nil"/>
                <w:bottom w:val="nil"/>
                <w:right w:val="nil"/>
                <w:between w:val="nil"/>
              </w:pBdr>
              <w:rPr>
                <w:rFonts w:ascii="Times New Roman" w:eastAsia="Times New Roman" w:hAnsi="Times New Roman" w:cs="Times New Roman"/>
                <w:b/>
                <w:bCs/>
                <w:color w:val="000000"/>
                <w:sz w:val="24"/>
                <w:szCs w:val="24"/>
                <w:lang w:val="lt-LT"/>
              </w:rPr>
            </w:pPr>
            <w:r w:rsidRPr="0026212A">
              <w:rPr>
                <w:rFonts w:ascii="Times New Roman" w:eastAsia="Times New Roman" w:hAnsi="Times New Roman" w:cs="Times New Roman"/>
                <w:b/>
                <w:bCs/>
                <w:color w:val="000000"/>
                <w:sz w:val="24"/>
                <w:szCs w:val="24"/>
                <w:lang w:val="lt-LT"/>
              </w:rPr>
              <w:t>Kuria rišlius tekstus laikydamasis žanro reikalavimų ir atsižvelgdamas į adresatą, tikslą ir komunikavimo situaciją. (C.1.)</w:t>
            </w:r>
          </w:p>
          <w:p w14:paraId="73BFE816" w14:textId="77777777" w:rsidR="00820F4F" w:rsidRDefault="00820F4F" w:rsidP="00B35B0F">
            <w:pPr>
              <w:pBdr>
                <w:top w:val="nil"/>
                <w:left w:val="nil"/>
                <w:bottom w:val="nil"/>
                <w:right w:val="nil"/>
                <w:between w:val="nil"/>
              </w:pBdr>
              <w:ind w:left="720"/>
              <w:rPr>
                <w:rFonts w:ascii="Times New Roman" w:eastAsia="Times New Roman" w:hAnsi="Times New Roman" w:cs="Times New Roman"/>
                <w:color w:val="000000"/>
                <w:sz w:val="24"/>
                <w:szCs w:val="24"/>
                <w:lang w:val="lt-LT"/>
              </w:rPr>
            </w:pPr>
            <w:r w:rsidRPr="00820F4F">
              <w:rPr>
                <w:rFonts w:ascii="Times New Roman" w:eastAsia="Times New Roman" w:hAnsi="Times New Roman" w:cs="Times New Roman"/>
                <w:color w:val="000000"/>
                <w:sz w:val="24"/>
                <w:szCs w:val="24"/>
                <w:lang w:val="lt-LT"/>
              </w:rPr>
              <w:t>Kuria žodžiu ir raštu skirtingos paskirties ir turinio tekstus, atitinkančius daugumą mokymosi turinyje nurodytų teksto tipų ir žanrų reikalavimų. Dažniausiai pasirenka atitinkamą kalbinę raišką, atsižvelgdamas į žanrą, temą, tikslą, adresatą ir komunikavimo situaciją įprastame kontekste ir už mokyklos ribų (C1.1.3).</w:t>
            </w:r>
          </w:p>
          <w:p w14:paraId="75C20E46" w14:textId="77777777" w:rsidR="00820F4F" w:rsidRDefault="00820F4F" w:rsidP="00820F4F">
            <w:pPr>
              <w:pBdr>
                <w:top w:val="nil"/>
                <w:left w:val="nil"/>
                <w:bottom w:val="nil"/>
                <w:right w:val="nil"/>
                <w:between w:val="nil"/>
              </w:pBdr>
              <w:ind w:left="720"/>
              <w:rPr>
                <w:rFonts w:ascii="Times New Roman" w:eastAsia="Times New Roman" w:hAnsi="Times New Roman" w:cs="Times New Roman"/>
                <w:color w:val="000000"/>
                <w:sz w:val="24"/>
                <w:szCs w:val="24"/>
                <w:lang w:val="lt-LT"/>
              </w:rPr>
            </w:pPr>
            <w:r w:rsidRPr="00820F4F">
              <w:rPr>
                <w:rFonts w:ascii="Times New Roman" w:eastAsia="Times New Roman" w:hAnsi="Times New Roman" w:cs="Times New Roman"/>
                <w:color w:val="000000"/>
                <w:sz w:val="24"/>
                <w:szCs w:val="24"/>
                <w:lang w:val="lt-LT"/>
              </w:rPr>
              <w:t>Logiškai plėtoja probleminę teksto temą ir mintį. Gana aiškiai formuluoja pagrindinę teksto mintį, suskirsto ją į teiginius, bent du teiginius pakankamai detalizuoja. Paiso trinarės teksto struktūros. Iš esmės pagrįstai išskiria pastraipas, laikosi pastraipos logikos; tinkamai vartoja kai kurias teksto rišlumo leksines ir gramatines priemones (C1.2.3).</w:t>
            </w:r>
          </w:p>
          <w:p w14:paraId="2D3F7E7E" w14:textId="186D4A76" w:rsidR="0026212A" w:rsidRPr="00820F4F" w:rsidRDefault="00C72D49" w:rsidP="00505294">
            <w:pPr>
              <w:numPr>
                <w:ilvl w:val="0"/>
                <w:numId w:val="78"/>
              </w:numPr>
              <w:pBdr>
                <w:top w:val="nil"/>
                <w:left w:val="nil"/>
                <w:bottom w:val="nil"/>
                <w:right w:val="nil"/>
                <w:between w:val="nil"/>
              </w:pBdr>
              <w:rPr>
                <w:rFonts w:ascii="Times New Roman" w:eastAsia="Times New Roman" w:hAnsi="Times New Roman" w:cs="Times New Roman"/>
                <w:color w:val="000000"/>
                <w:sz w:val="24"/>
                <w:szCs w:val="24"/>
                <w:lang w:val="lt-LT"/>
              </w:rPr>
            </w:pPr>
            <w:r w:rsidRPr="0026212A">
              <w:rPr>
                <w:rFonts w:ascii="Times New Roman" w:eastAsia="Times New Roman" w:hAnsi="Times New Roman" w:cs="Times New Roman"/>
                <w:b/>
                <w:bCs/>
                <w:color w:val="000000"/>
                <w:sz w:val="24"/>
                <w:szCs w:val="24"/>
                <w:lang w:val="lt-LT"/>
              </w:rPr>
              <w:t>Taiko gimtosios kalbos žinias, taisyklingai ir tikslingai vartodamas kalbą. (D.2.)</w:t>
            </w:r>
          </w:p>
        </w:tc>
      </w:tr>
    </w:tbl>
    <w:p w14:paraId="1485665D" w14:textId="1F1AD636" w:rsidR="004C6A30" w:rsidRPr="00820F4F" w:rsidRDefault="004C6A30">
      <w:pPr>
        <w:spacing w:line="240" w:lineRule="auto"/>
        <w:rPr>
          <w:rFonts w:ascii="Times New Roman" w:eastAsia="Times New Roman" w:hAnsi="Times New Roman" w:cs="Times New Roman"/>
          <w:sz w:val="24"/>
          <w:szCs w:val="24"/>
          <w:lang w:val="lt-LT"/>
        </w:rPr>
      </w:pPr>
    </w:p>
    <w:p w14:paraId="5CB4CB42" w14:textId="77777777" w:rsidR="004C6A30" w:rsidRDefault="00C72D49" w:rsidP="00583AFF">
      <w:pPr>
        <w:shd w:val="clear" w:color="auto" w:fill="9CC3E5"/>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Metodiniai patarimai</w:t>
      </w:r>
    </w:p>
    <w:p w14:paraId="77341449" w14:textId="665BF9D3" w:rsidR="00504F0F" w:rsidRDefault="00C72D49" w:rsidP="004C3DEF">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Рецензия – один из сложных жанров школьного сочинения, поэтому при подготовке к нему нужно учитывать ряд особенностей этого жанра. Если речь идет о рецензии на театральную постановку, кино фильм, телефильм или телеспектакль, рецензент должен знать специфику театрального, кинематографического или телевизионного искусства. В школе нередко предлагается написать рецензию на свое сочинение (или ответ на замечания товарища о нем) или рецензию на работу одноклассника. И отзыв, и рецензия могут включать частичный пересказ</w:t>
      </w:r>
      <w:r w:rsidR="00504F0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содержания, но не должны ограничиваться им.</w:t>
      </w:r>
    </w:p>
    <w:p w14:paraId="1000B98B" w14:textId="55569045" w:rsidR="004C6A30" w:rsidRDefault="00C72D49" w:rsidP="004C3DEF">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Главная задача рецензента — осознать</w:t>
      </w:r>
      <w:r w:rsidR="00504F0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позицию режиссера-постановщика, выяснить, какими средствами он доносит ее до читателей, какого эффекта достигает, а также оценить произведение, спектакль, фильм с точки зрения </w:t>
      </w:r>
      <w:proofErr w:type="gramStart"/>
      <w:r>
        <w:rPr>
          <w:rFonts w:ascii="Times New Roman" w:eastAsia="Times New Roman" w:hAnsi="Times New Roman" w:cs="Times New Roman"/>
          <w:sz w:val="24"/>
          <w:szCs w:val="24"/>
        </w:rPr>
        <w:t>актуальности и значимости</w:t>
      </w:r>
      <w:proofErr w:type="gramEnd"/>
      <w:r>
        <w:rPr>
          <w:rFonts w:ascii="Times New Roman" w:eastAsia="Times New Roman" w:hAnsi="Times New Roman" w:cs="Times New Roman"/>
          <w:sz w:val="24"/>
          <w:szCs w:val="24"/>
        </w:rPr>
        <w:t xml:space="preserve"> поднятых в нем проблем и своего читательского, зрительского восприятия. Поэтому при кажущемся на первый взгляд сходстве с отзывом рецензия отличается тем, что все, в чем убеждает читателей автор рецензии, он делает на основе глубокого анализа режиссерских задумок, интерпретаций </w:t>
      </w:r>
      <w:r>
        <w:rPr>
          <w:rFonts w:ascii="Times New Roman" w:eastAsia="Times New Roman" w:hAnsi="Times New Roman" w:cs="Times New Roman"/>
          <w:sz w:val="24"/>
          <w:szCs w:val="24"/>
        </w:rPr>
        <w:lastRenderedPageBreak/>
        <w:t>произведения, по которому поставлен спектакль или снят фильм. Перед изучением новой темы рекомендуем вспомнить особенности стилистики публицистического произведения.</w:t>
      </w:r>
    </w:p>
    <w:p w14:paraId="74E99881" w14:textId="77777777" w:rsidR="008A3E9C" w:rsidRDefault="008A3E9C" w:rsidP="004C3DEF">
      <w:pPr>
        <w:spacing w:line="240" w:lineRule="auto"/>
        <w:jc w:val="both"/>
        <w:rPr>
          <w:rFonts w:ascii="Times New Roman" w:eastAsia="Times New Roman" w:hAnsi="Times New Roman" w:cs="Times New Roman"/>
          <w:sz w:val="24"/>
          <w:szCs w:val="24"/>
        </w:rPr>
      </w:pPr>
    </w:p>
    <w:p w14:paraId="06DAC046" w14:textId="77777777" w:rsidR="004C6A30" w:rsidRDefault="00C72D49">
      <w:pPr>
        <w:shd w:val="clear" w:color="auto" w:fill="9CC3E5"/>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Užduotys</w:t>
      </w:r>
    </w:p>
    <w:p w14:paraId="110EE871"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Задание 1. </w:t>
      </w:r>
      <w:r>
        <w:rPr>
          <w:rFonts w:ascii="Times New Roman" w:eastAsia="Times New Roman" w:hAnsi="Times New Roman" w:cs="Times New Roman"/>
          <w:sz w:val="24"/>
          <w:szCs w:val="24"/>
        </w:rPr>
        <w:t>Прочитайте текст, впишите недостающую информацию.</w:t>
      </w:r>
    </w:p>
    <w:p w14:paraId="03F7F492" w14:textId="721CBF96" w:rsidR="004C6A30" w:rsidRDefault="00C72D49">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Публицистический стиль</w:t>
      </w:r>
      <w:r w:rsidR="00504F0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это стиль общественно-политической литературы, периодической печати, ораторской речи, который определяется содержанием текстов и основными целями – __________________________________________________________.</w:t>
      </w:r>
    </w:p>
    <w:p w14:paraId="5A6E3D62" w14:textId="77777777" w:rsidR="004C6A30" w:rsidRDefault="00C72D49">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Зарождение публицистического стиля относится к XVI веку, в России оно связано с памфлетами Ивана Пересветова, перепиской царя Ивана IV с князем Курбским. Дальнейшее развитие он получил в XVIII веке в творчестве И. А. Крылова, Д. И. Фонвизина и др. Окончательно сформировался стиль в России в XIX веке.</w:t>
      </w:r>
    </w:p>
    <w:p w14:paraId="5235C938" w14:textId="0E907DD8" w:rsidR="004C6A30" w:rsidRDefault="00C72D49">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Основными стилевыми чертами публицистического стиля являются ____________________________________________________________________________</w:t>
      </w:r>
      <w:proofErr w:type="gramStart"/>
      <w:r>
        <w:rPr>
          <w:rFonts w:ascii="Times New Roman" w:eastAsia="Times New Roman" w:hAnsi="Times New Roman" w:cs="Times New Roman"/>
          <w:sz w:val="24"/>
          <w:szCs w:val="24"/>
        </w:rPr>
        <w:t xml:space="preserve">_ </w:t>
      </w:r>
      <w:r w:rsidR="00504F0F">
        <w:rPr>
          <w:rFonts w:ascii="Times New Roman" w:eastAsia="Times New Roman" w:hAnsi="Times New Roman" w:cs="Times New Roman"/>
          <w:sz w:val="24"/>
          <w:szCs w:val="24"/>
        </w:rPr>
        <w:t>.</w:t>
      </w:r>
      <w:proofErr w:type="gramEnd"/>
    </w:p>
    <w:p w14:paraId="51A7D35B" w14:textId="77777777" w:rsidR="004C6A30" w:rsidRDefault="004C6A30">
      <w:pPr>
        <w:spacing w:line="240" w:lineRule="auto"/>
        <w:rPr>
          <w:rFonts w:ascii="Times New Roman" w:eastAsia="Times New Roman" w:hAnsi="Times New Roman" w:cs="Times New Roman"/>
          <w:b/>
          <w:sz w:val="24"/>
          <w:szCs w:val="24"/>
        </w:rPr>
      </w:pPr>
    </w:p>
    <w:p w14:paraId="2E643D86"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Задание 2. </w:t>
      </w:r>
      <w:r>
        <w:rPr>
          <w:rFonts w:ascii="Times New Roman" w:eastAsia="Times New Roman" w:hAnsi="Times New Roman" w:cs="Times New Roman"/>
          <w:sz w:val="24"/>
          <w:szCs w:val="24"/>
        </w:rPr>
        <w:t>Прочитайте определения жанров публицистики, впишите название публицистического жанра (статья, заметка, репортаж, интервью, рецензия) в соответствующую графу.</w:t>
      </w:r>
    </w:p>
    <w:tbl>
      <w:tblPr>
        <w:tblStyle w:val="affff8"/>
        <w:tblW w:w="9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1"/>
        <w:gridCol w:w="7881"/>
      </w:tblGrid>
      <w:tr w:rsidR="004C6A30" w14:paraId="40B2C470" w14:textId="77777777">
        <w:tc>
          <w:tcPr>
            <w:tcW w:w="20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9913F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Жанр публицистики</w:t>
            </w:r>
          </w:p>
        </w:tc>
        <w:tc>
          <w:tcPr>
            <w:tcW w:w="78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A1011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Определение жанра</w:t>
            </w:r>
          </w:p>
        </w:tc>
      </w:tr>
      <w:tr w:rsidR="004C6A30" w14:paraId="6CFC1E87" w14:textId="77777777">
        <w:tc>
          <w:tcPr>
            <w:tcW w:w="20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26DFAB" w14:textId="77777777" w:rsidR="004C6A30" w:rsidRDefault="004C6A30">
            <w:pPr>
              <w:rPr>
                <w:rFonts w:ascii="Times New Roman" w:eastAsia="Times New Roman" w:hAnsi="Times New Roman" w:cs="Times New Roman"/>
                <w:sz w:val="24"/>
                <w:szCs w:val="24"/>
              </w:rPr>
            </w:pPr>
          </w:p>
        </w:tc>
        <w:tc>
          <w:tcPr>
            <w:tcW w:w="78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5F7AE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жанр, предназначенный для анализа актуальных, общественно-значимых процессов, ситуаций, явлений</w:t>
            </w:r>
          </w:p>
        </w:tc>
      </w:tr>
      <w:tr w:rsidR="004C6A30" w14:paraId="5F5F5650" w14:textId="77777777">
        <w:tc>
          <w:tcPr>
            <w:tcW w:w="20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2C1CFA" w14:textId="77777777" w:rsidR="004C6A30" w:rsidRDefault="004C6A30">
            <w:pPr>
              <w:rPr>
                <w:rFonts w:ascii="Times New Roman" w:eastAsia="Times New Roman" w:hAnsi="Times New Roman" w:cs="Times New Roman"/>
                <w:sz w:val="24"/>
                <w:szCs w:val="24"/>
              </w:rPr>
            </w:pPr>
          </w:p>
        </w:tc>
        <w:tc>
          <w:tcPr>
            <w:tcW w:w="78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606714"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краткое сообщение, в котором излагается какой-либо факт </w:t>
            </w:r>
          </w:p>
        </w:tc>
      </w:tr>
      <w:tr w:rsidR="004C6A30" w14:paraId="047C9D2F" w14:textId="77777777">
        <w:tc>
          <w:tcPr>
            <w:tcW w:w="20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7F1234" w14:textId="77777777" w:rsidR="004C6A30" w:rsidRDefault="004C6A30">
            <w:pPr>
              <w:rPr>
                <w:rFonts w:ascii="Times New Roman" w:eastAsia="Times New Roman" w:hAnsi="Times New Roman" w:cs="Times New Roman"/>
                <w:sz w:val="24"/>
                <w:szCs w:val="24"/>
              </w:rPr>
            </w:pPr>
          </w:p>
        </w:tc>
        <w:tc>
          <w:tcPr>
            <w:tcW w:w="78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EA384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беседа журналиста с одним или несколькими лицами по каким-либо актуальным вопросам</w:t>
            </w:r>
          </w:p>
        </w:tc>
      </w:tr>
      <w:tr w:rsidR="004C6A30" w14:paraId="2EFC8A3B" w14:textId="77777777">
        <w:tc>
          <w:tcPr>
            <w:tcW w:w="20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A6D4D0" w14:textId="77777777" w:rsidR="004C6A30" w:rsidRDefault="004C6A30">
            <w:pPr>
              <w:rPr>
                <w:rFonts w:ascii="Times New Roman" w:eastAsia="Times New Roman" w:hAnsi="Times New Roman" w:cs="Times New Roman"/>
                <w:sz w:val="24"/>
                <w:szCs w:val="24"/>
              </w:rPr>
            </w:pPr>
          </w:p>
        </w:tc>
        <w:tc>
          <w:tcPr>
            <w:tcW w:w="78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3F070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отзыв  о произведении художественной литературы, искусства</w:t>
            </w:r>
          </w:p>
        </w:tc>
      </w:tr>
      <w:tr w:rsidR="004C6A30" w14:paraId="0ED880FC" w14:textId="77777777">
        <w:tc>
          <w:tcPr>
            <w:tcW w:w="20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4FBD3F" w14:textId="77777777" w:rsidR="004C6A30" w:rsidRDefault="004C6A30">
            <w:pPr>
              <w:rPr>
                <w:rFonts w:ascii="Times New Roman" w:eastAsia="Times New Roman" w:hAnsi="Times New Roman" w:cs="Times New Roman"/>
                <w:sz w:val="24"/>
                <w:szCs w:val="24"/>
              </w:rPr>
            </w:pPr>
          </w:p>
        </w:tc>
        <w:tc>
          <w:tcPr>
            <w:tcW w:w="78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1BDC1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сообщение для печати, радио, телевидения о каком-либо событии, очевидцем или участником которого является корреспондент</w:t>
            </w:r>
          </w:p>
        </w:tc>
      </w:tr>
    </w:tbl>
    <w:p w14:paraId="778C7E3B" w14:textId="327E54EC" w:rsidR="004C6A30" w:rsidRDefault="00C72D49">
      <w:pPr>
        <w:shd w:val="clear" w:color="auto" w:fill="FFFFFF"/>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3. Рассмотрите интеллект - карту «Что такое рецензия?». Расскажите, что должен учитывать рецензент (автор рецензии), готовясь к рецензии на книгу или спектакль?</w:t>
      </w:r>
    </w:p>
    <w:p w14:paraId="338CA924" w14:textId="77777777" w:rsidR="00583AFF" w:rsidRDefault="00583AFF">
      <w:pPr>
        <w:shd w:val="clear" w:color="auto" w:fill="FFFFFF"/>
        <w:spacing w:after="0" w:line="240" w:lineRule="auto"/>
        <w:rPr>
          <w:rFonts w:ascii="Times New Roman" w:eastAsia="Times New Roman" w:hAnsi="Times New Roman" w:cs="Times New Roman"/>
          <w:sz w:val="24"/>
          <w:szCs w:val="24"/>
        </w:rPr>
      </w:pPr>
    </w:p>
    <w:p w14:paraId="63D38834" w14:textId="754D5D1A" w:rsidR="004C6A30" w:rsidRDefault="00C72D49">
      <w:pPr>
        <w:shd w:val="clear" w:color="auto" w:fill="FFFFFF"/>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lang w:val="lt-LT" w:eastAsia="lt-LT"/>
        </w:rPr>
        <w:lastRenderedPageBreak/>
        <w:drawing>
          <wp:inline distT="0" distB="0" distL="0" distR="0" wp14:anchorId="6F188DA7" wp14:editId="7473BC03">
            <wp:extent cx="5875020" cy="6667500"/>
            <wp:effectExtent l="0" t="0" r="0" b="0"/>
            <wp:docPr id="3323" name="image68.png" descr="https://lh4.googleusercontent.com/avvcGihD8VVGvS7ssb03W16OwBe8vpkI4i-QjpnSLV4zFWmSu2l-Pyvu6ddSwwTkNEpPn-ud6gDFDmugZ1mJtuspUP-g809vK0cZU7G030Dih-IRQkc_0UCPualCRVvLgAo85Bs"/>
            <wp:cNvGraphicFramePr/>
            <a:graphic xmlns:a="http://schemas.openxmlformats.org/drawingml/2006/main">
              <a:graphicData uri="http://schemas.openxmlformats.org/drawingml/2006/picture">
                <pic:pic xmlns:pic="http://schemas.openxmlformats.org/drawingml/2006/picture">
                  <pic:nvPicPr>
                    <pic:cNvPr id="0" name="image68.png" descr="https://lh4.googleusercontent.com/avvcGihD8VVGvS7ssb03W16OwBe8vpkI4i-QjpnSLV4zFWmSu2l-Pyvu6ddSwwTkNEpPn-ud6gDFDmugZ1mJtuspUP-g809vK0cZU7G030Dih-IRQkc_0UCPualCRVvLgAo85Bs"/>
                    <pic:cNvPicPr preferRelativeResize="0"/>
                  </pic:nvPicPr>
                  <pic:blipFill>
                    <a:blip r:embed="rId28"/>
                    <a:srcRect/>
                    <a:stretch>
                      <a:fillRect/>
                    </a:stretch>
                  </pic:blipFill>
                  <pic:spPr>
                    <a:xfrm>
                      <a:off x="0" y="0"/>
                      <a:ext cx="5875332" cy="6667854"/>
                    </a:xfrm>
                    <a:prstGeom prst="rect">
                      <a:avLst/>
                    </a:prstGeom>
                    <a:ln/>
                  </pic:spPr>
                </pic:pic>
              </a:graphicData>
            </a:graphic>
          </wp:inline>
        </w:drawing>
      </w:r>
    </w:p>
    <w:p w14:paraId="33F9A9B4" w14:textId="0BF03097" w:rsidR="00847BA9" w:rsidRDefault="00847BA9" w:rsidP="00847BA9">
      <w:pPr>
        <w:rPr>
          <w:rFonts w:ascii="Times New Roman" w:eastAsia="Times New Roman" w:hAnsi="Times New Roman" w:cs="Times New Roman"/>
          <w:noProof/>
          <w:sz w:val="24"/>
          <w:szCs w:val="24"/>
        </w:rPr>
      </w:pPr>
    </w:p>
    <w:p w14:paraId="0A057813" w14:textId="4E0D6DAE" w:rsidR="00847BA9" w:rsidRDefault="00583AFF" w:rsidP="00847BA9">
      <w:pPr>
        <w:spacing w:line="240" w:lineRule="auto"/>
        <w:rPr>
          <w:rFonts w:ascii="Times New Roman" w:eastAsia="Times New Roman" w:hAnsi="Times New Roman" w:cs="Times New Roman"/>
          <w:sz w:val="24"/>
          <w:szCs w:val="24"/>
        </w:rPr>
      </w:pPr>
      <w:r>
        <w:rPr>
          <w:noProof/>
          <w:lang w:val="lt-LT" w:eastAsia="lt-LT"/>
        </w:rPr>
        <w:lastRenderedPageBreak/>
        <w:drawing>
          <wp:anchor distT="0" distB="0" distL="114300" distR="114300" simplePos="0" relativeHeight="251696640" behindDoc="0" locked="0" layoutInCell="1" hidden="0" allowOverlap="1" wp14:anchorId="2776600A" wp14:editId="74358EAA">
            <wp:simplePos x="0" y="0"/>
            <wp:positionH relativeFrom="margin">
              <wp:align>right</wp:align>
            </wp:positionH>
            <wp:positionV relativeFrom="paragraph">
              <wp:posOffset>10795</wp:posOffset>
            </wp:positionV>
            <wp:extent cx="3246120" cy="4605020"/>
            <wp:effectExtent l="0" t="0" r="0" b="5080"/>
            <wp:wrapSquare wrapText="bothSides" distT="0" distB="0" distL="114300" distR="114300"/>
            <wp:docPr id="3314" name="image45.jpg" descr="https://lh6.googleusercontent.com/xR9jUzI-fsCaX09G4EW1Tb5DsyUjJ-GyYwhTKrxVQPuC_S2sJoUDpDQktnNnPGLSB40oRVhIwF-erUw4epNveWNz1g1HuHXvykmeDrAKH2Xn28KXblLgPj6MaczIrCuXSGoznns"/>
            <wp:cNvGraphicFramePr/>
            <a:graphic xmlns:a="http://schemas.openxmlformats.org/drawingml/2006/main">
              <a:graphicData uri="http://schemas.openxmlformats.org/drawingml/2006/picture">
                <pic:pic xmlns:pic="http://schemas.openxmlformats.org/drawingml/2006/picture">
                  <pic:nvPicPr>
                    <pic:cNvPr id="0" name="image45.jpg" descr="https://lh6.googleusercontent.com/xR9jUzI-fsCaX09G4EW1Tb5DsyUjJ-GyYwhTKrxVQPuC_S2sJoUDpDQktnNnPGLSB40oRVhIwF-erUw4epNveWNz1g1HuHXvykmeDrAKH2Xn28KXblLgPj6MaczIrCuXSGoznns"/>
                    <pic:cNvPicPr preferRelativeResize="0"/>
                  </pic:nvPicPr>
                  <pic:blipFill>
                    <a:blip r:embed="rId29"/>
                    <a:srcRect/>
                    <a:stretch>
                      <a:fillRect/>
                    </a:stretch>
                  </pic:blipFill>
                  <pic:spPr>
                    <a:xfrm>
                      <a:off x="0" y="0"/>
                      <a:ext cx="3246120" cy="4605020"/>
                    </a:xfrm>
                    <a:prstGeom prst="rect">
                      <a:avLst/>
                    </a:prstGeom>
                    <a:ln/>
                  </pic:spPr>
                </pic:pic>
              </a:graphicData>
            </a:graphic>
          </wp:anchor>
        </w:drawing>
      </w:r>
      <w:r w:rsidR="00847BA9">
        <w:rPr>
          <w:rFonts w:ascii="Times New Roman" w:eastAsia="Times New Roman" w:hAnsi="Times New Roman" w:cs="Times New Roman"/>
          <w:b/>
          <w:sz w:val="24"/>
          <w:szCs w:val="24"/>
        </w:rPr>
        <w:t>Задание 4.</w:t>
      </w:r>
      <w:r w:rsidR="00847BA9">
        <w:rPr>
          <w:rFonts w:ascii="Times New Roman" w:eastAsia="Times New Roman" w:hAnsi="Times New Roman" w:cs="Times New Roman"/>
          <w:sz w:val="24"/>
          <w:szCs w:val="24"/>
        </w:rPr>
        <w:t xml:space="preserve"> </w:t>
      </w:r>
      <w:r w:rsidR="00847BA9">
        <w:rPr>
          <w:rFonts w:ascii="Times New Roman" w:eastAsia="Times New Roman" w:hAnsi="Times New Roman" w:cs="Times New Roman"/>
          <w:b/>
          <w:sz w:val="24"/>
          <w:szCs w:val="24"/>
        </w:rPr>
        <w:t>Прочитайте инструкцию «Как написать рецензию на спектакль». Дополните таблицу «Примерный план рецензии на спектакль».</w:t>
      </w:r>
      <w:r w:rsidRPr="00583AFF">
        <w:rPr>
          <w:noProof/>
        </w:rPr>
        <w:t xml:space="preserve"> </w:t>
      </w:r>
    </w:p>
    <w:p w14:paraId="1884CE4D" w14:textId="65F0AE4B" w:rsidR="00847BA9" w:rsidRPr="00847BA9" w:rsidRDefault="00847BA9" w:rsidP="00847BA9">
      <w:pPr>
        <w:tabs>
          <w:tab w:val="left" w:pos="1704"/>
        </w:tabs>
        <w:rPr>
          <w:rFonts w:ascii="Times New Roman" w:eastAsia="Times New Roman" w:hAnsi="Times New Roman" w:cs="Times New Roman"/>
          <w:sz w:val="24"/>
          <w:szCs w:val="24"/>
        </w:rPr>
      </w:pPr>
    </w:p>
    <w:p w14:paraId="451D2CF3" w14:textId="708FC7FC" w:rsidR="004C6A30" w:rsidRDefault="00C72D49">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6CD477AE" w14:textId="0E8497B2" w:rsidR="004C6A30" w:rsidRDefault="004C6A30">
      <w:pPr>
        <w:spacing w:line="240" w:lineRule="auto"/>
        <w:jc w:val="center"/>
        <w:rPr>
          <w:rFonts w:ascii="Times New Roman" w:eastAsia="Times New Roman" w:hAnsi="Times New Roman" w:cs="Times New Roman"/>
          <w:b/>
          <w:sz w:val="24"/>
          <w:szCs w:val="24"/>
        </w:rPr>
      </w:pPr>
    </w:p>
    <w:p w14:paraId="0FBC470F" w14:textId="44FEB130" w:rsidR="00583AFF" w:rsidRDefault="00583AFF">
      <w:pPr>
        <w:spacing w:line="240" w:lineRule="auto"/>
        <w:jc w:val="center"/>
        <w:rPr>
          <w:rFonts w:ascii="Times New Roman" w:eastAsia="Times New Roman" w:hAnsi="Times New Roman" w:cs="Times New Roman"/>
          <w:b/>
          <w:sz w:val="24"/>
          <w:szCs w:val="24"/>
        </w:rPr>
      </w:pPr>
    </w:p>
    <w:p w14:paraId="79E054C0" w14:textId="77777777" w:rsidR="00583AFF" w:rsidRDefault="00583AFF">
      <w:pPr>
        <w:spacing w:line="240" w:lineRule="auto"/>
        <w:jc w:val="center"/>
        <w:rPr>
          <w:rFonts w:ascii="Times New Roman" w:eastAsia="Times New Roman" w:hAnsi="Times New Roman" w:cs="Times New Roman"/>
          <w:sz w:val="24"/>
          <w:szCs w:val="24"/>
        </w:rPr>
      </w:pPr>
    </w:p>
    <w:p w14:paraId="2E004A72" w14:textId="77777777" w:rsidR="004C6A30" w:rsidRDefault="004C6A30">
      <w:pPr>
        <w:spacing w:line="240" w:lineRule="auto"/>
        <w:jc w:val="center"/>
        <w:rPr>
          <w:rFonts w:ascii="Times New Roman" w:eastAsia="Times New Roman" w:hAnsi="Times New Roman" w:cs="Times New Roman"/>
          <w:sz w:val="24"/>
          <w:szCs w:val="24"/>
        </w:rPr>
      </w:pPr>
    </w:p>
    <w:p w14:paraId="5C34B12F" w14:textId="77777777" w:rsidR="004C6A30" w:rsidRDefault="004C6A30">
      <w:pPr>
        <w:spacing w:line="240" w:lineRule="auto"/>
        <w:jc w:val="center"/>
        <w:rPr>
          <w:rFonts w:ascii="Times New Roman" w:eastAsia="Times New Roman" w:hAnsi="Times New Roman" w:cs="Times New Roman"/>
          <w:sz w:val="24"/>
          <w:szCs w:val="24"/>
        </w:rPr>
      </w:pPr>
    </w:p>
    <w:p w14:paraId="6C7E33A2" w14:textId="77777777" w:rsidR="004C6A30" w:rsidRDefault="004C6A30">
      <w:pPr>
        <w:spacing w:line="240" w:lineRule="auto"/>
        <w:jc w:val="center"/>
        <w:rPr>
          <w:rFonts w:ascii="Times New Roman" w:eastAsia="Times New Roman" w:hAnsi="Times New Roman" w:cs="Times New Roman"/>
          <w:sz w:val="24"/>
          <w:szCs w:val="24"/>
        </w:rPr>
      </w:pPr>
    </w:p>
    <w:p w14:paraId="408FCCB5" w14:textId="77777777" w:rsidR="004C6A30" w:rsidRDefault="004C6A30">
      <w:pPr>
        <w:spacing w:line="240" w:lineRule="auto"/>
        <w:jc w:val="center"/>
        <w:rPr>
          <w:rFonts w:ascii="Times New Roman" w:eastAsia="Times New Roman" w:hAnsi="Times New Roman" w:cs="Times New Roman"/>
          <w:sz w:val="24"/>
          <w:szCs w:val="24"/>
        </w:rPr>
      </w:pPr>
    </w:p>
    <w:p w14:paraId="67AD0329" w14:textId="77777777" w:rsidR="004C6A30" w:rsidRDefault="004C6A30">
      <w:pPr>
        <w:spacing w:line="240" w:lineRule="auto"/>
        <w:jc w:val="center"/>
        <w:rPr>
          <w:rFonts w:ascii="Times New Roman" w:eastAsia="Times New Roman" w:hAnsi="Times New Roman" w:cs="Times New Roman"/>
          <w:sz w:val="24"/>
          <w:szCs w:val="24"/>
        </w:rPr>
      </w:pPr>
    </w:p>
    <w:p w14:paraId="735F19B4" w14:textId="77777777" w:rsidR="004C6A30" w:rsidRDefault="004C6A30">
      <w:pPr>
        <w:spacing w:line="240" w:lineRule="auto"/>
        <w:jc w:val="center"/>
        <w:rPr>
          <w:rFonts w:ascii="Times New Roman" w:eastAsia="Times New Roman" w:hAnsi="Times New Roman" w:cs="Times New Roman"/>
          <w:sz w:val="24"/>
          <w:szCs w:val="24"/>
        </w:rPr>
      </w:pPr>
    </w:p>
    <w:p w14:paraId="2269F81E" w14:textId="77777777" w:rsidR="004C6A30" w:rsidRDefault="004C6A30">
      <w:pPr>
        <w:spacing w:line="240" w:lineRule="auto"/>
        <w:jc w:val="center"/>
        <w:rPr>
          <w:rFonts w:ascii="Times New Roman" w:eastAsia="Times New Roman" w:hAnsi="Times New Roman" w:cs="Times New Roman"/>
          <w:sz w:val="24"/>
          <w:szCs w:val="24"/>
        </w:rPr>
      </w:pPr>
    </w:p>
    <w:p w14:paraId="566055C3" w14:textId="77777777" w:rsidR="004C6A30" w:rsidRDefault="004C6A30">
      <w:pPr>
        <w:spacing w:line="240" w:lineRule="auto"/>
        <w:jc w:val="center"/>
        <w:rPr>
          <w:rFonts w:ascii="Times New Roman" w:eastAsia="Times New Roman" w:hAnsi="Times New Roman" w:cs="Times New Roman"/>
          <w:sz w:val="24"/>
          <w:szCs w:val="24"/>
        </w:rPr>
      </w:pPr>
    </w:p>
    <w:p w14:paraId="48C702E4" w14:textId="77777777" w:rsidR="004C6A30" w:rsidRDefault="004C6A30">
      <w:pPr>
        <w:spacing w:line="240" w:lineRule="auto"/>
        <w:rPr>
          <w:rFonts w:ascii="Times New Roman" w:eastAsia="Times New Roman" w:hAnsi="Times New Roman" w:cs="Times New Roman"/>
          <w:sz w:val="24"/>
          <w:szCs w:val="24"/>
        </w:rPr>
      </w:pPr>
    </w:p>
    <w:p w14:paraId="02994E4D" w14:textId="77777777" w:rsidR="004C6A30" w:rsidRDefault="004C6A30" w:rsidP="00583AFF">
      <w:pPr>
        <w:spacing w:line="240" w:lineRule="auto"/>
        <w:rPr>
          <w:rFonts w:ascii="Times New Roman" w:eastAsia="Times New Roman" w:hAnsi="Times New Roman" w:cs="Times New Roman"/>
          <w:sz w:val="24"/>
          <w:szCs w:val="24"/>
        </w:rPr>
      </w:pPr>
    </w:p>
    <w:tbl>
      <w:tblPr>
        <w:tblStyle w:val="affff9"/>
        <w:tblW w:w="9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
        <w:gridCol w:w="9486"/>
      </w:tblGrid>
      <w:tr w:rsidR="004C6A30" w14:paraId="0FDA7A1B" w14:textId="77777777">
        <w:trPr>
          <w:trHeight w:val="253"/>
        </w:trPr>
        <w:tc>
          <w:tcPr>
            <w:tcW w:w="3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5D872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4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1709A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Библиографическое описание спектакля: название, режиссер-постановщик, театр, в каком году был поставлен спектакль.</w:t>
            </w:r>
          </w:p>
        </w:tc>
      </w:tr>
      <w:tr w:rsidR="004C6A30" w14:paraId="331A0B6E" w14:textId="77777777">
        <w:trPr>
          <w:trHeight w:val="253"/>
        </w:trPr>
        <w:tc>
          <w:tcPr>
            <w:tcW w:w="3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8B0BE4"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4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53F88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Кратко о театре, режиссере.</w:t>
            </w:r>
          </w:p>
          <w:p w14:paraId="20713C11" w14:textId="77777777" w:rsidR="004C6A30" w:rsidRDefault="004C6A30">
            <w:pPr>
              <w:rPr>
                <w:rFonts w:ascii="Times New Roman" w:eastAsia="Times New Roman" w:hAnsi="Times New Roman" w:cs="Times New Roman"/>
                <w:sz w:val="24"/>
                <w:szCs w:val="24"/>
              </w:rPr>
            </w:pPr>
          </w:p>
        </w:tc>
      </w:tr>
      <w:tr w:rsidR="004C6A30" w14:paraId="1389FD42" w14:textId="77777777">
        <w:trPr>
          <w:trHeight w:val="244"/>
        </w:trPr>
        <w:tc>
          <w:tcPr>
            <w:tcW w:w="3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3537B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4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A7C052" w14:textId="77777777" w:rsidR="004C6A30" w:rsidRDefault="004C6A30">
            <w:pPr>
              <w:spacing w:after="240"/>
              <w:rPr>
                <w:rFonts w:ascii="Times New Roman" w:eastAsia="Times New Roman" w:hAnsi="Times New Roman" w:cs="Times New Roman"/>
                <w:sz w:val="24"/>
                <w:szCs w:val="24"/>
              </w:rPr>
            </w:pPr>
          </w:p>
        </w:tc>
      </w:tr>
      <w:tr w:rsidR="004C6A30" w14:paraId="035A9B18" w14:textId="77777777">
        <w:trPr>
          <w:trHeight w:val="253"/>
        </w:trPr>
        <w:tc>
          <w:tcPr>
            <w:tcW w:w="3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C57CE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4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5699E4"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 режиссерского замысла. Режиссерские находки (творческие интерпретации, впечатления от оформления сцены, музыкального сопровождения, спецэффектов).</w:t>
            </w:r>
          </w:p>
        </w:tc>
      </w:tr>
      <w:tr w:rsidR="004C6A30" w14:paraId="199AC7CC" w14:textId="77777777">
        <w:trPr>
          <w:trHeight w:val="253"/>
        </w:trPr>
        <w:tc>
          <w:tcPr>
            <w:tcW w:w="3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FCA456"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4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394F10" w14:textId="77777777" w:rsidR="004C6A30" w:rsidRDefault="00C72D49">
            <w:p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r w:rsidR="004C6A30" w14:paraId="58E83CE1" w14:textId="77777777">
        <w:trPr>
          <w:trHeight w:val="253"/>
        </w:trPr>
        <w:tc>
          <w:tcPr>
            <w:tcW w:w="3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EF8C5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4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E6C38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Личные впечатления рецензента (должны прослеживаться на протяжении всей работы; совпали ли ваши ожидания с увиденным на сцене).</w:t>
            </w:r>
          </w:p>
        </w:tc>
      </w:tr>
    </w:tbl>
    <w:p w14:paraId="607462F8" w14:textId="45AF0386" w:rsidR="004C6A30" w:rsidRDefault="004C6A30">
      <w:pPr>
        <w:spacing w:after="0" w:line="240" w:lineRule="auto"/>
        <w:rPr>
          <w:rFonts w:ascii="Times New Roman" w:eastAsia="Times New Roman" w:hAnsi="Times New Roman" w:cs="Times New Roman"/>
          <w:sz w:val="24"/>
          <w:szCs w:val="24"/>
        </w:rPr>
      </w:pPr>
    </w:p>
    <w:p w14:paraId="7473847B" w14:textId="77777777" w:rsidR="00B35B0F" w:rsidRDefault="00B35B0F">
      <w:pPr>
        <w:spacing w:line="240" w:lineRule="auto"/>
        <w:rPr>
          <w:rFonts w:ascii="Times New Roman" w:eastAsia="Times New Roman" w:hAnsi="Times New Roman" w:cs="Times New Roman"/>
          <w:sz w:val="24"/>
          <w:szCs w:val="24"/>
        </w:rPr>
      </w:pPr>
    </w:p>
    <w:p w14:paraId="6C05BF20" w14:textId="1E41CB88"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Задание 5.</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Прочитайте рецензию Натальи Тарцус на фильм - телеспектакль по комедии Гоголя «Ревизор» от 30 мая 2011</w:t>
      </w:r>
      <w:r>
        <w:rPr>
          <w:rFonts w:ascii="Times New Roman" w:eastAsia="Times New Roman" w:hAnsi="Times New Roman" w:cs="Times New Roman"/>
          <w:sz w:val="24"/>
          <w:szCs w:val="24"/>
        </w:rPr>
        <w:t xml:space="preserve"> </w:t>
      </w:r>
    </w:p>
    <w:p w14:paraId="33821235" w14:textId="77777777" w:rsidR="004C6A30" w:rsidRDefault="00C72D49" w:rsidP="00505294">
      <w:pPr>
        <w:numPr>
          <w:ilvl w:val="0"/>
          <w:numId w:val="52"/>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Синим цветом выделите строки, в которых говорится о стиле режиссера.</w:t>
      </w:r>
    </w:p>
    <w:p w14:paraId="20013E2B" w14:textId="77777777" w:rsidR="004C6A30" w:rsidRDefault="00C72D49" w:rsidP="00505294">
      <w:pPr>
        <w:numPr>
          <w:ilvl w:val="0"/>
          <w:numId w:val="52"/>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Красным цветом – об особенностях режиссерского замысла.</w:t>
      </w:r>
    </w:p>
    <w:p w14:paraId="6ABAB2F6" w14:textId="77777777" w:rsidR="004C6A30" w:rsidRDefault="00C72D49" w:rsidP="00505294">
      <w:pPr>
        <w:numPr>
          <w:ilvl w:val="0"/>
          <w:numId w:val="52"/>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Зеленым - оценку игры актеров. </w:t>
      </w:r>
    </w:p>
    <w:p w14:paraId="1770822D" w14:textId="77777777" w:rsidR="004C6A30" w:rsidRDefault="00C72D49" w:rsidP="00505294">
      <w:pPr>
        <w:numPr>
          <w:ilvl w:val="0"/>
          <w:numId w:val="52"/>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Коричневым -  режиссерские находки (впечатления от оформления сцены, музыкального сопровождения, спецэффектов).</w:t>
      </w:r>
    </w:p>
    <w:p w14:paraId="523EC706" w14:textId="77777777" w:rsidR="004C6A30" w:rsidRDefault="00C72D49" w:rsidP="00505294">
      <w:pPr>
        <w:numPr>
          <w:ilvl w:val="0"/>
          <w:numId w:val="5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Оранжевым - личные впечатления рецензента.</w:t>
      </w:r>
    </w:p>
    <w:tbl>
      <w:tblPr>
        <w:tblStyle w:val="affffa"/>
        <w:tblW w:w="9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2"/>
      </w:tblGrid>
      <w:tr w:rsidR="004C6A30" w14:paraId="6477EFB6" w14:textId="77777777">
        <w:tc>
          <w:tcPr>
            <w:tcW w:w="98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660061" w14:textId="77777777" w:rsidR="004C6A30" w:rsidRDefault="00C72D49">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Наталья Тарцус                                                                                                               30 мая 2011</w:t>
            </w:r>
          </w:p>
          <w:p w14:paraId="5D2962DA" w14:textId="77777777" w:rsidR="004C6A30" w:rsidRDefault="00C72D49">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17C22854" w14:textId="77777777" w:rsidR="004C6A30" w:rsidRDefault="00C72D49">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br/>
              <w:t>Режиссер/Постановщики: </w:t>
            </w:r>
            <w:r>
              <w:rPr>
                <w:rFonts w:ascii="Times New Roman" w:eastAsia="Times New Roman" w:hAnsi="Times New Roman" w:cs="Times New Roman"/>
                <w:sz w:val="24"/>
                <w:szCs w:val="24"/>
                <w:u w:val="single"/>
              </w:rPr>
              <w:t>В. Плучек</w:t>
            </w:r>
          </w:p>
          <w:p w14:paraId="0E91DDE9" w14:textId="77777777" w:rsidR="004C6A30" w:rsidRDefault="00C72D49">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Артисты: </w:t>
            </w:r>
            <w:r>
              <w:rPr>
                <w:rFonts w:ascii="Times New Roman" w:eastAsia="Times New Roman" w:hAnsi="Times New Roman" w:cs="Times New Roman"/>
                <w:sz w:val="24"/>
                <w:szCs w:val="24"/>
                <w:u w:val="single"/>
              </w:rPr>
              <w:t>Анатолий Папанов, Андрей Миронов, Татьяна Васильева, Вера Васильева</w:t>
            </w:r>
            <w:r>
              <w:rPr>
                <w:rFonts w:ascii="Times New Roman" w:eastAsia="Times New Roman" w:hAnsi="Times New Roman" w:cs="Times New Roman"/>
                <w:sz w:val="24"/>
                <w:szCs w:val="24"/>
              </w:rPr>
              <w:t> </w:t>
            </w:r>
          </w:p>
          <w:p w14:paraId="0CFADA63" w14:textId="77777777" w:rsidR="004C6A30" w:rsidRDefault="00C72D49">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Премьера: 1982</w:t>
            </w:r>
          </w:p>
          <w:p w14:paraId="0E98B7EC" w14:textId="77777777" w:rsidR="004C6A30" w:rsidRDefault="004C6A30">
            <w:pPr>
              <w:rPr>
                <w:rFonts w:ascii="Times New Roman" w:eastAsia="Times New Roman" w:hAnsi="Times New Roman" w:cs="Times New Roman"/>
                <w:sz w:val="24"/>
                <w:szCs w:val="24"/>
              </w:rPr>
            </w:pPr>
          </w:p>
          <w:p w14:paraId="13D495CE"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 все времена</w:t>
            </w:r>
          </w:p>
          <w:p w14:paraId="5D83B4BC"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Сейчас каждый старается быть оригинальным. Режиссеры нещадно экспериментируют с постановками, поэтому даже если вы пойдёте на спектакль с классическим названием, это совершенно не значит, что вы увидите те образы, которые изначально задумывал автор пьесы &lt;...&gt;</w:t>
            </w:r>
          </w:p>
          <w:p w14:paraId="20B97348"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Таким образом, если вам надоели не те «Ревизоры», понадобилось вспомнить произведение Гоголя, не перечитывая его, захотелось приобщиться к классике – посмотрите фильм-телеспектакль В. Плучека «Ревизор» с Папановым и Мироновым в главных ролях.</w:t>
            </w:r>
          </w:p>
          <w:p w14:paraId="0588429D"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 самом начале спектакля появляется фигура Неизвестного (А. Левинский), ее нет в произведении Николая Васильевича. Этот тощий, длинный, сгорбленный человек с мертвецки бледным лицом и с коварной улыбкой – придумка режиссера. Он напоминает Гоголя, будто бы попавшего в свою пьесу. Это мистическая фигура. В ее руках два символа: свеча и папка. Свеча как вечный спутник человека по жизни. Она освещает Неизвестного крайне таинственно. Этот небольшой предмет создает глобальное ощущение мистики, страха, чего-то потустороннего. Папка в данном контексте выступает символом страха. Не произнося ни единого слова, Неизвестный раскрывает ее и отдает Городничему (А. Папанов), все так же молча. Тому становится ясно: придется отвечать за свои поступки. В этот момент зритель понимает, что Неизвестный - материализация вины Городничего, он вживлен в спектакль, чтобы внушать ужас Антону Антоновичу.</w:t>
            </w:r>
          </w:p>
          <w:p w14:paraId="57703004"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Мы видим страх, им пропитан весь образ управителя города N. То, как он в растерянности крестится кулаком, потом угрожает «своим», рубашка, вылезшая из брюк, его мысли за кадром – все это говорит о многом. В панике он не может отличить Хлестакова от настоящего ревизора. Когда появляется проверяющий, Неизвестный исчезает, видимо, он сливается в сознании Городничего с Хлестаковым.</w:t>
            </w:r>
          </w:p>
          <w:p w14:paraId="05EEDF06"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Иван Александрович (А. Миронов) появляется на сцене спиной, тихонько закрывает дверь. «Ужасно, как хочется есть», - трогательно произносит Миронов, потом принюхивается, начинает грызть перила. Да, интересный способ показать всю прискорбность положения Хлестакова, который от голода пытается погрызть дерево. При этом его движения легки: он будто порхает по сцене, прыгает, совершает действия, которые привносят в спектакль </w:t>
            </w:r>
            <w:r>
              <w:rPr>
                <w:rFonts w:ascii="Times New Roman" w:eastAsia="Times New Roman" w:hAnsi="Times New Roman" w:cs="Times New Roman"/>
                <w:sz w:val="24"/>
                <w:szCs w:val="24"/>
              </w:rPr>
              <w:lastRenderedPageBreak/>
              <w:t>элементы водевиля, а он, в свою очередь, вкупе с серебристым фраком, становится похожим на стрекозу.</w:t>
            </w:r>
          </w:p>
          <w:p w14:paraId="37EEAD4A"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Хлестаков не из чиновничьей среды: он из обедневшей помещичьей семьи, случайно попавший в глухой провинциальный городок, где он проигрался в карты и остался совсем без денег. Он вовсе не коварный обманщик или хитрый интриган. Попадая в сеть определенных обстоятельств, он просто поддерживает то, чего от него ждут. Его принимают за всевластного сановника и он, очень милый, вежливый и благовоспитанный по своей природе, ведет себя в точности, как вел бы настоящий - берет взятки.</w:t>
            </w:r>
          </w:p>
          <w:p w14:paraId="5A7ACDFE"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Предваряя свою пьесу «Замечаниями для господ актёров», Гоголь объясняет будущим исполнителям роли Хлестакова: «Чем больше актёр, исполняющий эту роль, выкажет чистосердечия и простоты, тем больше он выиграет». Миронов именно так подает своего героя. Действительно, он играет очень легко, музыкально, танцевально, обаятельно и привлекательно, порой иронично, его образ слегка офранцужен (и это неудивительно, если припомнить, что он петербургский щеголь), даже беззащитен (плачет, залезает под стол).</w:t>
            </w:r>
          </w:p>
          <w:p w14:paraId="343D6882"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На протяжении спектакля Хлестакова бросает из одной крайности в другую: то его пугает факт, что его принимают за ревизора, то он уже действительно ведет себя так, как будто он важный человек. И самое интересное, что он искренен и в том, и в другом.</w:t>
            </w:r>
          </w:p>
          <w:p w14:paraId="32DF17E6"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Марья Антоновна (Т. Васильева) – девица устрашающая (по крайней мере, меня она напугала, как только заговорила). Грубый, низкий голос, солдафонские манеры, высокий рост, нагромождения оборок на платье – все это явно не делает ее привлекательной. Во время сцены, где «Машенька» пытается обольстить Хлестакова, она чуть ли не избивает его. Бедный мужчина не в силах вырваться из цепких клешней «монстра в юбке». Кстати, это еще одна сцена, демонстрирующая беззащитность Хлестакова.</w:t>
            </w:r>
          </w:p>
          <w:p w14:paraId="33A48FC6"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«Городничиха» (В. Васильева) – некий контраст к дочери. Она будто ведет себя так, как должна была вести Маша. У Анны Андреевны все не по годам: она одевается слишком откровенно (в ее возрасте уже неприлично носить платья нежных тонов с глубоким декольте), она излишне эмоциональна, хотя к своим летам в ней должен был взять верх холодный разум, она инфантильна – пытается, как ее дочка, соблазнить Хлестакова, хотя сама давно замужем. Я бы грубо назвала Городничиху истеричкой, уж больно громко и неприятно она кричит. Но, тем не менее, такое поведение актрисы на сцене помогает достичь главного – привить отвращение к героине &lt;...&gt;</w:t>
            </w:r>
          </w:p>
          <w:p w14:paraId="4B2C61C4"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 конце спектакля появляется внушительных размеров памятник. Кто там? Конечно, Гоголь. Он грозно смотрит на героев пьесы, и этот взгляд – последнее, что мы видим на сцене.</w:t>
            </w:r>
          </w:p>
          <w:p w14:paraId="00AF76F2"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Стоит заметить, что спектакль сделан весьма реалистично и точно. Костюмы соответствуют духу времени, актеры выступают без грима. Музыкальное сопровождение, созданное композитором Ю. Буцко, помогает полностью погрузиться в атмосферу 19 века. Недаром он вводит в спектакль ритмы экипажа и будто переносит зрителей на мостовые тех времен.</w:t>
            </w:r>
          </w:p>
          <w:p w14:paraId="6672D41D"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По моему мнению, это лучшая постановка «Ревизора», во многом благодаря неподражаемым Миронову и Папанову. Не думаю, что эту пьесу в ее классическом варианте можно было поставить лучше.</w:t>
            </w:r>
          </w:p>
          <w:p w14:paraId="5E405133" w14:textId="77777777" w:rsidR="004C6A30" w:rsidRDefault="004C6A30">
            <w:pPr>
              <w:rPr>
                <w:rFonts w:ascii="Times New Roman" w:eastAsia="Times New Roman" w:hAnsi="Times New Roman" w:cs="Times New Roman"/>
                <w:sz w:val="24"/>
                <w:szCs w:val="24"/>
              </w:rPr>
            </w:pPr>
          </w:p>
        </w:tc>
      </w:tr>
    </w:tbl>
    <w:p w14:paraId="6833FF51" w14:textId="77777777" w:rsidR="004C6A30" w:rsidRDefault="004C6A30">
      <w:pPr>
        <w:spacing w:after="0" w:line="240" w:lineRule="auto"/>
        <w:rPr>
          <w:rFonts w:ascii="Times New Roman" w:eastAsia="Times New Roman" w:hAnsi="Times New Roman" w:cs="Times New Roman"/>
          <w:sz w:val="24"/>
          <w:szCs w:val="24"/>
        </w:rPr>
      </w:pPr>
    </w:p>
    <w:p w14:paraId="2DD6BD57" w14:textId="77777777" w:rsidR="004C6A30" w:rsidRDefault="00C72D4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6.</w:t>
      </w:r>
      <w:r>
        <w:rPr>
          <w:rFonts w:ascii="Times New Roman" w:eastAsia="Times New Roman" w:hAnsi="Times New Roman" w:cs="Times New Roman"/>
          <w:sz w:val="24"/>
          <w:szCs w:val="24"/>
        </w:rPr>
        <w:t xml:space="preserve"> Посмотрите спектакль, фильм по комедии Гоголя «Ревизор». Поделитесь с одноклассниками своими впечатлениями: расскажите о режиссерских находках, о </w:t>
      </w:r>
      <w:r>
        <w:rPr>
          <w:rFonts w:ascii="Times New Roman" w:eastAsia="Times New Roman" w:hAnsi="Times New Roman" w:cs="Times New Roman"/>
          <w:sz w:val="24"/>
          <w:szCs w:val="24"/>
        </w:rPr>
        <w:lastRenderedPageBreak/>
        <w:t>впечатлении от игры актеров, оформления сцены, музыкального сопровождения, спецэффектов. </w:t>
      </w:r>
    </w:p>
    <w:p w14:paraId="222A7033" w14:textId="77777777" w:rsidR="004C6A30" w:rsidRDefault="004C6A30">
      <w:pPr>
        <w:spacing w:after="0" w:line="240" w:lineRule="auto"/>
        <w:rPr>
          <w:rFonts w:ascii="Times New Roman" w:eastAsia="Times New Roman" w:hAnsi="Times New Roman" w:cs="Times New Roman"/>
          <w:sz w:val="24"/>
          <w:szCs w:val="24"/>
        </w:rPr>
      </w:pPr>
    </w:p>
    <w:p w14:paraId="511F13D7" w14:textId="77777777" w:rsidR="004C6A30" w:rsidRDefault="00C72D4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7.</w:t>
      </w:r>
      <w:r>
        <w:rPr>
          <w:rFonts w:ascii="Times New Roman" w:eastAsia="Times New Roman" w:hAnsi="Times New Roman" w:cs="Times New Roman"/>
          <w:sz w:val="24"/>
          <w:szCs w:val="24"/>
        </w:rPr>
        <w:t xml:space="preserve"> Напишите рецензию на просмотренный вами спектакль / фильм.</w:t>
      </w:r>
      <w:r>
        <w:rPr>
          <w:rFonts w:ascii="Times New Roman" w:eastAsia="Times New Roman" w:hAnsi="Times New Roman" w:cs="Times New Roman"/>
          <w:b/>
          <w:sz w:val="24"/>
          <w:szCs w:val="24"/>
        </w:rPr>
        <w:t> </w:t>
      </w:r>
    </w:p>
    <w:p w14:paraId="30490B9A" w14:textId="77777777" w:rsidR="004C6A30" w:rsidRDefault="00C72D4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Сочинение объемом </w:t>
      </w:r>
      <w:r>
        <w:rPr>
          <w:rFonts w:ascii="Times New Roman" w:eastAsia="Times New Roman" w:hAnsi="Times New Roman" w:cs="Times New Roman"/>
          <w:b/>
          <w:sz w:val="24"/>
          <w:szCs w:val="24"/>
        </w:rPr>
        <w:t>200 – 250 слов.</w:t>
      </w:r>
    </w:p>
    <w:p w14:paraId="7D4EED61" w14:textId="77777777" w:rsidR="004C6A30" w:rsidRDefault="00C72D4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Жанр сочинения</w:t>
      </w:r>
      <w:r>
        <w:rPr>
          <w:rFonts w:ascii="Times New Roman" w:eastAsia="Times New Roman" w:hAnsi="Times New Roman" w:cs="Times New Roman"/>
          <w:sz w:val="24"/>
          <w:szCs w:val="24"/>
        </w:rPr>
        <w:t xml:space="preserve"> – рецензия на спектакль.</w:t>
      </w:r>
    </w:p>
    <w:p w14:paraId="57F5ABA8" w14:textId="77777777" w:rsidR="004C6A30" w:rsidRDefault="00C72D4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Цель рецензии</w:t>
      </w:r>
      <w:r>
        <w:rPr>
          <w:rFonts w:ascii="Times New Roman" w:eastAsia="Times New Roman" w:hAnsi="Times New Roman" w:cs="Times New Roman"/>
          <w:sz w:val="24"/>
          <w:szCs w:val="24"/>
        </w:rPr>
        <w:t> – рассказать аудитории о том, что заслуживает внимания зрителя спектакля, что внимания недостойно.</w:t>
      </w:r>
    </w:p>
    <w:p w14:paraId="06C72AF8" w14:textId="77777777" w:rsidR="004C6A30" w:rsidRDefault="004C6A30">
      <w:pPr>
        <w:spacing w:after="0" w:line="240" w:lineRule="auto"/>
        <w:rPr>
          <w:rFonts w:ascii="Times New Roman" w:eastAsia="Times New Roman" w:hAnsi="Times New Roman" w:cs="Times New Roman"/>
          <w:sz w:val="24"/>
          <w:szCs w:val="24"/>
        </w:rPr>
      </w:pPr>
    </w:p>
    <w:tbl>
      <w:tblPr>
        <w:tblStyle w:val="affffb"/>
        <w:tblW w:w="9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2"/>
      </w:tblGrid>
      <w:tr w:rsidR="004C6A30" w14:paraId="6323A9F5" w14:textId="77777777">
        <w:tc>
          <w:tcPr>
            <w:tcW w:w="98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C824E4" w14:textId="77777777" w:rsidR="004C6A30" w:rsidRDefault="004C6A30">
            <w:pPr>
              <w:rPr>
                <w:rFonts w:ascii="Times New Roman" w:eastAsia="Times New Roman" w:hAnsi="Times New Roman" w:cs="Times New Roman"/>
                <w:sz w:val="24"/>
                <w:szCs w:val="24"/>
              </w:rPr>
            </w:pPr>
          </w:p>
          <w:p w14:paraId="163C0C8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Критерии оценки рецензии на спектакль, фильм</w:t>
            </w:r>
          </w:p>
          <w:p w14:paraId="18B97EBF" w14:textId="467E4205" w:rsidR="004C6A30" w:rsidRDefault="004C6A30">
            <w:pPr>
              <w:rPr>
                <w:rFonts w:ascii="Times New Roman" w:eastAsia="Times New Roman" w:hAnsi="Times New Roman" w:cs="Times New Roman"/>
                <w:sz w:val="24"/>
                <w:szCs w:val="24"/>
              </w:rPr>
            </w:pPr>
          </w:p>
          <w:p w14:paraId="1F4027DA" w14:textId="77777777" w:rsidR="004C6A30" w:rsidRDefault="00C72D49" w:rsidP="00505294">
            <w:pPr>
              <w:numPr>
                <w:ilvl w:val="0"/>
                <w:numId w:val="5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 рецензии оригинальное, привлекающее внимание читателя;</w:t>
            </w:r>
          </w:p>
          <w:p w14:paraId="1C761A18" w14:textId="77777777" w:rsidR="004C3DEF" w:rsidRDefault="00C72D49" w:rsidP="00505294">
            <w:pPr>
              <w:numPr>
                <w:ilvl w:val="0"/>
                <w:numId w:val="5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ясно представлен предмет анализа (спектакль, фильм): указан автор, название, если </w:t>
            </w:r>
          </w:p>
          <w:p w14:paraId="7B458E17" w14:textId="1F87167A" w:rsidR="004C6A30" w:rsidRDefault="00C72D49" w:rsidP="004C3DEF">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уместно, время создания;</w:t>
            </w:r>
          </w:p>
          <w:p w14:paraId="3668F587" w14:textId="77777777" w:rsidR="004C6A30" w:rsidRDefault="00C72D49" w:rsidP="00505294">
            <w:pPr>
              <w:numPr>
                <w:ilvl w:val="0"/>
                <w:numId w:val="5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верно указана проблема спектакля (фильма), дана общая характеристика, прокомментирован смысл заглавия, особенности жанра;</w:t>
            </w:r>
          </w:p>
          <w:p w14:paraId="73A0088B" w14:textId="77777777" w:rsidR="004C6A30" w:rsidRDefault="00C72D49" w:rsidP="00505294">
            <w:pPr>
              <w:numPr>
                <w:ilvl w:val="0"/>
                <w:numId w:val="5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представлена оценка режиссерских находок, игры актеров;</w:t>
            </w:r>
          </w:p>
          <w:p w14:paraId="5D74A7CB" w14:textId="77777777" w:rsidR="004C6A30" w:rsidRDefault="00C72D49" w:rsidP="00505294">
            <w:pPr>
              <w:numPr>
                <w:ilvl w:val="0"/>
                <w:numId w:val="5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мысль рецензии развивается логично, целенаправленно, позиция автора ясна;</w:t>
            </w:r>
          </w:p>
          <w:p w14:paraId="5F55F4C8" w14:textId="77777777" w:rsidR="004C6A30" w:rsidRDefault="00C72D49" w:rsidP="00505294">
            <w:pPr>
              <w:numPr>
                <w:ilvl w:val="0"/>
                <w:numId w:val="57"/>
              </w:numPr>
              <w:rPr>
                <w:rFonts w:ascii="Times New Roman" w:eastAsia="Times New Roman" w:hAnsi="Times New Roman" w:cs="Times New Roman"/>
                <w:sz w:val="24"/>
                <w:szCs w:val="24"/>
              </w:rPr>
            </w:pPr>
            <w:r>
              <w:rPr>
                <w:rFonts w:ascii="Times New Roman" w:eastAsia="Times New Roman" w:hAnsi="Times New Roman" w:cs="Times New Roman"/>
                <w:sz w:val="24"/>
                <w:szCs w:val="24"/>
              </w:rPr>
              <w:t>рецензия состоит из вступления, основной части, заключения; абзацы логично выстроены, представляют собой единый текст, связаны между собой;</w:t>
            </w:r>
          </w:p>
          <w:p w14:paraId="7F9C74EB" w14:textId="77777777" w:rsidR="004C6A30" w:rsidRDefault="00C72D49" w:rsidP="00505294">
            <w:pPr>
              <w:numPr>
                <w:ilvl w:val="0"/>
                <w:numId w:val="5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лексика и синтаксис соответствуют нормам литературного языка, требованиям публицистического стиля;</w:t>
            </w:r>
          </w:p>
          <w:p w14:paraId="4BA190EC" w14:textId="77777777" w:rsidR="004C6A30" w:rsidRDefault="00C72D49" w:rsidP="00505294">
            <w:pPr>
              <w:numPr>
                <w:ilvl w:val="0"/>
                <w:numId w:val="57"/>
              </w:numPr>
              <w:rPr>
                <w:rFonts w:ascii="Times New Roman" w:eastAsia="Times New Roman" w:hAnsi="Times New Roman" w:cs="Times New Roman"/>
                <w:sz w:val="24"/>
                <w:szCs w:val="24"/>
              </w:rPr>
            </w:pPr>
            <w:r>
              <w:rPr>
                <w:rFonts w:ascii="Times New Roman" w:eastAsia="Times New Roman" w:hAnsi="Times New Roman" w:cs="Times New Roman"/>
                <w:sz w:val="24"/>
                <w:szCs w:val="24"/>
              </w:rPr>
              <w:t>рецензия написана без орфографических, грамматических и пунктуационных ошибок.</w:t>
            </w:r>
          </w:p>
          <w:p w14:paraId="303E5A87" w14:textId="79D3C10A" w:rsidR="004C3DEF" w:rsidRDefault="004C3DEF" w:rsidP="004C3DEF">
            <w:pPr>
              <w:ind w:left="720"/>
              <w:rPr>
                <w:rFonts w:ascii="Times New Roman" w:eastAsia="Times New Roman" w:hAnsi="Times New Roman" w:cs="Times New Roman"/>
                <w:sz w:val="24"/>
                <w:szCs w:val="24"/>
              </w:rPr>
            </w:pPr>
          </w:p>
        </w:tc>
      </w:tr>
    </w:tbl>
    <w:p w14:paraId="6A3C0FB1" w14:textId="1A2F682E" w:rsidR="004C6A30" w:rsidRDefault="004C6A30">
      <w:pPr>
        <w:spacing w:after="0" w:line="240" w:lineRule="auto"/>
        <w:rPr>
          <w:rFonts w:ascii="Times New Roman" w:eastAsia="Times New Roman" w:hAnsi="Times New Roman" w:cs="Times New Roman"/>
          <w:sz w:val="24"/>
          <w:szCs w:val="24"/>
        </w:rPr>
      </w:pPr>
    </w:p>
    <w:p w14:paraId="27BC734C" w14:textId="77777777" w:rsidR="00720069" w:rsidRDefault="00720069">
      <w:pPr>
        <w:spacing w:after="0" w:line="240" w:lineRule="auto"/>
        <w:rPr>
          <w:rFonts w:ascii="Times New Roman" w:eastAsia="Times New Roman" w:hAnsi="Times New Roman" w:cs="Times New Roman"/>
          <w:sz w:val="24"/>
          <w:szCs w:val="24"/>
        </w:rPr>
      </w:pPr>
    </w:p>
    <w:p w14:paraId="3DD90A98" w14:textId="726D2921" w:rsidR="004C6A30" w:rsidRPr="002E25E3" w:rsidRDefault="00C72D49" w:rsidP="002E25E3">
      <w:pPr>
        <w:pStyle w:val="Antrat2"/>
        <w:rPr>
          <w:rFonts w:ascii="Times New Roman" w:eastAsia="Times New Roman" w:hAnsi="Times New Roman" w:cs="Times New Roman"/>
          <w:sz w:val="28"/>
          <w:szCs w:val="28"/>
          <w:lang w:val="lt-LT"/>
        </w:rPr>
      </w:pPr>
      <w:bookmarkStart w:id="16" w:name="_Toc122379588"/>
      <w:r w:rsidRPr="002E25E3">
        <w:rPr>
          <w:rFonts w:ascii="Times New Roman" w:eastAsia="Times New Roman" w:hAnsi="Times New Roman" w:cs="Times New Roman"/>
          <w:sz w:val="28"/>
          <w:szCs w:val="28"/>
          <w:lang w:val="lt-LT"/>
        </w:rPr>
        <w:t>Tema:</w:t>
      </w:r>
      <w:r w:rsidR="00C20BDF" w:rsidRPr="002E25E3">
        <w:rPr>
          <w:rFonts w:ascii="Times New Roman" w:eastAsia="Times New Roman" w:hAnsi="Times New Roman" w:cs="Times New Roman"/>
          <w:sz w:val="28"/>
          <w:szCs w:val="28"/>
          <w:lang w:val="lt-LT"/>
        </w:rPr>
        <w:t xml:space="preserve"> Anotacijos rašymas (9–</w:t>
      </w:r>
      <w:r w:rsidRPr="002E25E3">
        <w:rPr>
          <w:rFonts w:ascii="Times New Roman" w:eastAsia="Times New Roman" w:hAnsi="Times New Roman" w:cs="Times New Roman"/>
          <w:sz w:val="28"/>
          <w:szCs w:val="28"/>
          <w:lang w:val="lt-LT"/>
        </w:rPr>
        <w:t>10 kl.)</w:t>
      </w:r>
      <w:bookmarkEnd w:id="16"/>
    </w:p>
    <w:p w14:paraId="4A785198" w14:textId="7078CFC0" w:rsidR="004C6A30" w:rsidRPr="002E25E3" w:rsidRDefault="00C72D49" w:rsidP="008B561F">
      <w:pPr>
        <w:rPr>
          <w:lang w:val="lt-LT"/>
        </w:rPr>
      </w:pPr>
      <w:r w:rsidRPr="008B561F">
        <w:rPr>
          <w:rFonts w:ascii="Times New Roman" w:eastAsia="Times New Roman" w:hAnsi="Times New Roman" w:cs="Times New Roman"/>
          <w:color w:val="2E75B5"/>
          <w:sz w:val="28"/>
          <w:szCs w:val="28"/>
          <w:lang w:val="lt-LT"/>
        </w:rPr>
        <w:t>Rengėja: Ala Diomidova</w:t>
      </w:r>
      <w:r w:rsidR="00B35B0F" w:rsidRPr="002E25E3">
        <w:rPr>
          <w:lang w:val="lt-LT"/>
        </w:rPr>
        <w:tab/>
      </w:r>
    </w:p>
    <w:p w14:paraId="04DF0F09" w14:textId="77777777" w:rsidR="004C6A30" w:rsidRPr="00B35B0F" w:rsidRDefault="004C6A30">
      <w:pPr>
        <w:pBdr>
          <w:top w:val="nil"/>
          <w:left w:val="nil"/>
          <w:bottom w:val="nil"/>
          <w:right w:val="nil"/>
          <w:between w:val="nil"/>
        </w:pBdr>
        <w:spacing w:after="0" w:line="240" w:lineRule="auto"/>
        <w:rPr>
          <w:rFonts w:ascii="Times New Roman" w:eastAsia="Times New Roman" w:hAnsi="Times New Roman" w:cs="Times New Roman"/>
          <w:sz w:val="28"/>
          <w:szCs w:val="28"/>
          <w:lang w:val="lt-LT"/>
        </w:rPr>
      </w:pPr>
    </w:p>
    <w:p w14:paraId="381C0A3B" w14:textId="77777777" w:rsidR="004C6A30" w:rsidRPr="00B35B0F" w:rsidRDefault="00C72D49">
      <w:pPr>
        <w:spacing w:after="0" w:line="240" w:lineRule="auto"/>
        <w:ind w:firstLine="720"/>
        <w:jc w:val="both"/>
        <w:rPr>
          <w:rFonts w:ascii="Times New Roman" w:eastAsia="Times New Roman" w:hAnsi="Times New Roman" w:cs="Times New Roman"/>
          <w:sz w:val="24"/>
          <w:szCs w:val="24"/>
          <w:lang w:val="lt-LT"/>
        </w:rPr>
      </w:pPr>
      <w:r w:rsidRPr="00B35B0F">
        <w:rPr>
          <w:rFonts w:ascii="Times New Roman" w:eastAsia="Times New Roman" w:hAnsi="Times New Roman" w:cs="Times New Roman"/>
          <w:sz w:val="24"/>
          <w:szCs w:val="24"/>
          <w:lang w:val="lt-LT"/>
        </w:rPr>
        <w:t xml:space="preserve">Siūloma metodinė medžiaga padeda ugdyti sudetingesnio rašymo įgūdžius. Anotacijos rašymas gali padėti pakartoti jau žinomą žemesnių klasių medžiagą ir praplėsti savo žinias apie kitus rašymo žanrus. Aktualizuoti medžiagą siūloma gretinant knygų, kūrinių anotacijas su kitų kultūros tekstų anotacijomis – kompiuterinių žaidimų ir kino filmų anotacijomis. </w:t>
      </w:r>
    </w:p>
    <w:p w14:paraId="26C14CAE" w14:textId="77777777" w:rsidR="004C6A30" w:rsidRPr="00B35B0F" w:rsidRDefault="004C6A30">
      <w:pPr>
        <w:spacing w:after="0" w:line="240" w:lineRule="auto"/>
        <w:rPr>
          <w:rFonts w:ascii="Times New Roman" w:eastAsia="Times New Roman" w:hAnsi="Times New Roman" w:cs="Times New Roman"/>
          <w:sz w:val="24"/>
          <w:szCs w:val="24"/>
          <w:lang w:val="lt-LT"/>
        </w:rPr>
      </w:pPr>
    </w:p>
    <w:p w14:paraId="60A7817B" w14:textId="77777777" w:rsidR="004C6A30" w:rsidRPr="00B35B0F" w:rsidRDefault="00C72D49">
      <w:pPr>
        <w:shd w:val="clear" w:color="auto" w:fill="9CC3E5"/>
        <w:jc w:val="center"/>
        <w:rPr>
          <w:rFonts w:ascii="Times New Roman" w:eastAsia="Times New Roman" w:hAnsi="Times New Roman" w:cs="Times New Roman"/>
          <w:sz w:val="28"/>
          <w:szCs w:val="28"/>
          <w:lang w:val="lt-LT"/>
        </w:rPr>
      </w:pPr>
      <w:r w:rsidRPr="00B35B0F">
        <w:rPr>
          <w:rFonts w:ascii="Times New Roman" w:eastAsia="Times New Roman" w:hAnsi="Times New Roman" w:cs="Times New Roman"/>
          <w:b/>
          <w:sz w:val="28"/>
          <w:szCs w:val="28"/>
          <w:lang w:val="lt-LT"/>
        </w:rPr>
        <w:t>Pasiekimai</w:t>
      </w:r>
    </w:p>
    <w:p w14:paraId="6978FA1F" w14:textId="77777777" w:rsidR="004C6A30" w:rsidRPr="00B35B0F" w:rsidRDefault="004C6A30">
      <w:pPr>
        <w:pBdr>
          <w:top w:val="nil"/>
          <w:left w:val="nil"/>
          <w:bottom w:val="nil"/>
          <w:right w:val="nil"/>
          <w:between w:val="nil"/>
        </w:pBdr>
        <w:spacing w:after="0" w:line="240" w:lineRule="auto"/>
        <w:rPr>
          <w:rFonts w:ascii="Times New Roman" w:eastAsia="Times New Roman" w:hAnsi="Times New Roman" w:cs="Times New Roman"/>
          <w:color w:val="000000"/>
          <w:sz w:val="24"/>
          <w:szCs w:val="24"/>
          <w:lang w:val="lt-LT"/>
        </w:rPr>
      </w:pPr>
      <w:bookmarkStart w:id="17" w:name="_heading=h.2xcytpi" w:colFirst="0" w:colLast="0"/>
      <w:bookmarkEnd w:id="17"/>
    </w:p>
    <w:tbl>
      <w:tblPr>
        <w:tblStyle w:val="affffc"/>
        <w:tblW w:w="98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18"/>
      </w:tblGrid>
      <w:tr w:rsidR="004C6A30" w:rsidRPr="00B35B0F" w14:paraId="3C1B2AEA" w14:textId="77777777">
        <w:trPr>
          <w:trHeight w:val="1377"/>
        </w:trPr>
        <w:tc>
          <w:tcPr>
            <w:tcW w:w="9818" w:type="dxa"/>
          </w:tcPr>
          <w:p w14:paraId="61206C5F" w14:textId="77777777" w:rsidR="004C6A30" w:rsidRPr="00B35B0F" w:rsidRDefault="00C72D49" w:rsidP="00505294">
            <w:pPr>
              <w:numPr>
                <w:ilvl w:val="0"/>
                <w:numId w:val="80"/>
              </w:numPr>
              <w:pBdr>
                <w:top w:val="nil"/>
                <w:left w:val="nil"/>
                <w:bottom w:val="nil"/>
                <w:right w:val="nil"/>
                <w:between w:val="nil"/>
              </w:pBdr>
              <w:jc w:val="both"/>
              <w:rPr>
                <w:rFonts w:ascii="Times New Roman" w:eastAsia="Times New Roman" w:hAnsi="Times New Roman" w:cs="Times New Roman"/>
                <w:color w:val="000000"/>
                <w:sz w:val="24"/>
                <w:szCs w:val="24"/>
                <w:lang w:val="lt-LT"/>
              </w:rPr>
            </w:pPr>
            <w:r w:rsidRPr="00B35B0F">
              <w:rPr>
                <w:rFonts w:ascii="Times New Roman" w:eastAsia="Times New Roman" w:hAnsi="Times New Roman" w:cs="Times New Roman"/>
                <w:color w:val="000000"/>
                <w:sz w:val="24"/>
                <w:szCs w:val="24"/>
                <w:lang w:val="lt-LT"/>
              </w:rPr>
              <w:t>Kuria rišlius tekstus laikydamasis žanro reikalavimų ir atsižvelgdamas į adresatą, tikslą ir komunikavimo situaciją. (C.1.)</w:t>
            </w:r>
          </w:p>
          <w:p w14:paraId="33EA750B" w14:textId="77777777" w:rsidR="004C6A30" w:rsidRPr="00B35B0F" w:rsidRDefault="00C72D49" w:rsidP="00505294">
            <w:pPr>
              <w:numPr>
                <w:ilvl w:val="0"/>
                <w:numId w:val="80"/>
              </w:numPr>
              <w:pBdr>
                <w:top w:val="nil"/>
                <w:left w:val="nil"/>
                <w:bottom w:val="nil"/>
                <w:right w:val="nil"/>
                <w:between w:val="nil"/>
              </w:pBdr>
              <w:jc w:val="both"/>
              <w:rPr>
                <w:rFonts w:ascii="Times New Roman" w:eastAsia="Times New Roman" w:hAnsi="Times New Roman" w:cs="Times New Roman"/>
                <w:color w:val="000000"/>
                <w:sz w:val="24"/>
                <w:szCs w:val="24"/>
                <w:lang w:val="lt-LT"/>
              </w:rPr>
            </w:pPr>
            <w:r w:rsidRPr="00B35B0F">
              <w:rPr>
                <w:rFonts w:ascii="Times New Roman" w:eastAsia="Times New Roman" w:hAnsi="Times New Roman" w:cs="Times New Roman"/>
                <w:color w:val="000000"/>
                <w:sz w:val="24"/>
                <w:szCs w:val="24"/>
                <w:lang w:val="lt-LT"/>
              </w:rPr>
              <w:t>Tinkamai ir estetiškai pateikia ir iliustruoja savo sukurtą tekstą. (C.2.)</w:t>
            </w:r>
          </w:p>
          <w:p w14:paraId="4498FC7D" w14:textId="77777777" w:rsidR="004C6A30" w:rsidRPr="00B35B0F" w:rsidRDefault="00C72D49" w:rsidP="00505294">
            <w:pPr>
              <w:numPr>
                <w:ilvl w:val="0"/>
                <w:numId w:val="80"/>
              </w:numPr>
              <w:pBdr>
                <w:top w:val="nil"/>
                <w:left w:val="nil"/>
                <w:bottom w:val="nil"/>
                <w:right w:val="nil"/>
                <w:between w:val="nil"/>
              </w:pBdr>
              <w:jc w:val="both"/>
              <w:rPr>
                <w:rFonts w:ascii="Times New Roman" w:eastAsia="Times New Roman" w:hAnsi="Times New Roman" w:cs="Times New Roman"/>
                <w:color w:val="000000"/>
                <w:sz w:val="24"/>
                <w:szCs w:val="24"/>
                <w:lang w:val="lt-LT"/>
              </w:rPr>
            </w:pPr>
            <w:r w:rsidRPr="00B35B0F">
              <w:rPr>
                <w:rFonts w:ascii="Times New Roman" w:eastAsia="Times New Roman" w:hAnsi="Times New Roman" w:cs="Times New Roman"/>
                <w:color w:val="000000"/>
                <w:sz w:val="24"/>
                <w:szCs w:val="24"/>
                <w:lang w:val="lt-LT"/>
              </w:rPr>
              <w:t>Taiko rašymo strategijas. (C.3.)</w:t>
            </w:r>
          </w:p>
        </w:tc>
      </w:tr>
    </w:tbl>
    <w:p w14:paraId="794A353C" w14:textId="77777777" w:rsidR="004C6A30" w:rsidRDefault="004C6A30">
      <w:pPr>
        <w:pBdr>
          <w:top w:val="nil"/>
          <w:left w:val="nil"/>
          <w:bottom w:val="nil"/>
          <w:right w:val="nil"/>
          <w:between w:val="nil"/>
        </w:pBdr>
        <w:spacing w:after="0" w:line="240" w:lineRule="auto"/>
        <w:rPr>
          <w:color w:val="000000"/>
        </w:rPr>
      </w:pPr>
    </w:p>
    <w:p w14:paraId="2EE94405" w14:textId="77777777" w:rsidR="004C6A30" w:rsidRDefault="004C6A30">
      <w:pPr>
        <w:pBdr>
          <w:top w:val="nil"/>
          <w:left w:val="nil"/>
          <w:bottom w:val="nil"/>
          <w:right w:val="nil"/>
          <w:between w:val="nil"/>
        </w:pBdr>
        <w:spacing w:after="0" w:line="240" w:lineRule="auto"/>
        <w:rPr>
          <w:color w:val="000000"/>
        </w:rPr>
      </w:pPr>
    </w:p>
    <w:p w14:paraId="45E34C28" w14:textId="77777777" w:rsidR="004C6A30" w:rsidRDefault="00C72D49">
      <w:pPr>
        <w:shd w:val="clear" w:color="auto" w:fill="9CC3E5"/>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Metodiniai patarimai</w:t>
      </w:r>
    </w:p>
    <w:p w14:paraId="3BED7A4A" w14:textId="77777777" w:rsidR="004C6A30" w:rsidRDefault="00C72D49">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Жанр аннотации переживает ренессанс, так как относится к особо востребованным «коротким» жанрам, помещающимся на один экран. Нежелание читать длинные тексты, «лонгриды», а вместо этого читать короткие аннотации, пересказывающие содержание, обеспечивает популярность этому жанру. По этим причинам овладение приемами создания этого жанра может быть встречено с энтузиазмом, не нужно дополнительно заинтересовывать учащихся. </w:t>
      </w:r>
    </w:p>
    <w:p w14:paraId="207947F8"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Далее представлены упражнения, которые учитель может варьировать по своему усмотрению в зависимости от способностей и интересов класса. Кроме аннотаций к художественным произведениям, можно задействовать на уроке аннотации к художественным фильмам, комиксам, сериалам и играм. Также можно выбрать и другой путь – знакомство с аннотациями к научной и научно-популярной литературе, которые отличаются своими задачами и своей структурой. </w:t>
      </w:r>
    </w:p>
    <w:p w14:paraId="67CABBD3"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Также, учитывая особенности современной культуры, можно предложить писать аннотации не только к прочитанным книгами, но и к фильмам или сериалам (если учитель готов – то и к компьютерным играм). Художественные фильмы (компьютерные игры) из-за своего небольшого объема хорошо подходят и для совместных проектов.  Цель данного вида аннотаций – сориентировать и заинтересовать потребителя. По своей функции тексты данного вида похожи на рекламу, анонсы или тизеры, однако в них описательный, информативный компонент играет более важную роль. К примеру, для анонса важно, что какое-то событие произойдет в будущем, а аннотация описывает уже опубликованную книгу, научную работу.</w:t>
      </w:r>
    </w:p>
    <w:p w14:paraId="67947979" w14:textId="6E2D00AB"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Совершенно другим типом аннотации является аннотация научного исследования или научно-популярного текста. Цель таких аннотаций – не заинтересовать, а дать представление о содержании и результатах исследования.  Очень часто такие аннотации пишутся на другом языке – для иноязычного читателя. </w:t>
      </w:r>
    </w:p>
    <w:p w14:paraId="4F7F8786" w14:textId="77777777" w:rsidR="008A3E9C" w:rsidRDefault="008A3E9C">
      <w:pPr>
        <w:spacing w:line="240" w:lineRule="auto"/>
        <w:jc w:val="both"/>
        <w:rPr>
          <w:rFonts w:ascii="Times New Roman" w:eastAsia="Times New Roman" w:hAnsi="Times New Roman" w:cs="Times New Roman"/>
          <w:sz w:val="24"/>
          <w:szCs w:val="24"/>
        </w:rPr>
      </w:pPr>
    </w:p>
    <w:p w14:paraId="4604FF68" w14:textId="67BCF6E5" w:rsidR="004C6A30" w:rsidRDefault="00C72D49">
      <w:pPr>
        <w:shd w:val="clear" w:color="auto" w:fill="9CC3E5"/>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Užduotys</w:t>
      </w:r>
    </w:p>
    <w:p w14:paraId="48C71A90"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1</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Ответьте на вопросы:</w:t>
      </w:r>
      <w:r>
        <w:rPr>
          <w:rFonts w:ascii="Times New Roman" w:eastAsia="Times New Roman" w:hAnsi="Times New Roman" w:cs="Times New Roman"/>
          <w:sz w:val="24"/>
          <w:szCs w:val="24"/>
        </w:rPr>
        <w:t xml:space="preserve"> </w:t>
      </w:r>
    </w:p>
    <w:p w14:paraId="1952E1BA" w14:textId="77777777" w:rsidR="004C6A30" w:rsidRDefault="00C72D49" w:rsidP="00505294">
      <w:pPr>
        <w:numPr>
          <w:ilvl w:val="0"/>
          <w:numId w:val="3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Расскажите, как вы выбираете книги в библиотеке? </w:t>
      </w:r>
    </w:p>
    <w:p w14:paraId="1BAA6720" w14:textId="02201A9B" w:rsidR="004C6A30" w:rsidRDefault="00C72D49" w:rsidP="00505294">
      <w:pPr>
        <w:numPr>
          <w:ilvl w:val="0"/>
          <w:numId w:val="3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узнаете, о чем будет книга?</w:t>
      </w:r>
    </w:p>
    <w:p w14:paraId="73430632" w14:textId="77777777" w:rsidR="004C6A30" w:rsidRDefault="00C72D49" w:rsidP="00505294">
      <w:pPr>
        <w:numPr>
          <w:ilvl w:val="0"/>
          <w:numId w:val="3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Где в книге находится аннотация?</w:t>
      </w:r>
    </w:p>
    <w:p w14:paraId="6D51A89E" w14:textId="77777777" w:rsidR="004C6A30" w:rsidRDefault="00C72D49" w:rsidP="00505294">
      <w:pPr>
        <w:numPr>
          <w:ilvl w:val="0"/>
          <w:numId w:val="3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Найдите и прочитайте аннотацию вашего учебника. Какая информация там указана? </w:t>
      </w:r>
    </w:p>
    <w:p w14:paraId="70BEAA5C" w14:textId="71D0A94F" w:rsidR="004C6A30" w:rsidRDefault="00C72D49" w:rsidP="00505294">
      <w:pPr>
        <w:numPr>
          <w:ilvl w:val="0"/>
          <w:numId w:val="36"/>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Возможно, в вашем классе есть словари. Возьмите один из них и найдите аннотацию. Какая информация там указана?</w:t>
      </w:r>
    </w:p>
    <w:p w14:paraId="5D9A7A17" w14:textId="1B91CC92" w:rsidR="004C6A30" w:rsidRDefault="00C72D4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Задание 2. Прочитайте определение аннотации. Какие бывают аннотации?   </w:t>
      </w:r>
    </w:p>
    <w:p w14:paraId="0A4AA923" w14:textId="572DC6F2"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Определение: аннотация – это краткое, обобщенное описание (характеристика) текста книги, статьи. Похожи по жанру на аннотацию краткие описания фильмов, сериалов, компьютерных игр.</w:t>
      </w:r>
      <w:r w:rsidR="00720069">
        <w:pict w14:anchorId="0C2F8440">
          <v:shape id="_x0000_s2050" type="#_x0000_t75" style="position:absolute;left:0;text-align:left;margin-left:14.05pt;margin-top:52.35pt;width:447.4pt;height:276.1pt;z-index:251677184;mso-position-horizontal:absolute;mso-position-horizontal-relative:margin;mso-position-vertical:absolute;mso-position-vertical-relative:text">
            <v:imagedata r:id="rId30" o:title=""/>
            <w10:wrap type="square" anchorx="margin"/>
          </v:shape>
        </w:pict>
      </w:r>
    </w:p>
    <w:p w14:paraId="6D4762F4" w14:textId="2D118DCC" w:rsidR="004C6A30" w:rsidRDefault="00C72D49">
      <w:pPr>
        <w:spacing w:after="0" w:line="240" w:lineRule="auto"/>
        <w:rPr>
          <w:rFonts w:ascii="Times New Roman" w:eastAsia="Times New Roman" w:hAnsi="Times New Roman" w:cs="Times New Roman"/>
          <w:sz w:val="24"/>
          <w:szCs w:val="24"/>
        </w:rPr>
      </w:pPr>
      <w:r>
        <w:rPr>
          <w:rFonts w:ascii="Arial" w:eastAsia="Arial" w:hAnsi="Arial" w:cs="Arial"/>
          <w:color w:val="202122"/>
          <w:highlight w:val="white"/>
        </w:rPr>
        <w:t> </w:t>
      </w:r>
    </w:p>
    <w:p w14:paraId="66AC102B" w14:textId="69740ED1" w:rsidR="004C6A30" w:rsidRDefault="00B35B0F">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noProof/>
          <w:sz w:val="24"/>
          <w:szCs w:val="24"/>
          <w:lang w:val="lt-LT" w:eastAsia="lt-LT"/>
        </w:rPr>
        <w:drawing>
          <wp:anchor distT="0" distB="0" distL="114300" distR="114300" simplePos="0" relativeHeight="251740672" behindDoc="1" locked="0" layoutInCell="1" allowOverlap="1" wp14:anchorId="4DA85911" wp14:editId="1912B175">
            <wp:simplePos x="0" y="0"/>
            <wp:positionH relativeFrom="margin">
              <wp:posOffset>480060</wp:posOffset>
            </wp:positionH>
            <wp:positionV relativeFrom="paragraph">
              <wp:posOffset>-55880</wp:posOffset>
            </wp:positionV>
            <wp:extent cx="670560" cy="830580"/>
            <wp:effectExtent l="0" t="0" r="0" b="7620"/>
            <wp:wrapTight wrapText="bothSides">
              <wp:wrapPolygon edited="0">
                <wp:start x="0" y="0"/>
                <wp:lineTo x="0" y="21303"/>
                <wp:lineTo x="20864" y="21303"/>
                <wp:lineTo x="20864" y="0"/>
                <wp:lineTo x="0" y="0"/>
              </wp:wrapPolygon>
            </wp:wrapTight>
            <wp:docPr id="10" name="Picture 10" descr="A close-up of a to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lose-up of a toy&#10;&#10;Description automatically generated with low confiden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0560" cy="830580"/>
                    </a:xfrm>
                    <a:prstGeom prst="rect">
                      <a:avLst/>
                    </a:prstGeom>
                    <a:noFill/>
                  </pic:spPr>
                </pic:pic>
              </a:graphicData>
            </a:graphic>
            <wp14:sizeRelV relativeFrom="margin">
              <wp14:pctHeight>0</wp14:pctHeight>
            </wp14:sizeRelV>
          </wp:anchor>
        </w:drawing>
      </w:r>
    </w:p>
    <w:p w14:paraId="71F52041" w14:textId="3DE94433" w:rsidR="004C6A30" w:rsidRDefault="004C6A30">
      <w:pPr>
        <w:spacing w:line="240" w:lineRule="auto"/>
        <w:jc w:val="both"/>
        <w:rPr>
          <w:rFonts w:ascii="Times New Roman" w:eastAsia="Times New Roman" w:hAnsi="Times New Roman" w:cs="Times New Roman"/>
          <w:i/>
          <w:sz w:val="24"/>
          <w:szCs w:val="24"/>
        </w:rPr>
      </w:pPr>
    </w:p>
    <w:p w14:paraId="63E34743" w14:textId="48419F7E"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i/>
          <w:color w:val="2E75B5"/>
          <w:sz w:val="24"/>
          <w:szCs w:val="24"/>
        </w:rPr>
        <w:t>Комментарий</w:t>
      </w:r>
      <w:r>
        <w:rPr>
          <w:rFonts w:ascii="Times New Roman" w:eastAsia="Times New Roman" w:hAnsi="Times New Roman" w:cs="Times New Roman"/>
          <w:color w:val="2E75B5"/>
          <w:sz w:val="24"/>
          <w:szCs w:val="24"/>
        </w:rPr>
        <w:t xml:space="preserve">: </w:t>
      </w:r>
      <w:r>
        <w:rPr>
          <w:rFonts w:ascii="Times New Roman" w:eastAsia="Times New Roman" w:hAnsi="Times New Roman" w:cs="Times New Roman"/>
          <w:sz w:val="24"/>
          <w:szCs w:val="24"/>
        </w:rPr>
        <w:t>Все аннотации можно разделить на две большие группы: аннотации на книги и аннотации на научные и научно-популярные исследования.</w:t>
      </w:r>
    </w:p>
    <w:p w14:paraId="2131B3AD" w14:textId="4FB9F0CB" w:rsidR="004C6A30" w:rsidRDefault="00C72D4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Задание 3. Сравните три аннотации. С помощью таблицы «Структура аннотации» найдите и отметьте части аннотации. Постарайтесь на основе аннотации определить жанр произведения. Где это получилось? </w:t>
      </w:r>
    </w:p>
    <w:p w14:paraId="0AC6C1A0" w14:textId="1D0C1A87" w:rsidR="004C6A30" w:rsidRDefault="004C6A30">
      <w:pPr>
        <w:spacing w:line="240" w:lineRule="auto"/>
        <w:jc w:val="both"/>
        <w:rPr>
          <w:rFonts w:ascii="Times New Roman" w:eastAsia="Times New Roman" w:hAnsi="Times New Roman" w:cs="Times New Roman"/>
          <w:b/>
          <w:sz w:val="24"/>
          <w:szCs w:val="24"/>
        </w:rPr>
      </w:pPr>
    </w:p>
    <w:tbl>
      <w:tblPr>
        <w:tblStyle w:val="affffd"/>
        <w:tblW w:w="99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01"/>
        <w:gridCol w:w="3301"/>
        <w:gridCol w:w="3302"/>
      </w:tblGrid>
      <w:tr w:rsidR="004C6A30" w14:paraId="4C3C98FA" w14:textId="77777777">
        <w:trPr>
          <w:trHeight w:val="1759"/>
        </w:trPr>
        <w:tc>
          <w:tcPr>
            <w:tcW w:w="3301" w:type="dxa"/>
            <w:shd w:val="clear" w:color="auto" w:fill="FFFFFF"/>
          </w:tcPr>
          <w:p w14:paraId="05FEDF6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Астафьев В. Конь с розовой гривой: Рассказы. – Москва: Детская литература, 1990. </w:t>
            </w:r>
          </w:p>
        </w:tc>
        <w:tc>
          <w:tcPr>
            <w:tcW w:w="3301" w:type="dxa"/>
            <w:shd w:val="clear" w:color="auto" w:fill="FFFFFF"/>
          </w:tcPr>
          <w:p w14:paraId="1DCE63AB" w14:textId="2913804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Балеструччи Фанчеллу Р. Энни. Вокруг света на велосипеде. Книга комиксов. - Москва: Пешком в историю, 2020.</w:t>
            </w:r>
          </w:p>
        </w:tc>
        <w:tc>
          <w:tcPr>
            <w:tcW w:w="3302" w:type="dxa"/>
            <w:shd w:val="clear" w:color="auto" w:fill="FFFFFF"/>
          </w:tcPr>
          <w:p w14:paraId="11D24F65"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Акунин Б. Статский советник. – Москва: Захаров, 2021. </w:t>
            </w:r>
          </w:p>
        </w:tc>
      </w:tr>
      <w:tr w:rsidR="004C6A30" w14:paraId="38A88AF2" w14:textId="77777777">
        <w:trPr>
          <w:trHeight w:val="7271"/>
        </w:trPr>
        <w:tc>
          <w:tcPr>
            <w:tcW w:w="3301" w:type="dxa"/>
            <w:shd w:val="clear" w:color="auto" w:fill="FFFFFF"/>
          </w:tcPr>
          <w:p w14:paraId="4BC58D01" w14:textId="77777777" w:rsidR="004C6A30" w:rsidRDefault="00C72D49">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Рассказы о сибирской деревне, о детстве мальчика, о его бабушке и дедушке, настоящих тружениках и прекрасных людях.</w:t>
            </w:r>
          </w:p>
          <w:p w14:paraId="74BF4590" w14:textId="77777777" w:rsidR="004C6A30" w:rsidRDefault="004C6A30">
            <w:pPr>
              <w:jc w:val="both"/>
              <w:rPr>
                <w:rFonts w:ascii="Times New Roman" w:eastAsia="Times New Roman" w:hAnsi="Times New Roman" w:cs="Times New Roman"/>
                <w:i/>
                <w:sz w:val="24"/>
                <w:szCs w:val="24"/>
              </w:rPr>
            </w:pPr>
          </w:p>
        </w:tc>
        <w:tc>
          <w:tcPr>
            <w:tcW w:w="3301" w:type="dxa"/>
            <w:shd w:val="clear" w:color="auto" w:fill="FFFFFF"/>
          </w:tcPr>
          <w:p w14:paraId="68DC9C39" w14:textId="77777777" w:rsidR="004C6A30" w:rsidRDefault="00C72D49">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Америка, 1894 год: Энни Копчовски, которую весь мир узнал под именем Энни Лондондерри, отправляется в кругосветное путешествие на велосипеде. Неужели такое возможно? Может быть, это просто рекламный трюк? А может, эта женщина сошла с ума?</w:t>
            </w:r>
            <w:r>
              <w:rPr>
                <w:rFonts w:ascii="Times New Roman" w:eastAsia="Times New Roman" w:hAnsi="Times New Roman" w:cs="Times New Roman"/>
                <w:i/>
                <w:sz w:val="24"/>
                <w:szCs w:val="24"/>
              </w:rPr>
              <w:br/>
              <w:t>В пути Энни ждут самые разные приключения, новые друзья и враги, а главное - знакомство с красотой и разнообразием мира.</w:t>
            </w:r>
            <w:r>
              <w:rPr>
                <w:rFonts w:ascii="Times New Roman" w:eastAsia="Times New Roman" w:hAnsi="Times New Roman" w:cs="Times New Roman"/>
                <w:i/>
                <w:sz w:val="24"/>
                <w:szCs w:val="24"/>
              </w:rPr>
              <w:br/>
              <w:t>Книга основана на реальной истории Энни Копчовски Лондондерри</w:t>
            </w:r>
            <w:r>
              <w:rPr>
                <w:rFonts w:ascii="Times New Roman" w:eastAsia="Times New Roman" w:hAnsi="Times New Roman" w:cs="Times New Roman"/>
                <w:i/>
                <w:sz w:val="24"/>
                <w:szCs w:val="24"/>
              </w:rPr>
              <w:br/>
              <w:t>(1870-1947).</w:t>
            </w:r>
            <w:r>
              <w:rPr>
                <w:rFonts w:ascii="Times New Roman" w:eastAsia="Times New Roman" w:hAnsi="Times New Roman" w:cs="Times New Roman"/>
                <w:i/>
                <w:sz w:val="24"/>
                <w:szCs w:val="24"/>
              </w:rPr>
              <w:br/>
            </w:r>
          </w:p>
        </w:tc>
        <w:tc>
          <w:tcPr>
            <w:tcW w:w="3302" w:type="dxa"/>
            <w:shd w:val="clear" w:color="auto" w:fill="FFFFFF"/>
          </w:tcPr>
          <w:p w14:paraId="72621ABC" w14:textId="77777777" w:rsidR="004C6A30" w:rsidRDefault="00C72D49">
            <w:pPr>
              <w:shd w:val="clear" w:color="auto" w:fill="FFFFFF"/>
              <w:rPr>
                <w:rFonts w:ascii="Times New Roman" w:eastAsia="Times New Roman" w:hAnsi="Times New Roman" w:cs="Times New Roman"/>
                <w:i/>
                <w:sz w:val="24"/>
                <w:szCs w:val="24"/>
              </w:rPr>
            </w:pPr>
            <w:r>
              <w:rPr>
                <w:rFonts w:ascii="Times New Roman" w:eastAsia="Times New Roman" w:hAnsi="Times New Roman" w:cs="Times New Roman"/>
                <w:i/>
                <w:sz w:val="24"/>
                <w:szCs w:val="24"/>
              </w:rPr>
              <w:t>1891 год. Брожение в умах, революционные идеи популярны среди молодёжи, повсюду возникают революционные кружки. Но не для всех это только мода.</w:t>
            </w:r>
            <w:r>
              <w:rPr>
                <w:rFonts w:ascii="Times New Roman" w:eastAsia="Times New Roman" w:hAnsi="Times New Roman" w:cs="Times New Roman"/>
                <w:i/>
                <w:sz w:val="24"/>
                <w:szCs w:val="24"/>
              </w:rPr>
              <w:br/>
              <w:t>Группа, называющая себя "Б. Г." работает точно и дерзко. Убит сибирский генерал-губернатор, убийца - человек, предъявивший документы Эраста Фандорина. Эраст Петрович принимает вызов, и берется за расследование. Кто стоит за буквами "Б. Г."? Что сделало их террористами? Ради чего они совершают свои кровавые преступления?</w:t>
            </w:r>
            <w:r>
              <w:rPr>
                <w:rFonts w:ascii="Times New Roman" w:eastAsia="Times New Roman" w:hAnsi="Times New Roman" w:cs="Times New Roman"/>
                <w:i/>
                <w:sz w:val="24"/>
                <w:szCs w:val="24"/>
              </w:rPr>
              <w:br/>
              <w:t>Время действия - 1891 год. Эрасту Фандорину - 35 лет.</w:t>
            </w:r>
          </w:p>
        </w:tc>
      </w:tr>
    </w:tbl>
    <w:p w14:paraId="22F949A7" w14:textId="75BBFCD8" w:rsidR="004C6A30" w:rsidRDefault="004C6A30">
      <w:pPr>
        <w:spacing w:line="360" w:lineRule="auto"/>
        <w:rPr>
          <w:rFonts w:ascii="Times New Roman" w:eastAsia="Times New Roman" w:hAnsi="Times New Roman" w:cs="Times New Roman"/>
          <w:i/>
          <w:sz w:val="24"/>
          <w:szCs w:val="24"/>
        </w:rPr>
      </w:pPr>
    </w:p>
    <w:p w14:paraId="508B62F5" w14:textId="77777777" w:rsidR="004C6A30" w:rsidRDefault="00C72D49">
      <w:pPr>
        <w:spacing w:line="360" w:lineRule="auto"/>
        <w:rPr>
          <w:rFonts w:ascii="Times New Roman" w:eastAsia="Times New Roman" w:hAnsi="Times New Roman" w:cs="Times New Roman"/>
          <w:i/>
          <w:color w:val="2E75B5"/>
          <w:sz w:val="24"/>
          <w:szCs w:val="24"/>
        </w:rPr>
      </w:pPr>
      <w:r>
        <w:rPr>
          <w:rFonts w:ascii="Times New Roman" w:eastAsia="Times New Roman" w:hAnsi="Times New Roman" w:cs="Times New Roman"/>
          <w:i/>
          <w:color w:val="2E75B5"/>
          <w:sz w:val="24"/>
          <w:szCs w:val="24"/>
        </w:rPr>
        <w:t>Таблица для справок:</w:t>
      </w:r>
    </w:p>
    <w:tbl>
      <w:tblPr>
        <w:tblStyle w:val="affffe"/>
        <w:tblW w:w="1006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2"/>
        <w:gridCol w:w="4056"/>
        <w:gridCol w:w="5262"/>
      </w:tblGrid>
      <w:tr w:rsidR="004C6A30" w14:paraId="1DDC29AA" w14:textId="77777777" w:rsidTr="00112C1F">
        <w:trPr>
          <w:trHeight w:val="175"/>
        </w:trPr>
        <w:tc>
          <w:tcPr>
            <w:tcW w:w="10060" w:type="dxa"/>
            <w:gridSpan w:val="3"/>
            <w:shd w:val="clear" w:color="auto" w:fill="B4C6E7"/>
          </w:tcPr>
          <w:p w14:paraId="0E60424D"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СТРУКТУРА АННОТАЦИИ</w:t>
            </w:r>
          </w:p>
        </w:tc>
      </w:tr>
      <w:tr w:rsidR="004C6A30" w14:paraId="47B20CB0" w14:textId="77777777" w:rsidTr="00112C1F">
        <w:trPr>
          <w:trHeight w:val="175"/>
        </w:trPr>
        <w:tc>
          <w:tcPr>
            <w:tcW w:w="742" w:type="dxa"/>
            <w:shd w:val="clear" w:color="auto" w:fill="B4C6E7"/>
          </w:tcPr>
          <w:p w14:paraId="2237203F"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tc>
        <w:tc>
          <w:tcPr>
            <w:tcW w:w="4056" w:type="dxa"/>
            <w:shd w:val="clear" w:color="auto" w:fill="B4C6E7"/>
          </w:tcPr>
          <w:p w14:paraId="37DCE149"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Пояснения</w:t>
            </w:r>
          </w:p>
        </w:tc>
        <w:tc>
          <w:tcPr>
            <w:tcW w:w="5262" w:type="dxa"/>
            <w:shd w:val="clear" w:color="auto" w:fill="B4C6E7"/>
          </w:tcPr>
          <w:p w14:paraId="2FBB838A"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Текст аннотации</w:t>
            </w:r>
          </w:p>
        </w:tc>
      </w:tr>
      <w:tr w:rsidR="004C6A30" w14:paraId="358880F3" w14:textId="77777777" w:rsidTr="00112C1F">
        <w:trPr>
          <w:trHeight w:val="522"/>
        </w:trPr>
        <w:tc>
          <w:tcPr>
            <w:tcW w:w="742" w:type="dxa"/>
            <w:shd w:val="clear" w:color="auto" w:fill="F7CBAC"/>
          </w:tcPr>
          <w:p w14:paraId="149DA7B0"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tc>
        <w:tc>
          <w:tcPr>
            <w:tcW w:w="4056" w:type="dxa"/>
            <w:shd w:val="clear" w:color="auto" w:fill="F7CBAC"/>
          </w:tcPr>
          <w:p w14:paraId="7F36C60D"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Указать автора и название книги, выходные данные (библиографическое описание)</w:t>
            </w:r>
          </w:p>
        </w:tc>
        <w:tc>
          <w:tcPr>
            <w:tcW w:w="5262" w:type="dxa"/>
            <w:shd w:val="clear" w:color="auto" w:fill="F7CBAC"/>
          </w:tcPr>
          <w:p w14:paraId="7358ECFC"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Дюма А. Три мушкетера. Москва, «Эксмо», 2008.</w:t>
            </w:r>
          </w:p>
        </w:tc>
      </w:tr>
      <w:tr w:rsidR="004C6A30" w14:paraId="0584A08F" w14:textId="77777777" w:rsidTr="00112C1F">
        <w:trPr>
          <w:trHeight w:val="528"/>
        </w:trPr>
        <w:tc>
          <w:tcPr>
            <w:tcW w:w="742" w:type="dxa"/>
            <w:shd w:val="clear" w:color="auto" w:fill="B4C6E7"/>
          </w:tcPr>
          <w:p w14:paraId="50C7B86D"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tc>
        <w:tc>
          <w:tcPr>
            <w:tcW w:w="4056" w:type="dxa"/>
            <w:shd w:val="clear" w:color="auto" w:fill="B4C6E7"/>
          </w:tcPr>
          <w:p w14:paraId="18FB18BF"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Где, когда происходит действие. Указать или намекнуть на жанр произведения.</w:t>
            </w:r>
          </w:p>
        </w:tc>
        <w:tc>
          <w:tcPr>
            <w:tcW w:w="5262" w:type="dxa"/>
            <w:shd w:val="clear" w:color="auto" w:fill="B4C6E7"/>
          </w:tcPr>
          <w:p w14:paraId="73F1277B" w14:textId="77777777" w:rsidR="004C6A30" w:rsidRDefault="00C72D49">
            <w:pPr>
              <w:pBdr>
                <w:top w:val="nil"/>
                <w:left w:val="nil"/>
                <w:bottom w:val="nil"/>
                <w:right w:val="nil"/>
                <w:between w:val="nil"/>
              </w:pBd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Франция XVII века, страной правят безвольный Людовик XIII и всемогущий кардинал Ришелье. </w:t>
            </w:r>
          </w:p>
        </w:tc>
      </w:tr>
      <w:tr w:rsidR="004C6A30" w14:paraId="3F4B25DD" w14:textId="77777777" w:rsidTr="00112C1F">
        <w:trPr>
          <w:trHeight w:val="1238"/>
        </w:trPr>
        <w:tc>
          <w:tcPr>
            <w:tcW w:w="742" w:type="dxa"/>
            <w:shd w:val="clear" w:color="auto" w:fill="B4C6E7"/>
          </w:tcPr>
          <w:p w14:paraId="4C103FA0"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tc>
        <w:tc>
          <w:tcPr>
            <w:tcW w:w="4056" w:type="dxa"/>
            <w:shd w:val="clear" w:color="auto" w:fill="B4C6E7"/>
          </w:tcPr>
          <w:p w14:paraId="2665C760"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Описание главного героя и его ситуации.</w:t>
            </w:r>
          </w:p>
        </w:tc>
        <w:tc>
          <w:tcPr>
            <w:tcW w:w="5262" w:type="dxa"/>
            <w:shd w:val="clear" w:color="auto" w:fill="B4C6E7"/>
          </w:tcPr>
          <w:p w14:paraId="299E7715" w14:textId="77777777" w:rsidR="004C6A30" w:rsidRDefault="00C72D49">
            <w:pPr>
              <w:pBdr>
                <w:top w:val="nil"/>
                <w:left w:val="nil"/>
                <w:bottom w:val="nil"/>
                <w:right w:val="nil"/>
                <w:between w:val="nil"/>
              </w:pBd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Молодой гасконец д'Артаньян прибывает в Париж, чтобы стать королевским мушкетером. В первый же день он нарывается на дуэль с тремя опытными мушкетерами – Атосом, Портосом и Арамисом. Эта дуэль делает их друзьями на всю жизнь.</w:t>
            </w:r>
          </w:p>
        </w:tc>
      </w:tr>
      <w:tr w:rsidR="004C6A30" w14:paraId="3D7DF831" w14:textId="77777777" w:rsidTr="00112C1F">
        <w:trPr>
          <w:trHeight w:val="528"/>
        </w:trPr>
        <w:tc>
          <w:tcPr>
            <w:tcW w:w="742" w:type="dxa"/>
            <w:shd w:val="clear" w:color="auto" w:fill="B4C6E7"/>
          </w:tcPr>
          <w:p w14:paraId="40F862D5"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tc>
        <w:tc>
          <w:tcPr>
            <w:tcW w:w="4056" w:type="dxa"/>
            <w:shd w:val="clear" w:color="auto" w:fill="B4C6E7"/>
          </w:tcPr>
          <w:p w14:paraId="13F44D2A"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Описание проблемы главного героя.</w:t>
            </w:r>
          </w:p>
        </w:tc>
        <w:tc>
          <w:tcPr>
            <w:tcW w:w="5262" w:type="dxa"/>
            <w:shd w:val="clear" w:color="auto" w:fill="B4C6E7"/>
          </w:tcPr>
          <w:p w14:paraId="1E40F82F" w14:textId="77777777" w:rsidR="004C6A30" w:rsidRDefault="00C72D49">
            <w:pPr>
              <w:pBdr>
                <w:top w:val="nil"/>
                <w:left w:val="nil"/>
                <w:bottom w:val="nil"/>
                <w:right w:val="nil"/>
                <w:between w:val="nil"/>
              </w:pBd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Однако храбрый д'Артаньян и его друзья мушкетеры постоянно оказываются на пути бесчисленных интриг кардинала Ришелье. </w:t>
            </w:r>
          </w:p>
        </w:tc>
      </w:tr>
      <w:tr w:rsidR="004C6A30" w14:paraId="659CEF7D" w14:textId="77777777" w:rsidTr="00112C1F">
        <w:trPr>
          <w:trHeight w:val="706"/>
        </w:trPr>
        <w:tc>
          <w:tcPr>
            <w:tcW w:w="742" w:type="dxa"/>
            <w:shd w:val="clear" w:color="auto" w:fill="B4C6E7"/>
          </w:tcPr>
          <w:p w14:paraId="24A756D4"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tc>
        <w:tc>
          <w:tcPr>
            <w:tcW w:w="4056" w:type="dxa"/>
            <w:shd w:val="clear" w:color="auto" w:fill="B4C6E7"/>
          </w:tcPr>
          <w:p w14:paraId="42BAD37D"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Вопрос, сможет ли герой решить проблему?</w:t>
            </w:r>
          </w:p>
        </w:tc>
        <w:tc>
          <w:tcPr>
            <w:tcW w:w="5262" w:type="dxa"/>
            <w:shd w:val="clear" w:color="auto" w:fill="B4C6E7"/>
          </w:tcPr>
          <w:p w14:paraId="14503F66" w14:textId="77777777" w:rsidR="004C6A30" w:rsidRDefault="00C72D49">
            <w:pPr>
              <w:pBdr>
                <w:top w:val="nil"/>
                <w:left w:val="nil"/>
                <w:bottom w:val="nil"/>
                <w:right w:val="nil"/>
                <w:between w:val="nil"/>
              </w:pBd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А ведь нет ничего опаснее, чем мешать Ришелье и в особенности его агенту – загадочной Миледи, соблазнительнице и отравительнице с темным прошлым … </w:t>
            </w:r>
          </w:p>
        </w:tc>
      </w:tr>
    </w:tbl>
    <w:p w14:paraId="509C7A88" w14:textId="77777777" w:rsidR="004C6A30" w:rsidRDefault="004C6A3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bl>
      <w:tblPr>
        <w:tblStyle w:val="afffff"/>
        <w:tblW w:w="99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9"/>
        <w:gridCol w:w="7684"/>
      </w:tblGrid>
      <w:tr w:rsidR="004C6A30" w14:paraId="25E14BF8" w14:textId="77777777" w:rsidTr="008A3E9C">
        <w:trPr>
          <w:trHeight w:val="5377"/>
          <w:jc w:val="center"/>
        </w:trPr>
        <w:tc>
          <w:tcPr>
            <w:tcW w:w="2239" w:type="dxa"/>
            <w:shd w:val="clear" w:color="auto" w:fill="FFC000"/>
          </w:tcPr>
          <w:p w14:paraId="1E15915E" w14:textId="77777777" w:rsidR="004C6A30" w:rsidRDefault="00C72D49">
            <w:pPr>
              <w:spacing w:line="360" w:lineRule="auto"/>
              <w:rPr>
                <w:rFonts w:ascii="Times New Roman" w:eastAsia="Times New Roman" w:hAnsi="Times New Roman" w:cs="Times New Roman"/>
                <w:sz w:val="20"/>
                <w:szCs w:val="20"/>
              </w:rPr>
            </w:pPr>
            <w:r>
              <w:rPr>
                <w:rFonts w:ascii="Times New Roman" w:eastAsia="Times New Roman" w:hAnsi="Times New Roman" w:cs="Times New Roman"/>
                <w:noProof/>
                <w:lang w:val="lt-LT" w:eastAsia="lt-LT"/>
              </w:rPr>
              <w:drawing>
                <wp:inline distT="0" distB="0" distL="0" distR="0" wp14:anchorId="32A2EF62" wp14:editId="2FC65639">
                  <wp:extent cx="1371600" cy="1859280"/>
                  <wp:effectExtent l="0" t="0" r="0" b="0"/>
                  <wp:docPr id="3324" name="image67.jpg" descr="A poster on a wall&#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7.jpg" descr="A poster on a wall&#10;&#10;Description automatically generated with medium confidence"/>
                          <pic:cNvPicPr preferRelativeResize="0"/>
                        </pic:nvPicPr>
                        <pic:blipFill>
                          <a:blip r:embed="rId32"/>
                          <a:srcRect l="24449" t="8242" r="26099" b="24725"/>
                          <a:stretch>
                            <a:fillRect/>
                          </a:stretch>
                        </pic:blipFill>
                        <pic:spPr>
                          <a:xfrm>
                            <a:off x="0" y="0"/>
                            <a:ext cx="1371600" cy="1859280"/>
                          </a:xfrm>
                          <a:prstGeom prst="rect">
                            <a:avLst/>
                          </a:prstGeom>
                          <a:ln/>
                        </pic:spPr>
                      </pic:pic>
                    </a:graphicData>
                  </a:graphic>
                </wp:inline>
              </w:drawing>
            </w:r>
          </w:p>
        </w:tc>
        <w:tc>
          <w:tcPr>
            <w:tcW w:w="7684" w:type="dxa"/>
            <w:shd w:val="clear" w:color="auto" w:fill="FFC000"/>
          </w:tcPr>
          <w:p w14:paraId="3C769472" w14:textId="77777777" w:rsidR="004C6A30" w:rsidRDefault="004C6A30">
            <w:pPr>
              <w:pBdr>
                <w:top w:val="nil"/>
                <w:left w:val="nil"/>
                <w:bottom w:val="nil"/>
                <w:right w:val="nil"/>
                <w:between w:val="nil"/>
              </w:pBdr>
              <w:rPr>
                <w:rFonts w:ascii="Times New Roman" w:eastAsia="Times New Roman" w:hAnsi="Times New Roman" w:cs="Times New Roman"/>
                <w:b/>
                <w:color w:val="000000"/>
                <w:sz w:val="18"/>
                <w:szCs w:val="18"/>
              </w:rPr>
            </w:pPr>
          </w:p>
          <w:p w14:paraId="2C29B654" w14:textId="77777777" w:rsidR="004C6A30" w:rsidRDefault="00C72D49">
            <w:pPr>
              <w:pBdr>
                <w:top w:val="nil"/>
                <w:left w:val="nil"/>
                <w:bottom w:val="nil"/>
                <w:right w:val="nil"/>
                <w:between w:val="nil"/>
              </w:pBdr>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Аннотация к книге "Зовите меня Джин Миллер"</w:t>
            </w:r>
          </w:p>
          <w:p w14:paraId="574470FB" w14:textId="77777777" w:rsidR="004C6A30" w:rsidRDefault="004C6A30">
            <w:pPr>
              <w:pBdr>
                <w:top w:val="nil"/>
                <w:left w:val="nil"/>
                <w:bottom w:val="nil"/>
                <w:right w:val="nil"/>
                <w:between w:val="nil"/>
              </w:pBdr>
              <w:rPr>
                <w:rFonts w:ascii="Times New Roman" w:eastAsia="Times New Roman" w:hAnsi="Times New Roman" w:cs="Times New Roman"/>
                <w:b/>
                <w:color w:val="000000"/>
                <w:sz w:val="18"/>
                <w:szCs w:val="18"/>
              </w:rPr>
            </w:pPr>
          </w:p>
          <w:p w14:paraId="77AF3D6C" w14:textId="77777777" w:rsidR="004C6A30" w:rsidRDefault="00C72D49">
            <w:pPr>
              <w:pBdr>
                <w:top w:val="nil"/>
                <w:left w:val="nil"/>
                <w:bottom w:val="nil"/>
                <w:right w:val="nil"/>
                <w:between w:val="nil"/>
              </w:pBd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Десятиклассница</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Женя</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Высоцкая</w:t>
            </w:r>
            <w:r>
              <w:rPr>
                <w:rFonts w:ascii="Times New Roman" w:eastAsia="Times New Roman" w:hAnsi="Times New Roman" w:cs="Times New Roman"/>
                <w:b/>
                <w:color w:val="000000"/>
                <w:sz w:val="20"/>
                <w:szCs w:val="20"/>
              </w:rPr>
              <w:t xml:space="preserve"> - </w:t>
            </w:r>
            <w:r>
              <w:rPr>
                <w:rFonts w:ascii="Times New Roman" w:eastAsia="Times New Roman" w:hAnsi="Times New Roman" w:cs="Times New Roman"/>
                <w:color w:val="000000"/>
                <w:sz w:val="20"/>
                <w:szCs w:val="20"/>
              </w:rPr>
              <w:t>абсолютно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неинтересный</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человек</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Об</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этом</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ей</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не</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скрывая</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говорят</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и</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одноклассники</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и</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родители</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Дочь</w:t>
            </w:r>
            <w:r>
              <w:rPr>
                <w:rFonts w:ascii="Times New Roman" w:eastAsia="Times New Roman" w:hAnsi="Times New Roman" w:cs="Times New Roman"/>
                <w:b/>
                <w:color w:val="000000"/>
                <w:sz w:val="20"/>
                <w:szCs w:val="20"/>
              </w:rPr>
              <w:t xml:space="preserve"> - </w:t>
            </w:r>
            <w:r>
              <w:rPr>
                <w:rFonts w:ascii="Times New Roman" w:eastAsia="Times New Roman" w:hAnsi="Times New Roman" w:cs="Times New Roman"/>
                <w:color w:val="000000"/>
                <w:sz w:val="20"/>
                <w:szCs w:val="20"/>
              </w:rPr>
              <w:t>настоящее</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разочарование</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совсем</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не</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творческая</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личность</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У</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нее</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нет</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никаких</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особых</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интересов</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разве</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что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смотреть</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фильмы</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и</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сериалы</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переводить</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тексты</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песен</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слушать</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музыку</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и</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читать</w:t>
            </w:r>
            <w:r>
              <w:rPr>
                <w:rFonts w:ascii="Times New Roman" w:eastAsia="Times New Roman" w:hAnsi="Times New Roman" w:cs="Times New Roman"/>
                <w:b/>
                <w:color w:val="000000"/>
                <w:sz w:val="20"/>
                <w:szCs w:val="20"/>
              </w:rPr>
              <w:t xml:space="preserve"> - </w:t>
            </w:r>
            <w:r>
              <w:rPr>
                <w:rFonts w:ascii="Times New Roman" w:eastAsia="Times New Roman" w:hAnsi="Times New Roman" w:cs="Times New Roman"/>
                <w:color w:val="000000"/>
                <w:sz w:val="20"/>
                <w:szCs w:val="20"/>
              </w:rPr>
              <w:t>но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это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разве</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увлечения</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Женя</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и</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сама</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это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знает</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В</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эссе</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на</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уроке</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английского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она</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честно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признаётся</w:t>
            </w:r>
            <w:r>
              <w:rPr>
                <w:rFonts w:ascii="Times New Roman" w:eastAsia="Times New Roman" w:hAnsi="Times New Roman" w:cs="Times New Roman"/>
                <w:b/>
                <w:color w:val="000000"/>
                <w:sz w:val="20"/>
                <w:szCs w:val="20"/>
              </w:rPr>
              <w:t>: "I have no dreams".</w:t>
            </w:r>
            <w:r>
              <w:rPr>
                <w:rFonts w:ascii="Times New Roman" w:eastAsia="Times New Roman" w:hAnsi="Times New Roman" w:cs="Times New Roman"/>
                <w:b/>
                <w:color w:val="000000"/>
                <w:sz w:val="20"/>
                <w:szCs w:val="20"/>
              </w:rPr>
              <w:br/>
            </w:r>
            <w:r>
              <w:rPr>
                <w:rFonts w:ascii="Times New Roman" w:eastAsia="Times New Roman" w:hAnsi="Times New Roman" w:cs="Times New Roman"/>
                <w:color w:val="000000"/>
                <w:sz w:val="20"/>
                <w:szCs w:val="20"/>
              </w:rPr>
              <w:t>Неожиданно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для</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себя</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она</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становится</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невольной</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свидетельницей</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странных</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событий</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младший</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брат</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ее</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одноклассника</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передает</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незнакомцу</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пакет</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чем</w:t>
            </w:r>
            <w:r>
              <w:rPr>
                <w:rFonts w:ascii="Times New Roman" w:eastAsia="Times New Roman" w:hAnsi="Times New Roman" w:cs="Times New Roman"/>
                <w:b/>
                <w:color w:val="000000"/>
                <w:sz w:val="20"/>
                <w:szCs w:val="20"/>
              </w:rPr>
              <w:t>-</w:t>
            </w:r>
            <w:r>
              <w:rPr>
                <w:rFonts w:ascii="Times New Roman" w:eastAsia="Times New Roman" w:hAnsi="Times New Roman" w:cs="Times New Roman"/>
                <w:color w:val="000000"/>
                <w:sz w:val="20"/>
                <w:szCs w:val="20"/>
              </w:rPr>
              <w:t>то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красным</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На</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следующий</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день</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в</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школе</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только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и</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разговоров</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что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пропавших</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красных</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конверсах</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одного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из</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семиклассников</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Что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же</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видела</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Женька</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Кражу</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Розыгрыш</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Или</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что</w:t>
            </w:r>
            <w:r>
              <w:rPr>
                <w:rFonts w:ascii="Times New Roman" w:eastAsia="Times New Roman" w:hAnsi="Times New Roman" w:cs="Times New Roman"/>
                <w:b/>
                <w:color w:val="000000"/>
                <w:sz w:val="20"/>
                <w:szCs w:val="20"/>
              </w:rPr>
              <w:t>-</w:t>
            </w:r>
            <w:r>
              <w:rPr>
                <w:rFonts w:ascii="Times New Roman" w:eastAsia="Times New Roman" w:hAnsi="Times New Roman" w:cs="Times New Roman"/>
                <w:color w:val="000000"/>
                <w:sz w:val="20"/>
                <w:szCs w:val="20"/>
              </w:rPr>
              <w:t>то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гораздо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более</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серьезное</w:t>
            </w:r>
            <w:r>
              <w:rPr>
                <w:rFonts w:ascii="Times New Roman" w:eastAsia="Times New Roman" w:hAnsi="Times New Roman" w:cs="Times New Roman"/>
                <w:b/>
                <w:color w:val="000000"/>
                <w:sz w:val="20"/>
                <w:szCs w:val="20"/>
              </w:rPr>
              <w:t xml:space="preserve"> - </w:t>
            </w:r>
            <w:r>
              <w:rPr>
                <w:rFonts w:ascii="Times New Roman" w:eastAsia="Times New Roman" w:hAnsi="Times New Roman" w:cs="Times New Roman"/>
                <w:color w:val="000000"/>
                <w:sz w:val="20"/>
                <w:szCs w:val="20"/>
              </w:rPr>
              <w:t>что</w:t>
            </w:r>
            <w:r>
              <w:rPr>
                <w:rFonts w:ascii="Times New Roman" w:eastAsia="Times New Roman" w:hAnsi="Times New Roman" w:cs="Times New Roman"/>
                <w:b/>
                <w:color w:val="000000"/>
                <w:sz w:val="20"/>
                <w:szCs w:val="20"/>
              </w:rPr>
              <w:t>-</w:t>
            </w:r>
            <w:r>
              <w:rPr>
                <w:rFonts w:ascii="Times New Roman" w:eastAsia="Times New Roman" w:hAnsi="Times New Roman" w:cs="Times New Roman"/>
                <w:color w:val="000000"/>
                <w:sz w:val="20"/>
                <w:szCs w:val="20"/>
              </w:rPr>
              <w:t>то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что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может</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привести</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к</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серьезным</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последствиям</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даже</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для</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случайного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свидетеля</w:t>
            </w:r>
            <w:r>
              <w:rPr>
                <w:rFonts w:ascii="Times New Roman" w:eastAsia="Times New Roman" w:hAnsi="Times New Roman" w:cs="Times New Roman"/>
                <w:b/>
                <w:color w:val="000000"/>
                <w:sz w:val="20"/>
                <w:szCs w:val="20"/>
              </w:rPr>
              <w:t>?</w:t>
            </w:r>
            <w:r>
              <w:rPr>
                <w:rFonts w:ascii="Times New Roman" w:eastAsia="Times New Roman" w:hAnsi="Times New Roman" w:cs="Times New Roman"/>
                <w:b/>
                <w:color w:val="000000"/>
                <w:sz w:val="20"/>
                <w:szCs w:val="20"/>
              </w:rPr>
              <w:br/>
            </w:r>
          </w:p>
          <w:p w14:paraId="18D45C30" w14:textId="6D7DCDB6" w:rsidR="004C6A30" w:rsidRDefault="00C72D49" w:rsidP="00C20BDF">
            <w:pPr>
              <w:pBdr>
                <w:top w:val="nil"/>
                <w:left w:val="nil"/>
                <w:bottom w:val="nil"/>
                <w:right w:val="nil"/>
                <w:between w:val="nil"/>
              </w:pBdr>
              <w:rPr>
                <w:rFonts w:ascii="Times New Roman" w:eastAsia="Times New Roman" w:hAnsi="Times New Roman" w:cs="Times New Roman"/>
                <w:b/>
                <w:color w:val="000000"/>
                <w:sz w:val="20"/>
                <w:szCs w:val="20"/>
              </w:rPr>
            </w:pPr>
            <w:r>
              <w:rPr>
                <w:rFonts w:ascii="Times New Roman" w:eastAsia="Times New Roman" w:hAnsi="Times New Roman" w:cs="Times New Roman"/>
                <w:color w:val="000000"/>
                <w:sz w:val="20"/>
                <w:szCs w:val="20"/>
              </w:rPr>
              <w:t>Дарья</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Полукарова</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родилась</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в</w:t>
            </w:r>
            <w:r>
              <w:rPr>
                <w:rFonts w:ascii="Times New Roman" w:eastAsia="Times New Roman" w:hAnsi="Times New Roman" w:cs="Times New Roman"/>
                <w:b/>
                <w:color w:val="000000"/>
                <w:sz w:val="20"/>
                <w:szCs w:val="20"/>
              </w:rPr>
              <w:t xml:space="preserve"> 1991 </w:t>
            </w:r>
            <w:r>
              <w:rPr>
                <w:rFonts w:ascii="Times New Roman" w:eastAsia="Times New Roman" w:hAnsi="Times New Roman" w:cs="Times New Roman"/>
                <w:color w:val="000000"/>
                <w:sz w:val="20"/>
                <w:szCs w:val="20"/>
              </w:rPr>
              <w:t>году</w:t>
            </w:r>
            <w:r>
              <w:rPr>
                <w:rFonts w:ascii="Times New Roman" w:eastAsia="Times New Roman" w:hAnsi="Times New Roman" w:cs="Times New Roman"/>
                <w:b/>
                <w:color w:val="000000"/>
                <w:sz w:val="20"/>
                <w:szCs w:val="20"/>
              </w:rPr>
              <w:t xml:space="preserve">) - </w:t>
            </w:r>
            <w:r>
              <w:rPr>
                <w:rFonts w:ascii="Times New Roman" w:eastAsia="Times New Roman" w:hAnsi="Times New Roman" w:cs="Times New Roman"/>
                <w:color w:val="000000"/>
                <w:sz w:val="20"/>
                <w:szCs w:val="20"/>
              </w:rPr>
              <w:t>автор</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нескольких</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романов</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подростках</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и</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тех</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кто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только</w:t>
            </w:r>
            <w:r>
              <w:rPr>
                <w:rFonts w:ascii="Times New Roman" w:eastAsia="Times New Roman" w:hAnsi="Times New Roman" w:cs="Times New Roman"/>
                <w:b/>
                <w:color w:val="000000"/>
                <w:sz w:val="20"/>
                <w:szCs w:val="20"/>
              </w:rPr>
              <w:t>-</w:t>
            </w:r>
            <w:r>
              <w:rPr>
                <w:rFonts w:ascii="Times New Roman" w:eastAsia="Times New Roman" w:hAnsi="Times New Roman" w:cs="Times New Roman"/>
                <w:color w:val="000000"/>
                <w:sz w:val="20"/>
                <w:szCs w:val="20"/>
              </w:rPr>
              <w:t>только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пережил</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стихию</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переходного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возраста</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Она</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очень</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хорошо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понимает</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проблемы</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подобные</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тем</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которыми</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сталкиваются</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персонажи</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книг</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Янка</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Тамары</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Михеевой</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или</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Первая</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работа</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Юлии</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Кузнецовой</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В</w:t>
            </w:r>
            <w:r>
              <w:rPr>
                <w:rFonts w:ascii="Times New Roman" w:eastAsia="Times New Roman" w:hAnsi="Times New Roman" w:cs="Times New Roman"/>
                <w:b/>
                <w:color w:val="000000"/>
                <w:sz w:val="20"/>
                <w:szCs w:val="20"/>
              </w:rPr>
              <w:t xml:space="preserve"> 2019 </w:t>
            </w:r>
            <w:r>
              <w:rPr>
                <w:rFonts w:ascii="Times New Roman" w:eastAsia="Times New Roman" w:hAnsi="Times New Roman" w:cs="Times New Roman"/>
                <w:color w:val="000000"/>
                <w:sz w:val="20"/>
                <w:szCs w:val="20"/>
              </w:rPr>
              <w:t>году</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повесть</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Зовите</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меня</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Джин</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Миллер</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вошла</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в</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финал</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литературного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конкурса</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Подросток</w:t>
            </w:r>
            <w:r>
              <w:rPr>
                <w:rFonts w:ascii="Times New Roman" w:eastAsia="Times New Roman" w:hAnsi="Times New Roman" w:cs="Times New Roman"/>
                <w:b/>
                <w:color w:val="000000"/>
                <w:sz w:val="20"/>
                <w:szCs w:val="20"/>
              </w:rPr>
              <w:t xml:space="preserve"> N", </w:t>
            </w:r>
            <w:r>
              <w:rPr>
                <w:rFonts w:ascii="Times New Roman" w:eastAsia="Times New Roman" w:hAnsi="Times New Roman" w:cs="Times New Roman"/>
                <w:color w:val="000000"/>
                <w:sz w:val="20"/>
                <w:szCs w:val="20"/>
              </w:rPr>
              <w:t>организованного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издательством</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КомпасГид</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совместно</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с</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интернет</w:t>
            </w:r>
            <w:r>
              <w:rPr>
                <w:rFonts w:ascii="Times New Roman" w:eastAsia="Times New Roman" w:hAnsi="Times New Roman" w:cs="Times New Roman"/>
                <w:b/>
                <w:color w:val="000000"/>
                <w:sz w:val="20"/>
                <w:szCs w:val="20"/>
              </w:rPr>
              <w:t>-</w:t>
            </w:r>
            <w:r>
              <w:rPr>
                <w:rFonts w:ascii="Times New Roman" w:eastAsia="Times New Roman" w:hAnsi="Times New Roman" w:cs="Times New Roman"/>
                <w:color w:val="000000"/>
                <w:sz w:val="20"/>
                <w:szCs w:val="20"/>
              </w:rPr>
              <w:t>магазином</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Лабиринт</w:t>
            </w:r>
            <w:r>
              <w:rPr>
                <w:rFonts w:ascii="Times New Roman" w:eastAsia="Times New Roman" w:hAnsi="Times New Roman" w:cs="Times New Roman"/>
                <w:b/>
                <w:color w:val="000000"/>
                <w:sz w:val="20"/>
                <w:szCs w:val="20"/>
              </w:rPr>
              <w:t>".</w:t>
            </w:r>
            <w:r>
              <w:rPr>
                <w:rFonts w:ascii="Times New Roman" w:eastAsia="Times New Roman" w:hAnsi="Times New Roman" w:cs="Times New Roman"/>
                <w:b/>
                <w:color w:val="000000"/>
                <w:sz w:val="20"/>
                <w:szCs w:val="20"/>
              </w:rPr>
              <w:br/>
            </w:r>
            <w:r>
              <w:rPr>
                <w:rFonts w:ascii="Times New Roman" w:eastAsia="Times New Roman" w:hAnsi="Times New Roman" w:cs="Times New Roman"/>
                <w:color w:val="000000"/>
                <w:sz w:val="18"/>
                <w:szCs w:val="18"/>
              </w:rPr>
              <w:t>Для</w:t>
            </w:r>
            <w:r>
              <w:rPr>
                <w:rFonts w:ascii="Times New Roman" w:eastAsia="Times New Roman" w:hAnsi="Times New Roman" w:cs="Times New Roman"/>
                <w:b/>
                <w:color w:val="000000"/>
                <w:sz w:val="18"/>
                <w:szCs w:val="18"/>
              </w:rPr>
              <w:t xml:space="preserve"> </w:t>
            </w:r>
            <w:r>
              <w:rPr>
                <w:rFonts w:ascii="Times New Roman" w:eastAsia="Times New Roman" w:hAnsi="Times New Roman" w:cs="Times New Roman"/>
                <w:color w:val="000000"/>
                <w:sz w:val="18"/>
                <w:szCs w:val="18"/>
              </w:rPr>
              <w:t>среднего</w:t>
            </w:r>
            <w:r>
              <w:rPr>
                <w:rFonts w:ascii="Times New Roman" w:eastAsia="Times New Roman" w:hAnsi="Times New Roman" w:cs="Times New Roman"/>
                <w:b/>
                <w:color w:val="000000"/>
                <w:sz w:val="18"/>
                <w:szCs w:val="18"/>
              </w:rPr>
              <w:t xml:space="preserve"> </w:t>
            </w:r>
            <w:r>
              <w:rPr>
                <w:rFonts w:ascii="Times New Roman" w:eastAsia="Times New Roman" w:hAnsi="Times New Roman" w:cs="Times New Roman"/>
                <w:color w:val="000000"/>
                <w:sz w:val="18"/>
                <w:szCs w:val="18"/>
              </w:rPr>
              <w:t>школьного</w:t>
            </w:r>
            <w:r>
              <w:rPr>
                <w:rFonts w:ascii="Times New Roman" w:eastAsia="Times New Roman" w:hAnsi="Times New Roman" w:cs="Times New Roman"/>
                <w:b/>
                <w:color w:val="000000"/>
                <w:sz w:val="18"/>
                <w:szCs w:val="18"/>
              </w:rPr>
              <w:t xml:space="preserve"> </w:t>
            </w:r>
            <w:r>
              <w:rPr>
                <w:rFonts w:ascii="Times New Roman" w:eastAsia="Times New Roman" w:hAnsi="Times New Roman" w:cs="Times New Roman"/>
                <w:color w:val="000000"/>
                <w:sz w:val="18"/>
                <w:szCs w:val="18"/>
              </w:rPr>
              <w:t>возраста</w:t>
            </w:r>
            <w:r>
              <w:rPr>
                <w:rFonts w:ascii="Times New Roman" w:eastAsia="Times New Roman" w:hAnsi="Times New Roman" w:cs="Times New Roman"/>
                <w:b/>
                <w:color w:val="000000"/>
                <w:sz w:val="18"/>
                <w:szCs w:val="18"/>
              </w:rPr>
              <w:t>.</w:t>
            </w:r>
            <w:r>
              <w:rPr>
                <w:rFonts w:ascii="Times New Roman" w:eastAsia="Times New Roman" w:hAnsi="Times New Roman" w:cs="Times New Roman"/>
                <w:b/>
                <w:color w:val="000000"/>
                <w:sz w:val="18"/>
                <w:szCs w:val="18"/>
              </w:rPr>
              <w:br/>
            </w:r>
          </w:p>
        </w:tc>
      </w:tr>
    </w:tbl>
    <w:p w14:paraId="4686717E" w14:textId="77777777" w:rsidR="008A3E9C" w:rsidRDefault="008A3E9C">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p>
    <w:p w14:paraId="4F2C3B37" w14:textId="0D2E5BDA" w:rsidR="004C6A30"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Задание 4. Прочитайте аннотацию. Чем она отличается от аннотаций, с которыми вы уже познакомились на уроке?</w:t>
      </w:r>
      <w:r>
        <w:rPr>
          <w:rFonts w:ascii="Times New Roman" w:eastAsia="Times New Roman" w:hAnsi="Times New Roman" w:cs="Times New Roman"/>
          <w:color w:val="000000"/>
          <w:sz w:val="24"/>
          <w:szCs w:val="24"/>
        </w:rPr>
        <w:t xml:space="preserve"> </w:t>
      </w:r>
    </w:p>
    <w:p w14:paraId="019DFD8A" w14:textId="77777777" w:rsidR="004C6A30" w:rsidRDefault="004C6A30">
      <w:pPr>
        <w:spacing w:line="240" w:lineRule="auto"/>
        <w:jc w:val="both"/>
        <w:rPr>
          <w:rFonts w:ascii="Times New Roman" w:eastAsia="Times New Roman" w:hAnsi="Times New Roman" w:cs="Times New Roman"/>
          <w:b/>
          <w:sz w:val="24"/>
          <w:szCs w:val="24"/>
        </w:rPr>
      </w:pPr>
    </w:p>
    <w:p w14:paraId="2514358E"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АННОТАЦИЯ ДЛЯ «ГУРМАНОВ».</w:t>
      </w:r>
      <w:r>
        <w:rPr>
          <w:rFonts w:ascii="Times New Roman" w:eastAsia="Times New Roman" w:hAnsi="Times New Roman" w:cs="Times New Roman"/>
          <w:sz w:val="24"/>
          <w:szCs w:val="24"/>
        </w:rPr>
        <w:t xml:space="preserve"> Указания на жанр и нескольких предложений о герое и сюжете совершенно достаточно, если речь идет о классическом произведении, о детективе (или другом произведении определенного жанра). Однако не всем читателям достаточно такой информации. </w:t>
      </w:r>
    </w:p>
    <w:p w14:paraId="135758B0"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Например, если автор начинающий, не очень известный, то аннотацию стоит дополнить информацией о нем.</w:t>
      </w:r>
    </w:p>
    <w:p w14:paraId="18F21D96" w14:textId="77777777" w:rsidR="004C6A30" w:rsidRDefault="00C72D49">
      <w:pPr>
        <w:shd w:val="clear" w:color="auto" w:fill="FFFFFF"/>
        <w:spacing w:before="280"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Текст аннотации должен учитывать аудиторию, на которую рассчитано художественное произведение. Любителям литературы одного жанра достаточно знать, что это произведение относится к данному жанру. Например, что это детектив с закрученной интригой или готический роман с загадочным и увлекательным сюжетом. </w:t>
      </w:r>
    </w:p>
    <w:p w14:paraId="1B65C3D2" w14:textId="77777777" w:rsidR="004C6A30" w:rsidRDefault="00C72D49">
      <w:pPr>
        <w:shd w:val="clear" w:color="auto" w:fill="FFFFFF"/>
        <w:spacing w:before="280"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Однако искушенным читателям (тем, кто много читает и любит читать) этого недостаточно. Им важно узнать из аннотации о качестве книги. В этом случае аннотация должна показать высокое качество текста и пообещать эстетическое удовольствие от прочтения книги. </w:t>
      </w:r>
    </w:p>
    <w:p w14:paraId="2A161396"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Задание 5. (дополнительное). </w:t>
      </w:r>
      <w:r>
        <w:rPr>
          <w:rFonts w:ascii="Times New Roman" w:eastAsia="Times New Roman" w:hAnsi="Times New Roman" w:cs="Times New Roman"/>
          <w:sz w:val="24"/>
          <w:szCs w:val="24"/>
        </w:rPr>
        <w:t xml:space="preserve">Прочитайте аннотацию на компьютерную игру. Получится ли у вас найти в ней все те части, которые есть в аннотациях на художественные произведения? </w:t>
      </w:r>
    </w:p>
    <w:p w14:paraId="2BFA3DD8" w14:textId="77777777" w:rsidR="004C6A30" w:rsidRDefault="00C72D49">
      <w:pPr>
        <w:shd w:val="clear" w:color="auto" w:fill="FFFFFF"/>
        <w:spacing w:before="280"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Subnautica — это подводная приключенческая игра на чужой океанической планете. Вас ждёт огромный открытый мир, полный чудес и опасностей! Окунитесь в огромный подводный мир! Вы потерпели крушение в странном океаническом мире. Океаны в игре очень разные: от залитых солнцем коралловых рифов до коварных глубоководных расщелин, полей лавы и светящихся подводных рек. Вам нужно контролировать свой запас кислорода, когда вы исследуете заросли водорослей, плато, рифы, пещерные системы. Воды также кишат живностью: некоторые из них полезны, однако многое – опасны.</w:t>
      </w:r>
      <w:r>
        <w:rPr>
          <w:noProof/>
          <w:lang w:val="lt-LT" w:eastAsia="lt-LT"/>
        </w:rPr>
        <w:drawing>
          <wp:anchor distT="0" distB="0" distL="114300" distR="114300" simplePos="0" relativeHeight="251699712" behindDoc="0" locked="0" layoutInCell="1" hidden="0" allowOverlap="1" wp14:anchorId="66E69774" wp14:editId="374D39AC">
            <wp:simplePos x="0" y="0"/>
            <wp:positionH relativeFrom="column">
              <wp:posOffset>4</wp:posOffset>
            </wp:positionH>
            <wp:positionV relativeFrom="paragraph">
              <wp:posOffset>-1267</wp:posOffset>
            </wp:positionV>
            <wp:extent cx="2099310" cy="1181100"/>
            <wp:effectExtent l="0" t="0" r="0" b="0"/>
            <wp:wrapSquare wrapText="bothSides" distT="0" distB="0" distL="114300" distR="114300"/>
            <wp:docPr id="3315"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33"/>
                    <a:srcRect/>
                    <a:stretch>
                      <a:fillRect/>
                    </a:stretch>
                  </pic:blipFill>
                  <pic:spPr>
                    <a:xfrm>
                      <a:off x="0" y="0"/>
                      <a:ext cx="2099310" cy="1181100"/>
                    </a:xfrm>
                    <a:prstGeom prst="rect">
                      <a:avLst/>
                    </a:prstGeom>
                    <a:ln/>
                  </pic:spPr>
                </pic:pic>
              </a:graphicData>
            </a:graphic>
          </wp:anchor>
        </w:drawing>
      </w:r>
    </w:p>
    <w:p w14:paraId="3A234938" w14:textId="77777777" w:rsidR="004C6A30" w:rsidRDefault="00C72D49">
      <w:pPr>
        <w:shd w:val="clear" w:color="auto" w:fill="FFFFFF"/>
        <w:spacing w:before="280"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6. Вопросы для самопроверки: Подчеркните верные утверждения об аннотации:</w:t>
      </w:r>
      <w:r>
        <w:rPr>
          <w:rFonts w:ascii="Times New Roman" w:eastAsia="Times New Roman" w:hAnsi="Times New Roman" w:cs="Times New Roman"/>
          <w:sz w:val="24"/>
          <w:szCs w:val="24"/>
        </w:rPr>
        <w:t xml:space="preserve"> </w:t>
      </w:r>
    </w:p>
    <w:p w14:paraId="76BCBEF2" w14:textId="77777777" w:rsidR="004C6A30" w:rsidRDefault="00C72D49" w:rsidP="00505294">
      <w:pPr>
        <w:numPr>
          <w:ilvl w:val="0"/>
          <w:numId w:val="41"/>
        </w:numPr>
        <w:shd w:val="clear" w:color="auto" w:fill="FFFFFF"/>
        <w:spacing w:before="28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Аннотация – это краткий пересказ содержания</w:t>
      </w:r>
    </w:p>
    <w:p w14:paraId="41F64B17" w14:textId="77777777" w:rsidR="004C6A30" w:rsidRDefault="00C72D49" w:rsidP="00505294">
      <w:pPr>
        <w:numPr>
          <w:ilvl w:val="0"/>
          <w:numId w:val="41"/>
        </w:num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Аннотация – это подробное изложение текста</w:t>
      </w:r>
    </w:p>
    <w:p w14:paraId="20AB90E4" w14:textId="77777777" w:rsidR="004C6A30" w:rsidRDefault="00C72D49" w:rsidP="00505294">
      <w:pPr>
        <w:numPr>
          <w:ilvl w:val="0"/>
          <w:numId w:val="41"/>
        </w:num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Аннотация может содержать сведения об авторе</w:t>
      </w:r>
    </w:p>
    <w:p w14:paraId="70E24501" w14:textId="77777777" w:rsidR="004C6A30" w:rsidRDefault="00C72D49" w:rsidP="00505294">
      <w:pPr>
        <w:numPr>
          <w:ilvl w:val="0"/>
          <w:numId w:val="41"/>
        </w:num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Аннотация может содержать Иллюстрации к произведению</w:t>
      </w:r>
    </w:p>
    <w:p w14:paraId="337E30D3" w14:textId="77777777" w:rsidR="004C6A30" w:rsidRDefault="00C72D49" w:rsidP="00505294">
      <w:pPr>
        <w:numPr>
          <w:ilvl w:val="0"/>
          <w:numId w:val="41"/>
        </w:num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Аннотация может содержать Содержание произведения</w:t>
      </w:r>
    </w:p>
    <w:p w14:paraId="0B23D311" w14:textId="77777777" w:rsidR="004C6A30" w:rsidRDefault="00C72D49" w:rsidP="00505294">
      <w:pPr>
        <w:numPr>
          <w:ilvl w:val="0"/>
          <w:numId w:val="41"/>
        </w:num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Аннотация может содержать Краткое содержание</w:t>
      </w:r>
    </w:p>
    <w:p w14:paraId="7864E06E" w14:textId="77777777" w:rsidR="004C6A30" w:rsidRDefault="00C72D49" w:rsidP="00505294">
      <w:pPr>
        <w:numPr>
          <w:ilvl w:val="0"/>
          <w:numId w:val="41"/>
        </w:num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Аннотация может содержать Перечень всех героев произведения</w:t>
      </w:r>
    </w:p>
    <w:p w14:paraId="5102D113" w14:textId="77777777" w:rsidR="004C6A30" w:rsidRDefault="004C6A30">
      <w:pPr>
        <w:shd w:val="clear" w:color="auto" w:fill="FFFFFF"/>
        <w:spacing w:after="0" w:line="240" w:lineRule="auto"/>
        <w:ind w:left="720"/>
        <w:jc w:val="both"/>
        <w:rPr>
          <w:rFonts w:ascii="Times New Roman" w:eastAsia="Times New Roman" w:hAnsi="Times New Roman" w:cs="Times New Roman"/>
          <w:sz w:val="24"/>
          <w:szCs w:val="24"/>
        </w:rPr>
      </w:pPr>
    </w:p>
    <w:p w14:paraId="741B9C24" w14:textId="77777777" w:rsidR="004C6A30" w:rsidRDefault="00C72D49">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Задание 7.</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color w:val="000000"/>
          <w:sz w:val="24"/>
          <w:szCs w:val="24"/>
        </w:rPr>
        <w:t>Обсуждение / рефлексия.</w:t>
      </w:r>
    </w:p>
    <w:p w14:paraId="624213E7" w14:textId="77777777" w:rsidR="004C6A30"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Выражение личного мнения: обратите внимание, что в аннотациях мы не встречаем выражения личного мнения.</w:t>
      </w:r>
    </w:p>
    <w:p w14:paraId="1C026474" w14:textId="77777777" w:rsidR="004C6A30" w:rsidRDefault="00C72D49" w:rsidP="00505294">
      <w:pPr>
        <w:numPr>
          <w:ilvl w:val="0"/>
          <w:numId w:val="3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вам кажется, почему это так?</w:t>
      </w:r>
    </w:p>
    <w:p w14:paraId="22D48052" w14:textId="77777777" w:rsidR="004C6A30" w:rsidRDefault="00C72D49" w:rsidP="00505294">
      <w:pPr>
        <w:numPr>
          <w:ilvl w:val="0"/>
          <w:numId w:val="3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Назовите похожие на аннотацию жанры (где также описывается художественное произведение), где личное мнение уместно. </w:t>
      </w:r>
      <w:r>
        <w:rPr>
          <w:rFonts w:ascii="Times New Roman" w:eastAsia="Times New Roman" w:hAnsi="Times New Roman" w:cs="Times New Roman"/>
          <w:i/>
          <w:color w:val="000000"/>
          <w:sz w:val="24"/>
          <w:szCs w:val="24"/>
        </w:rPr>
        <w:t>(Отзыв, рецензия и т.п.)</w:t>
      </w:r>
    </w:p>
    <w:p w14:paraId="4D4B9CE2" w14:textId="77777777" w:rsidR="004C6A30" w:rsidRDefault="00C72D49" w:rsidP="00505294">
      <w:pPr>
        <w:numPr>
          <w:ilvl w:val="0"/>
          <w:numId w:val="3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«Хорошая» аннотация: какую аннотацию можно назвать хорошей? </w:t>
      </w:r>
    </w:p>
    <w:p w14:paraId="68CE74CC" w14:textId="77777777" w:rsidR="004C6A30" w:rsidRDefault="00C72D49" w:rsidP="00505294">
      <w:pPr>
        <w:numPr>
          <w:ilvl w:val="0"/>
          <w:numId w:val="3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Как написать хорошую аннотацию? </w:t>
      </w:r>
    </w:p>
    <w:p w14:paraId="5363A920" w14:textId="77777777" w:rsidR="004C6A30" w:rsidRDefault="00C72D49" w:rsidP="00505294">
      <w:pPr>
        <w:numPr>
          <w:ilvl w:val="0"/>
          <w:numId w:val="3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Откуда берутся плохие аннотации? </w:t>
      </w:r>
    </w:p>
    <w:p w14:paraId="315C037F" w14:textId="77777777" w:rsidR="004C6A30"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Поразмышляйте о работе авторов аннотаций. Представьте себя одним из них. </w:t>
      </w:r>
    </w:p>
    <w:p w14:paraId="31FEF4EE" w14:textId="77777777" w:rsidR="004C6A30" w:rsidRDefault="00C72D49" w:rsidP="00505294">
      <w:pPr>
        <w:numPr>
          <w:ilvl w:val="0"/>
          <w:numId w:val="4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они работают?</w:t>
      </w:r>
    </w:p>
    <w:p w14:paraId="1D07277A" w14:textId="77777777" w:rsidR="004C6A30" w:rsidRDefault="00C72D49" w:rsidP="00505294">
      <w:pPr>
        <w:numPr>
          <w:ilvl w:val="0"/>
          <w:numId w:val="4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Что им нужно для работы? </w:t>
      </w:r>
    </w:p>
    <w:p w14:paraId="36824511" w14:textId="77777777" w:rsidR="004C6A30" w:rsidRDefault="00C72D49" w:rsidP="00505294">
      <w:pPr>
        <w:numPr>
          <w:ilvl w:val="0"/>
          <w:numId w:val="4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Это легкая работа или тяжелая?</w:t>
      </w:r>
    </w:p>
    <w:p w14:paraId="3EA07D89" w14:textId="77777777" w:rsidR="004C6A30" w:rsidRDefault="00C72D49" w:rsidP="00505294">
      <w:pPr>
        <w:numPr>
          <w:ilvl w:val="0"/>
          <w:numId w:val="4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Какие в ней есть плюсы и минусы?</w:t>
      </w:r>
    </w:p>
    <w:p w14:paraId="2DFCBAE0" w14:textId="77777777" w:rsidR="004C6A30" w:rsidRDefault="004C6A3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5399EF80" w14:textId="77777777" w:rsidR="004C6A30"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lastRenderedPageBreak/>
        <w:t>Задание 8. (дополнительное) Прочитайте аннотацию научного исследования. Объясните, чем она отличается от аннотаций на произведения художественной литературы.</w:t>
      </w:r>
      <w:r>
        <w:rPr>
          <w:rFonts w:ascii="Times New Roman" w:eastAsia="Times New Roman" w:hAnsi="Times New Roman" w:cs="Times New Roman"/>
          <w:color w:val="000000"/>
          <w:sz w:val="24"/>
          <w:szCs w:val="24"/>
        </w:rPr>
        <w:t xml:space="preserve"> </w:t>
      </w:r>
    </w:p>
    <w:p w14:paraId="5385F051" w14:textId="77777777" w:rsidR="004C6A30"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 Дульзон. Парадоксы устойчивого развития. - Триумф, 2008.</w:t>
      </w:r>
    </w:p>
    <w:p w14:paraId="54614611" w14:textId="77777777" w:rsidR="004C6A30" w:rsidRDefault="00C72D49">
      <w:pPr>
        <w:shd w:val="clear" w:color="auto" w:fill="FFFFFF"/>
        <w:spacing w:before="280" w:after="28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eastAsia="lt-LT"/>
        </w:rPr>
        <w:drawing>
          <wp:inline distT="0" distB="0" distL="0" distR="0" wp14:anchorId="28AA50FB" wp14:editId="28F16A54">
            <wp:extent cx="5905386" cy="3249659"/>
            <wp:effectExtent l="0" t="0" r="0" b="0"/>
            <wp:docPr id="3325" name="image71.jpg" descr="Аннотация для научной книги"/>
            <wp:cNvGraphicFramePr/>
            <a:graphic xmlns:a="http://schemas.openxmlformats.org/drawingml/2006/main">
              <a:graphicData uri="http://schemas.openxmlformats.org/drawingml/2006/picture">
                <pic:pic xmlns:pic="http://schemas.openxmlformats.org/drawingml/2006/picture">
                  <pic:nvPicPr>
                    <pic:cNvPr id="0" name="image71.jpg" descr="Аннотация для научной книги"/>
                    <pic:cNvPicPr preferRelativeResize="0"/>
                  </pic:nvPicPr>
                  <pic:blipFill>
                    <a:blip r:embed="rId34"/>
                    <a:srcRect/>
                    <a:stretch>
                      <a:fillRect/>
                    </a:stretch>
                  </pic:blipFill>
                  <pic:spPr>
                    <a:xfrm>
                      <a:off x="0" y="0"/>
                      <a:ext cx="5905386" cy="3249659"/>
                    </a:xfrm>
                    <a:prstGeom prst="rect">
                      <a:avLst/>
                    </a:prstGeom>
                    <a:ln/>
                  </pic:spPr>
                </pic:pic>
              </a:graphicData>
            </a:graphic>
          </wp:inline>
        </w:drawing>
      </w:r>
    </w:p>
    <w:p w14:paraId="32C9D092" w14:textId="77777777" w:rsidR="004C6A30" w:rsidRDefault="00C72D49">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9. Домашнее задание: Напишите отзыв и аннотацию на вашу любимую книгу. Старайтесь верно следовать канонам этих жанров.</w:t>
      </w:r>
    </w:p>
    <w:p w14:paraId="03533514" w14:textId="77777777" w:rsidR="004C6A30" w:rsidRDefault="00C72D49">
      <w:pPr>
        <w:shd w:val="clear" w:color="auto" w:fill="FFFFFF"/>
        <w:spacing w:after="135"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Клишированные выражения, которые можно использовать в аннотациях:</w:t>
      </w:r>
    </w:p>
    <w:p w14:paraId="2A27F10C" w14:textId="77777777" w:rsidR="004C6A30" w:rsidRPr="002E25E3" w:rsidRDefault="00C72D49" w:rsidP="002E25E3">
      <w:pPr>
        <w:pStyle w:val="Betarp"/>
        <w:rPr>
          <w:rFonts w:ascii="Times New Roman" w:hAnsi="Times New Roman" w:cs="Times New Roman"/>
          <w:sz w:val="24"/>
          <w:szCs w:val="24"/>
        </w:rPr>
      </w:pPr>
      <w:r w:rsidRPr="002E25E3">
        <w:rPr>
          <w:rFonts w:ascii="Times New Roman" w:hAnsi="Times New Roman" w:cs="Times New Roman"/>
          <w:sz w:val="24"/>
          <w:szCs w:val="24"/>
        </w:rPr>
        <w:t>В книге собраны…</w:t>
      </w:r>
      <w:r w:rsidRPr="002E25E3">
        <w:rPr>
          <w:rFonts w:ascii="Times New Roman" w:hAnsi="Times New Roman" w:cs="Times New Roman"/>
          <w:sz w:val="24"/>
          <w:szCs w:val="24"/>
        </w:rPr>
        <w:br/>
        <w:t>В книгу вошли… </w:t>
      </w:r>
      <w:r w:rsidRPr="002E25E3">
        <w:rPr>
          <w:rFonts w:ascii="Times New Roman" w:hAnsi="Times New Roman" w:cs="Times New Roman"/>
          <w:sz w:val="24"/>
          <w:szCs w:val="24"/>
        </w:rPr>
        <w:br/>
        <w:t>В сборник включены…</w:t>
      </w:r>
      <w:r w:rsidRPr="002E25E3">
        <w:rPr>
          <w:rFonts w:ascii="Times New Roman" w:hAnsi="Times New Roman" w:cs="Times New Roman"/>
          <w:sz w:val="24"/>
          <w:szCs w:val="24"/>
        </w:rPr>
        <w:br/>
        <w:t>Книга адресована…</w:t>
      </w:r>
      <w:r w:rsidRPr="002E25E3">
        <w:rPr>
          <w:rFonts w:ascii="Times New Roman" w:hAnsi="Times New Roman" w:cs="Times New Roman"/>
          <w:sz w:val="24"/>
          <w:szCs w:val="24"/>
        </w:rPr>
        <w:br/>
        <w:t>Книга рассчитана на широкий круг читателей. </w:t>
      </w:r>
    </w:p>
    <w:p w14:paraId="5957165A" w14:textId="77777777" w:rsidR="004C6A30" w:rsidRPr="002E25E3" w:rsidRDefault="00C72D49" w:rsidP="002E25E3">
      <w:pPr>
        <w:pStyle w:val="Betarp"/>
        <w:rPr>
          <w:rFonts w:ascii="Times New Roman" w:hAnsi="Times New Roman" w:cs="Times New Roman"/>
          <w:sz w:val="24"/>
          <w:szCs w:val="24"/>
        </w:rPr>
      </w:pPr>
      <w:r w:rsidRPr="002E25E3">
        <w:rPr>
          <w:rFonts w:ascii="Times New Roman" w:hAnsi="Times New Roman" w:cs="Times New Roman"/>
          <w:sz w:val="24"/>
          <w:szCs w:val="24"/>
        </w:rPr>
        <w:t xml:space="preserve">Книга адресована (любителям детективов, приключенческих романов, исторических романов и т.п.). </w:t>
      </w:r>
    </w:p>
    <w:p w14:paraId="7D0165FD" w14:textId="77777777" w:rsidR="004C6A30" w:rsidRPr="002E25E3" w:rsidRDefault="00C72D49" w:rsidP="002E25E3">
      <w:pPr>
        <w:pStyle w:val="Betarp"/>
        <w:rPr>
          <w:rFonts w:ascii="Times New Roman" w:hAnsi="Times New Roman" w:cs="Times New Roman"/>
          <w:sz w:val="24"/>
          <w:szCs w:val="24"/>
        </w:rPr>
      </w:pPr>
      <w:r w:rsidRPr="002E25E3">
        <w:rPr>
          <w:rFonts w:ascii="Times New Roman" w:hAnsi="Times New Roman" w:cs="Times New Roman"/>
          <w:sz w:val="24"/>
          <w:szCs w:val="24"/>
        </w:rPr>
        <w:t>Писатель… рассказывает о …</w:t>
      </w:r>
    </w:p>
    <w:p w14:paraId="39B29F4F" w14:textId="77777777" w:rsidR="004C6A30" w:rsidRPr="002E25E3" w:rsidRDefault="00C72D49" w:rsidP="002E25E3">
      <w:pPr>
        <w:pStyle w:val="Betarp"/>
        <w:rPr>
          <w:rFonts w:ascii="Times New Roman" w:hAnsi="Times New Roman" w:cs="Times New Roman"/>
          <w:sz w:val="24"/>
          <w:szCs w:val="24"/>
        </w:rPr>
      </w:pPr>
      <w:r w:rsidRPr="002E25E3">
        <w:rPr>
          <w:rFonts w:ascii="Times New Roman" w:hAnsi="Times New Roman" w:cs="Times New Roman"/>
          <w:sz w:val="24"/>
          <w:szCs w:val="24"/>
        </w:rPr>
        <w:t>Удивительные события происходят в книге………</w:t>
      </w:r>
    </w:p>
    <w:p w14:paraId="11D74FFA" w14:textId="77777777" w:rsidR="002E25E3" w:rsidRPr="002E25E3" w:rsidRDefault="00C72D49" w:rsidP="002E25E3">
      <w:pPr>
        <w:pStyle w:val="Betarp"/>
        <w:rPr>
          <w:rFonts w:ascii="Times New Roman" w:hAnsi="Times New Roman" w:cs="Times New Roman"/>
          <w:sz w:val="24"/>
          <w:szCs w:val="24"/>
        </w:rPr>
      </w:pPr>
      <w:r w:rsidRPr="002E25E3">
        <w:rPr>
          <w:rFonts w:ascii="Times New Roman" w:hAnsi="Times New Roman" w:cs="Times New Roman"/>
          <w:sz w:val="24"/>
          <w:szCs w:val="24"/>
        </w:rPr>
        <w:t>Если вы прочтёте………, вы обязательно полюбите главного героя.</w:t>
      </w:r>
    </w:p>
    <w:p w14:paraId="5BB7E069" w14:textId="2F62D93D" w:rsidR="004C6A30" w:rsidRDefault="00C72D49" w:rsidP="002E25E3">
      <w:pPr>
        <w:pStyle w:val="Betarp"/>
        <w:rPr>
          <w:rFonts w:ascii="Times New Roman" w:hAnsi="Times New Roman" w:cs="Times New Roman"/>
          <w:sz w:val="24"/>
          <w:szCs w:val="24"/>
        </w:rPr>
      </w:pPr>
      <w:r w:rsidRPr="002E25E3">
        <w:rPr>
          <w:rFonts w:ascii="Times New Roman" w:hAnsi="Times New Roman" w:cs="Times New Roman"/>
          <w:sz w:val="24"/>
          <w:szCs w:val="24"/>
        </w:rPr>
        <w:t>Ты хочешь узнать о…</w:t>
      </w:r>
      <w:proofErr w:type="gramStart"/>
      <w:r w:rsidR="009B346B" w:rsidRPr="002E25E3">
        <w:rPr>
          <w:rFonts w:ascii="Times New Roman" w:hAnsi="Times New Roman" w:cs="Times New Roman"/>
          <w:sz w:val="24"/>
          <w:szCs w:val="24"/>
        </w:rPr>
        <w:t xml:space="preserve"> </w:t>
      </w:r>
      <w:r w:rsidRPr="002E25E3">
        <w:rPr>
          <w:rFonts w:ascii="Times New Roman" w:hAnsi="Times New Roman" w:cs="Times New Roman"/>
          <w:sz w:val="24"/>
          <w:szCs w:val="24"/>
        </w:rPr>
        <w:t>….</w:t>
      </w:r>
      <w:proofErr w:type="gramEnd"/>
      <w:r w:rsidRPr="002E25E3">
        <w:rPr>
          <w:rFonts w:ascii="Times New Roman" w:hAnsi="Times New Roman" w:cs="Times New Roman"/>
          <w:sz w:val="24"/>
          <w:szCs w:val="24"/>
        </w:rPr>
        <w:t>? Тогда прочитай……</w:t>
      </w:r>
      <w:bookmarkStart w:id="18" w:name="_heading=h.1ci93xb" w:colFirst="0" w:colLast="0"/>
      <w:bookmarkEnd w:id="18"/>
    </w:p>
    <w:p w14:paraId="7E34C176" w14:textId="77777777" w:rsidR="002E25E3" w:rsidRPr="002E25E3" w:rsidRDefault="002E25E3" w:rsidP="002E25E3">
      <w:pPr>
        <w:pStyle w:val="Betarp"/>
        <w:rPr>
          <w:rFonts w:ascii="Times New Roman" w:hAnsi="Times New Roman" w:cs="Times New Roman"/>
          <w:sz w:val="24"/>
          <w:szCs w:val="24"/>
        </w:rPr>
      </w:pPr>
    </w:p>
    <w:p w14:paraId="3829093E" w14:textId="10661408" w:rsidR="004C6A30" w:rsidRPr="002E25E3" w:rsidRDefault="00C72D49" w:rsidP="002E25E3">
      <w:pPr>
        <w:pStyle w:val="Antrat2"/>
        <w:rPr>
          <w:rFonts w:ascii="Times New Roman" w:eastAsia="Times New Roman" w:hAnsi="Times New Roman" w:cs="Times New Roman"/>
          <w:sz w:val="28"/>
          <w:szCs w:val="28"/>
          <w:lang w:val="lt-LT"/>
        </w:rPr>
      </w:pPr>
      <w:bookmarkStart w:id="19" w:name="_Toc122379589"/>
      <w:r w:rsidRPr="002E25E3">
        <w:rPr>
          <w:rFonts w:ascii="Times New Roman" w:eastAsia="Times New Roman" w:hAnsi="Times New Roman" w:cs="Times New Roman"/>
          <w:sz w:val="28"/>
          <w:szCs w:val="28"/>
          <w:lang w:val="lt-LT"/>
        </w:rPr>
        <w:lastRenderedPageBreak/>
        <w:t>Pasiekimų sritis: Kalbos pažinimas</w:t>
      </w:r>
      <w:bookmarkEnd w:id="19"/>
      <w:r w:rsidRPr="002E25E3">
        <w:rPr>
          <w:rFonts w:ascii="Times New Roman" w:eastAsia="Times New Roman" w:hAnsi="Times New Roman" w:cs="Times New Roman"/>
          <w:sz w:val="28"/>
          <w:szCs w:val="28"/>
          <w:lang w:val="lt-LT"/>
        </w:rPr>
        <w:t> </w:t>
      </w:r>
    </w:p>
    <w:p w14:paraId="195454FC" w14:textId="5F2CD509" w:rsidR="004C6A30" w:rsidRPr="002E25E3" w:rsidRDefault="00C72D49" w:rsidP="002E25E3">
      <w:pPr>
        <w:pStyle w:val="Antrat2"/>
        <w:rPr>
          <w:rFonts w:ascii="Times New Roman" w:eastAsia="Times New Roman" w:hAnsi="Times New Roman" w:cs="Times New Roman"/>
          <w:sz w:val="28"/>
          <w:szCs w:val="28"/>
          <w:lang w:val="lt-LT"/>
        </w:rPr>
      </w:pPr>
      <w:bookmarkStart w:id="20" w:name="_Toc122379590"/>
      <w:r w:rsidRPr="002E25E3">
        <w:rPr>
          <w:rFonts w:ascii="Times New Roman" w:eastAsia="Times New Roman" w:hAnsi="Times New Roman" w:cs="Times New Roman"/>
          <w:sz w:val="28"/>
          <w:szCs w:val="28"/>
          <w:lang w:val="lt-LT"/>
        </w:rPr>
        <w:t>Tema: Daiktavardžių vartojimo ypatumai (5 kl.)</w:t>
      </w:r>
      <w:bookmarkEnd w:id="20"/>
    </w:p>
    <w:p w14:paraId="534D09A2" w14:textId="6CA15114" w:rsidR="004C6A30" w:rsidRPr="008B561F" w:rsidRDefault="00C72D49" w:rsidP="008B561F">
      <w:pPr>
        <w:rPr>
          <w:rFonts w:ascii="Times New Roman" w:eastAsia="Times New Roman" w:hAnsi="Times New Roman" w:cs="Times New Roman"/>
          <w:color w:val="2E75B5"/>
          <w:sz w:val="28"/>
          <w:szCs w:val="28"/>
          <w:lang w:val="lt-LT"/>
        </w:rPr>
      </w:pPr>
      <w:r w:rsidRPr="008B561F">
        <w:rPr>
          <w:rFonts w:ascii="Times New Roman" w:eastAsia="Times New Roman" w:hAnsi="Times New Roman" w:cs="Times New Roman"/>
          <w:color w:val="2E75B5"/>
          <w:sz w:val="28"/>
          <w:szCs w:val="28"/>
          <w:lang w:val="lt-LT"/>
        </w:rPr>
        <w:t>Rengėja: Irina Tarasova</w:t>
      </w:r>
    </w:p>
    <w:p w14:paraId="4BDDEA42" w14:textId="636377CD" w:rsidR="004C6A30" w:rsidRPr="00B35B0F" w:rsidRDefault="004C6A30">
      <w:pPr>
        <w:spacing w:after="0" w:line="240" w:lineRule="auto"/>
        <w:rPr>
          <w:rFonts w:ascii="Times New Roman" w:eastAsia="Times New Roman" w:hAnsi="Times New Roman" w:cs="Times New Roman"/>
          <w:sz w:val="24"/>
          <w:szCs w:val="24"/>
          <w:lang w:val="lt-LT"/>
        </w:rPr>
      </w:pPr>
    </w:p>
    <w:p w14:paraId="1B70B5A1" w14:textId="77777777" w:rsidR="004C6A30" w:rsidRPr="00B35B0F" w:rsidRDefault="00C72D49" w:rsidP="00112C1F">
      <w:pPr>
        <w:spacing w:after="0" w:line="240" w:lineRule="auto"/>
        <w:ind w:firstLine="720"/>
        <w:jc w:val="both"/>
        <w:rPr>
          <w:rFonts w:ascii="Times New Roman" w:eastAsia="Times New Roman" w:hAnsi="Times New Roman" w:cs="Times New Roman"/>
          <w:sz w:val="24"/>
          <w:szCs w:val="24"/>
          <w:lang w:val="lt-LT"/>
        </w:rPr>
      </w:pPr>
      <w:r w:rsidRPr="00B35B0F">
        <w:rPr>
          <w:rFonts w:ascii="Times New Roman" w:eastAsia="Times New Roman" w:hAnsi="Times New Roman" w:cs="Times New Roman"/>
          <w:sz w:val="24"/>
          <w:szCs w:val="24"/>
          <w:lang w:val="lt-LT"/>
        </w:rPr>
        <w:t>Viena iš esminių gimtosios kalbos ir literatūros dalyku ugdomų kompetencijų – komunikavimo kompetencija, kuri apima kalbinę kompetenciją (kalbos pažinimą ir vartojimo įgūdžius), kalbos funkcionavimo visuomenėje dėsnių suvokimą ir paisymą. Rekomenduojame mokytis kalbos gramatikos, remiantis tekstų skaitymu ir suvokimu, stebint gimtojoje kalboje vykstančius gramatinius procesus.</w:t>
      </w:r>
    </w:p>
    <w:p w14:paraId="4DF4982F" w14:textId="77777777" w:rsidR="004C6A30" w:rsidRPr="00B35B0F" w:rsidRDefault="00C72D49" w:rsidP="00112C1F">
      <w:pPr>
        <w:spacing w:after="0" w:line="240" w:lineRule="auto"/>
        <w:ind w:firstLine="720"/>
        <w:jc w:val="both"/>
        <w:rPr>
          <w:rFonts w:ascii="Times New Roman" w:eastAsia="Times New Roman" w:hAnsi="Times New Roman" w:cs="Times New Roman"/>
          <w:sz w:val="24"/>
          <w:szCs w:val="24"/>
          <w:lang w:val="lt-LT"/>
        </w:rPr>
      </w:pPr>
      <w:r w:rsidRPr="00B35B0F">
        <w:rPr>
          <w:rFonts w:ascii="Times New Roman" w:eastAsia="Times New Roman" w:hAnsi="Times New Roman" w:cs="Times New Roman"/>
          <w:sz w:val="24"/>
          <w:szCs w:val="24"/>
          <w:lang w:val="lt-LT"/>
        </w:rPr>
        <w:t xml:space="preserve">Metodinėse rekomendacijose pateikiamos užduotys daiktavardžių vartojimui įtvirtinti. Norint kokybiškai išugdyti įvairių rūšių daiktavardžių vartojimo įgūdžius kalboje, pirmiausia reikia mokėti nustatyti tekste randamų daiktavardžių formą. Pateiktos užduotys išdėstytos taip, kad mokinys galėtų suprasti, koks yra daiktavardžių vaidmuo literatūriniame tekste, tada jis išmoks juos vartoti savo kalboje. </w:t>
      </w:r>
    </w:p>
    <w:p w14:paraId="3B7F33D8" w14:textId="77777777" w:rsidR="004C6A30" w:rsidRPr="000C0BF8" w:rsidRDefault="004C6A30">
      <w:pPr>
        <w:spacing w:after="0" w:line="240" w:lineRule="auto"/>
        <w:rPr>
          <w:rFonts w:ascii="Times New Roman" w:eastAsia="Times New Roman" w:hAnsi="Times New Roman" w:cs="Times New Roman"/>
          <w:sz w:val="24"/>
          <w:szCs w:val="24"/>
          <w:lang w:val="lt-LT"/>
        </w:rPr>
      </w:pPr>
    </w:p>
    <w:p w14:paraId="19F4A71C" w14:textId="77777777" w:rsidR="004C6A30" w:rsidRPr="00B35B0F" w:rsidRDefault="00C72D49">
      <w:pPr>
        <w:shd w:val="clear" w:color="auto" w:fill="9CC3E5"/>
        <w:jc w:val="center"/>
        <w:rPr>
          <w:rFonts w:ascii="Times New Roman" w:eastAsia="Times New Roman" w:hAnsi="Times New Roman" w:cs="Times New Roman"/>
          <w:sz w:val="28"/>
          <w:szCs w:val="28"/>
          <w:lang w:val="lt-LT"/>
        </w:rPr>
      </w:pPr>
      <w:r w:rsidRPr="00B35B0F">
        <w:rPr>
          <w:rFonts w:ascii="Times New Roman" w:eastAsia="Times New Roman" w:hAnsi="Times New Roman" w:cs="Times New Roman"/>
          <w:b/>
          <w:sz w:val="28"/>
          <w:szCs w:val="28"/>
          <w:lang w:val="lt-LT"/>
        </w:rPr>
        <w:t>Pasiekimai</w:t>
      </w:r>
    </w:p>
    <w:p w14:paraId="0C557A38" w14:textId="77777777" w:rsidR="004C6A30" w:rsidRPr="00B35B0F" w:rsidRDefault="004C6A30">
      <w:pPr>
        <w:pBdr>
          <w:top w:val="nil"/>
          <w:left w:val="nil"/>
          <w:bottom w:val="nil"/>
          <w:right w:val="nil"/>
          <w:between w:val="nil"/>
        </w:pBdr>
        <w:spacing w:after="0" w:line="240" w:lineRule="auto"/>
        <w:rPr>
          <w:rFonts w:ascii="Times New Roman" w:eastAsia="Times New Roman" w:hAnsi="Times New Roman" w:cs="Times New Roman"/>
          <w:b/>
          <w:sz w:val="24"/>
          <w:szCs w:val="24"/>
          <w:lang w:val="lt-LT"/>
        </w:rPr>
      </w:pPr>
      <w:bookmarkStart w:id="21" w:name="_heading=h.qsh70q" w:colFirst="0" w:colLast="0"/>
      <w:bookmarkEnd w:id="21"/>
    </w:p>
    <w:tbl>
      <w:tblPr>
        <w:tblStyle w:val="afffff0"/>
        <w:tblW w:w="9625" w:type="dxa"/>
        <w:tblInd w:w="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25"/>
      </w:tblGrid>
      <w:tr w:rsidR="004C6A30" w:rsidRPr="007A3C7B" w14:paraId="5F1AAA5C" w14:textId="77777777" w:rsidTr="004C3DEF">
        <w:tc>
          <w:tcPr>
            <w:tcW w:w="9625" w:type="dxa"/>
            <w:shd w:val="clear" w:color="auto" w:fill="auto"/>
            <w:tcMar>
              <w:top w:w="100" w:type="dxa"/>
              <w:left w:w="100" w:type="dxa"/>
              <w:bottom w:w="100" w:type="dxa"/>
              <w:right w:w="100" w:type="dxa"/>
            </w:tcMar>
          </w:tcPr>
          <w:p w14:paraId="463E7EA6" w14:textId="77777777" w:rsidR="004C6A30" w:rsidRPr="00B35B0F" w:rsidRDefault="00C72D49">
            <w:pPr>
              <w:widowControl w:val="0"/>
              <w:numPr>
                <w:ilvl w:val="0"/>
                <w:numId w:val="7"/>
              </w:numPr>
              <w:pBdr>
                <w:top w:val="nil"/>
                <w:left w:val="nil"/>
                <w:bottom w:val="nil"/>
                <w:right w:val="nil"/>
                <w:between w:val="nil"/>
              </w:pBdr>
              <w:rPr>
                <w:rFonts w:ascii="Times New Roman" w:eastAsia="Times New Roman" w:hAnsi="Times New Roman" w:cs="Times New Roman"/>
                <w:color w:val="000000"/>
                <w:sz w:val="24"/>
                <w:szCs w:val="24"/>
                <w:lang w:val="lt-LT"/>
              </w:rPr>
            </w:pPr>
            <w:r w:rsidRPr="00B35B0F">
              <w:rPr>
                <w:rFonts w:ascii="Times New Roman" w:eastAsia="Times New Roman" w:hAnsi="Times New Roman" w:cs="Times New Roman"/>
                <w:color w:val="000000"/>
                <w:sz w:val="24"/>
                <w:szCs w:val="24"/>
                <w:lang w:val="lt-LT"/>
              </w:rPr>
              <w:t>Atpažįsta pagrindines kalbotyros sąvokas, vartoja terminus ir taiko juos aptardamas kalbinę raišką ir kalbinės komunikacijos reiškinius. (D.1.)</w:t>
            </w:r>
          </w:p>
          <w:p w14:paraId="668D8B02" w14:textId="676E78ED" w:rsidR="004C6A30" w:rsidRPr="00B35B0F" w:rsidRDefault="004C3DEF">
            <w:pPr>
              <w:widowControl w:val="0"/>
              <w:numPr>
                <w:ilvl w:val="0"/>
                <w:numId w:val="7"/>
              </w:numPr>
              <w:pBdr>
                <w:top w:val="nil"/>
                <w:left w:val="nil"/>
                <w:bottom w:val="nil"/>
                <w:right w:val="nil"/>
                <w:between w:val="nil"/>
              </w:pBdr>
              <w:rPr>
                <w:rFonts w:ascii="Times New Roman" w:eastAsia="Times New Roman" w:hAnsi="Times New Roman" w:cs="Times New Roman"/>
                <w:color w:val="000000"/>
                <w:sz w:val="24"/>
                <w:szCs w:val="24"/>
                <w:lang w:val="lt-LT"/>
              </w:rPr>
            </w:pPr>
            <w:r w:rsidRPr="004C3DEF">
              <w:rPr>
                <w:rFonts w:ascii="Times New Roman" w:eastAsia="Times New Roman" w:hAnsi="Times New Roman" w:cs="Times New Roman"/>
                <w:color w:val="000000"/>
                <w:sz w:val="24"/>
                <w:szCs w:val="24"/>
                <w:lang w:val="lt-LT"/>
              </w:rPr>
              <w:t>Taiko kalbos žinių kaupimo ir sisteminim, taisyklingos kalbos vartojimo strategijas (D4).</w:t>
            </w:r>
          </w:p>
        </w:tc>
      </w:tr>
    </w:tbl>
    <w:p w14:paraId="3888A8B1" w14:textId="1DC51732" w:rsidR="004C6A30" w:rsidRPr="00112C1F" w:rsidRDefault="008917DC">
      <w:pPr>
        <w:spacing w:after="0" w:line="240" w:lineRule="auto"/>
        <w:rPr>
          <w:rFonts w:ascii="Times New Roman" w:eastAsia="Times New Roman" w:hAnsi="Times New Roman" w:cs="Times New Roman"/>
          <w:sz w:val="24"/>
          <w:szCs w:val="24"/>
          <w:lang w:val="lt-LT"/>
        </w:rPr>
      </w:pPr>
      <w:r>
        <w:rPr>
          <w:noProof/>
          <w:lang w:val="lt-LT" w:eastAsia="lt-LT"/>
        </w:rPr>
        <mc:AlternateContent>
          <mc:Choice Requires="wps">
            <w:drawing>
              <wp:anchor distT="0" distB="0" distL="114300" distR="114300" simplePos="0" relativeHeight="251707904" behindDoc="0" locked="0" layoutInCell="1" hidden="0" allowOverlap="1" wp14:anchorId="3B069D40" wp14:editId="3C6ECBBC">
                <wp:simplePos x="0" y="0"/>
                <wp:positionH relativeFrom="column">
                  <wp:posOffset>-5003800</wp:posOffset>
                </wp:positionH>
                <wp:positionV relativeFrom="paragraph">
                  <wp:posOffset>-1439863</wp:posOffset>
                </wp:positionV>
                <wp:extent cx="1436370" cy="300990"/>
                <wp:effectExtent l="0" t="0" r="0" b="0"/>
                <wp:wrapNone/>
                <wp:docPr id="3291" name="Rectangle 3291"/>
                <wp:cNvGraphicFramePr/>
                <a:graphic xmlns:a="http://schemas.openxmlformats.org/drawingml/2006/main">
                  <a:graphicData uri="http://schemas.microsoft.com/office/word/2010/wordprocessingShape">
                    <wps:wsp>
                      <wps:cNvSpPr/>
                      <wps:spPr>
                        <a:xfrm>
                          <a:off x="0" y="0"/>
                          <a:ext cx="1436370" cy="300990"/>
                        </a:xfrm>
                        <a:prstGeom prst="rect">
                          <a:avLst/>
                        </a:prstGeom>
                        <a:solidFill>
                          <a:srgbClr val="FFFFFF"/>
                        </a:solidFill>
                        <a:ln w="9525" cap="flat" cmpd="sng">
                          <a:solidFill>
                            <a:srgbClr val="000000"/>
                          </a:solidFill>
                          <a:prstDash val="solid"/>
                          <a:round/>
                          <a:headEnd type="none" w="sm" len="sm"/>
                          <a:tailEnd type="none" w="sm" len="sm"/>
                        </a:ln>
                      </wps:spPr>
                      <wps:txbx>
                        <w:txbxContent>
                          <w:p w14:paraId="05BC8978" w14:textId="77777777" w:rsidR="00720069" w:rsidRDefault="00720069">
                            <w:pPr>
                              <w:spacing w:line="258" w:lineRule="auto"/>
                              <w:jc w:val="center"/>
                              <w:textDirection w:val="btLr"/>
                            </w:pPr>
                          </w:p>
                        </w:txbxContent>
                      </wps:txbx>
                      <wps:bodyPr spcFirstLastPara="1" wrap="square" lIns="91425" tIns="45700" rIns="91425" bIns="45700" anchor="t" anchorCtr="0">
                        <a:noAutofit/>
                      </wps:bodyPr>
                    </wps:wsp>
                  </a:graphicData>
                </a:graphic>
              </wp:anchor>
            </w:drawing>
          </mc:Choice>
          <mc:Fallback>
            <w:pict>
              <v:rect w14:anchorId="3B069D40" id="Rectangle 3291" o:spid="_x0000_s1030" style="position:absolute;margin-left:-394pt;margin-top:-113.4pt;width:113.1pt;height:23.7pt;z-index:25170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">
                <v:stroke startarrowwidth="narrow" startarrowlength="short" endarrowwidth="narrow" endarrowlength="short" joinstyle="round"/>
                <v:textbox inset="2.53958mm,1.2694mm,2.53958mm,1.2694mm">
                  <w:txbxContent>
                    <w:p w14:paraId="05BC8978" w14:textId="77777777" w:rsidR="00720069" w:rsidRDefault="00720069">
                      <w:pPr>
                        <w:spacing w:line="258" w:lineRule="auto"/>
                        <w:jc w:val="center"/>
                        <w:textDirection w:val="btLr"/>
                      </w:pPr>
                    </w:p>
                  </w:txbxContent>
                </v:textbox>
              </v:rect>
            </w:pict>
          </mc:Fallback>
        </mc:AlternateContent>
      </w:r>
    </w:p>
    <w:p w14:paraId="2B0A3054" w14:textId="3641D3C5" w:rsidR="008917DC" w:rsidRPr="008917DC" w:rsidRDefault="00C72D49" w:rsidP="008917DC">
      <w:pPr>
        <w:shd w:val="clear" w:color="auto" w:fill="9CC3E5"/>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Metodiniai patarimai</w:t>
      </w:r>
    </w:p>
    <w:p w14:paraId="5A661FEA" w14:textId="056D0EFA" w:rsidR="008917DC" w:rsidRDefault="008917DC" w:rsidP="008917DC">
      <w:pPr>
        <w:pBdr>
          <w:top w:val="nil"/>
          <w:left w:val="nil"/>
          <w:bottom w:val="nil"/>
          <w:right w:val="nil"/>
          <w:between w:val="nil"/>
        </w:pBdr>
        <w:spacing w:line="240" w:lineRule="auto"/>
        <w:ind w:firstLine="720"/>
        <w:jc w:val="both"/>
        <w:rPr>
          <w:rFonts w:ascii="Times New Roman" w:eastAsia="Times New Roman" w:hAnsi="Times New Roman" w:cs="Times New Roman"/>
          <w:sz w:val="24"/>
          <w:szCs w:val="24"/>
        </w:rPr>
      </w:pPr>
      <w:r w:rsidRPr="008917DC">
        <w:rPr>
          <w:rFonts w:ascii="Times New Roman" w:eastAsia="Times New Roman" w:hAnsi="Times New Roman" w:cs="Times New Roman"/>
          <w:noProof/>
          <w:sz w:val="24"/>
          <w:szCs w:val="24"/>
          <w:lang w:val="lt-LT" w:eastAsia="lt-LT"/>
        </w:rPr>
        <w:drawing>
          <wp:anchor distT="0" distB="0" distL="114300" distR="114300" simplePos="0" relativeHeight="251741696" behindDoc="1" locked="0" layoutInCell="1" allowOverlap="1" wp14:anchorId="6F6FB01B" wp14:editId="45F952F5">
            <wp:simplePos x="0" y="0"/>
            <wp:positionH relativeFrom="margin">
              <wp:align>right</wp:align>
            </wp:positionH>
            <wp:positionV relativeFrom="paragraph">
              <wp:posOffset>1384935</wp:posOffset>
            </wp:positionV>
            <wp:extent cx="6137910" cy="1006475"/>
            <wp:effectExtent l="0" t="0" r="0" b="3175"/>
            <wp:wrapTight wrapText="bothSides">
              <wp:wrapPolygon edited="0">
                <wp:start x="0" y="0"/>
                <wp:lineTo x="0" y="21259"/>
                <wp:lineTo x="21520" y="21259"/>
                <wp:lineTo x="2152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37910" cy="1006475"/>
                    </a:xfrm>
                    <a:prstGeom prst="rect">
                      <a:avLst/>
                    </a:prstGeom>
                    <a:noFill/>
                    <a:ln>
                      <a:noFill/>
                    </a:ln>
                  </pic:spPr>
                </pic:pic>
              </a:graphicData>
            </a:graphic>
          </wp:anchor>
        </w:drawing>
      </w:r>
      <w:r w:rsidR="00C72D49">
        <w:rPr>
          <w:rFonts w:ascii="Times New Roman" w:eastAsia="Times New Roman" w:hAnsi="Times New Roman" w:cs="Times New Roman"/>
          <w:sz w:val="24"/>
          <w:szCs w:val="24"/>
        </w:rPr>
        <w:t>В данной работе предложен один из способов изучения морфологии и лексики русского языка в многокультурной среде, в которой развивается современный ученик школы национальных меньшинств. Суть способа заключается в том, что от чтения и понимания текста (задание 1.1), нахождения примеров в тексте, иллюстрирующих определенный процесс в языке (задание 1.2), мы переходим к закреплению полученных навыков во время выполнения упражнений (задания 1.3, задания 2</w:t>
      </w:r>
      <w:r w:rsidR="00EC2FC7">
        <w:rPr>
          <w:rFonts w:ascii="Times New Roman" w:eastAsia="Times New Roman" w:hAnsi="Times New Roman" w:cs="Times New Roman"/>
          <w:sz w:val="24"/>
          <w:szCs w:val="24"/>
        </w:rPr>
        <w:t>,</w:t>
      </w:r>
      <w:r w:rsidR="00C72D49">
        <w:rPr>
          <w:rFonts w:ascii="Times New Roman" w:eastAsia="Times New Roman" w:hAnsi="Times New Roman" w:cs="Times New Roman"/>
          <w:sz w:val="24"/>
          <w:szCs w:val="24"/>
        </w:rPr>
        <w:t>3), формулированию правила самими учащимися, оттачиваем навыки коммуникации (задание 5)</w:t>
      </w:r>
      <w:r w:rsidR="004C3DE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76C48733" w14:textId="1665FA45" w:rsidR="008917DC" w:rsidRDefault="00C72D49" w:rsidP="008917DC">
      <w:pPr>
        <w:pBdr>
          <w:top w:val="nil"/>
          <w:left w:val="nil"/>
          <w:bottom w:val="nil"/>
          <w:right w:val="nil"/>
          <w:between w:val="nil"/>
        </w:pBd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Сравнивая лексику и морфологию двух языков, русского и литовского, наблюдаем процессы влияния одной языковой культуры на другую (задание 4). </w:t>
      </w:r>
    </w:p>
    <w:p w14:paraId="38D31F41" w14:textId="77777777" w:rsidR="004C6A30" w:rsidRDefault="00C72D49">
      <w:pPr>
        <w:shd w:val="clear" w:color="auto" w:fill="9CC3E5"/>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Užduotys</w:t>
      </w:r>
    </w:p>
    <w:p w14:paraId="1662D4D6" w14:textId="77777777" w:rsidR="004C6A30" w:rsidRDefault="00C72D49">
      <w:pPr>
        <w:spacing w:after="37" w:line="228"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Задание 1. Прочитайте фрагмент повести Л. Гераскиной «В стране невыученных уроков». </w:t>
      </w:r>
    </w:p>
    <w:p w14:paraId="688BCF82" w14:textId="77777777" w:rsidR="004C6A30" w:rsidRDefault="00C72D49" w:rsidP="00505294">
      <w:pPr>
        <w:numPr>
          <w:ilvl w:val="0"/>
          <w:numId w:val="30"/>
        </w:numPr>
        <w:pBdr>
          <w:top w:val="nil"/>
          <w:left w:val="nil"/>
          <w:bottom w:val="nil"/>
          <w:right w:val="nil"/>
          <w:between w:val="nil"/>
        </w:pBdr>
        <w:spacing w:after="5" w:line="218" w:lineRule="auto"/>
        <w:ind w:right="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Ответьте на вопросы и выполните задания.</w:t>
      </w:r>
    </w:p>
    <w:p w14:paraId="56A4B027" w14:textId="77777777" w:rsidR="004C6A30" w:rsidRDefault="004C6A30">
      <w:pPr>
        <w:spacing w:after="37" w:line="228" w:lineRule="auto"/>
        <w:jc w:val="both"/>
        <w:rPr>
          <w:rFonts w:ascii="Times New Roman" w:eastAsia="Times New Roman" w:hAnsi="Times New Roman" w:cs="Times New Roman"/>
          <w:b/>
          <w:sz w:val="24"/>
          <w:szCs w:val="24"/>
        </w:rPr>
      </w:pPr>
    </w:p>
    <w:p w14:paraId="0706A0A9" w14:textId="77777777" w:rsidR="004C6A30" w:rsidRDefault="00C72D49">
      <w:pPr>
        <w:spacing w:after="3" w:line="228" w:lineRule="auto"/>
        <w:ind w:firstLine="444"/>
        <w:jc w:val="both"/>
        <w:rPr>
          <w:rFonts w:ascii="Times New Roman" w:eastAsia="Times New Roman" w:hAnsi="Times New Roman" w:cs="Times New Roman"/>
          <w:sz w:val="24"/>
          <w:szCs w:val="24"/>
        </w:rPr>
      </w:pPr>
      <w:bookmarkStart w:id="22" w:name="_heading=h.3as4poj" w:colFirst="0" w:colLast="0"/>
      <w:bookmarkEnd w:id="22"/>
      <w:r>
        <w:rPr>
          <w:rFonts w:ascii="Times New Roman" w:eastAsia="Times New Roman" w:hAnsi="Times New Roman" w:cs="Times New Roman"/>
          <w:sz w:val="24"/>
          <w:szCs w:val="24"/>
        </w:rPr>
        <w:t xml:space="preserve">Уроков, как нарочно, задано очень много. А </w:t>
      </w:r>
      <w:r>
        <w:rPr>
          <w:rFonts w:ascii="Times New Roman" w:eastAsia="Times New Roman" w:hAnsi="Times New Roman" w:cs="Times New Roman"/>
          <w:i/>
          <w:sz w:val="24"/>
          <w:szCs w:val="24"/>
        </w:rPr>
        <w:t>день</w:t>
      </w:r>
      <w:r>
        <w:rPr>
          <w:rFonts w:ascii="Times New Roman" w:eastAsia="Times New Roman" w:hAnsi="Times New Roman" w:cs="Times New Roman"/>
          <w:sz w:val="24"/>
          <w:szCs w:val="24"/>
        </w:rPr>
        <w:t xml:space="preserve"> был солнечный, тёплый, и мальчишки во дворе гоняют мяч. Интересно, кто стоит вместо меня в</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воротах? Наверно, опять </w:t>
      </w:r>
      <w:r>
        <w:rPr>
          <w:rFonts w:ascii="Times New Roman" w:eastAsia="Times New Roman" w:hAnsi="Times New Roman" w:cs="Times New Roman"/>
          <w:i/>
          <w:sz w:val="24"/>
          <w:szCs w:val="24"/>
        </w:rPr>
        <w:t>Сашка</w:t>
      </w:r>
      <w:r>
        <w:rPr>
          <w:rFonts w:ascii="Times New Roman" w:eastAsia="Times New Roman" w:hAnsi="Times New Roman" w:cs="Times New Roman"/>
          <w:sz w:val="24"/>
          <w:szCs w:val="24"/>
        </w:rPr>
        <w:t xml:space="preserve">: он давно метит на моё </w:t>
      </w:r>
      <w:r>
        <w:rPr>
          <w:rFonts w:ascii="Times New Roman" w:eastAsia="Times New Roman" w:hAnsi="Times New Roman" w:cs="Times New Roman"/>
          <w:i/>
          <w:sz w:val="24"/>
          <w:szCs w:val="24"/>
        </w:rPr>
        <w:t>место</w:t>
      </w:r>
      <w:r>
        <w:rPr>
          <w:rFonts w:ascii="Times New Roman" w:eastAsia="Times New Roman" w:hAnsi="Times New Roman" w:cs="Times New Roman"/>
          <w:sz w:val="24"/>
          <w:szCs w:val="24"/>
        </w:rPr>
        <w:t xml:space="preserve"> у ворот. Это просто смешно. Все знают, какой он </w:t>
      </w:r>
      <w:r>
        <w:rPr>
          <w:rFonts w:ascii="Times New Roman" w:eastAsia="Times New Roman" w:hAnsi="Times New Roman" w:cs="Times New Roman"/>
          <w:i/>
          <w:sz w:val="24"/>
          <w:szCs w:val="24"/>
        </w:rPr>
        <w:t>сапожник</w:t>
      </w:r>
      <w:r>
        <w:rPr>
          <w:rFonts w:ascii="Times New Roman" w:eastAsia="Times New Roman" w:hAnsi="Times New Roman" w:cs="Times New Roman"/>
          <w:sz w:val="24"/>
          <w:szCs w:val="24"/>
        </w:rPr>
        <w:t>.</w:t>
      </w:r>
    </w:p>
    <w:p w14:paraId="244E3ABA" w14:textId="77777777" w:rsidR="004C6A30" w:rsidRDefault="00C72D49">
      <w:pPr>
        <w:spacing w:after="3" w:line="228" w:lineRule="auto"/>
        <w:ind w:firstLine="44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Кот Кузя устроился на подоконнике и оттуда, как с </w:t>
      </w:r>
      <w:r>
        <w:rPr>
          <w:rFonts w:ascii="Times New Roman" w:eastAsia="Times New Roman" w:hAnsi="Times New Roman" w:cs="Times New Roman"/>
          <w:i/>
          <w:sz w:val="24"/>
          <w:szCs w:val="24"/>
        </w:rPr>
        <w:t>трибуны</w:t>
      </w:r>
      <w:r>
        <w:rPr>
          <w:rFonts w:ascii="Times New Roman" w:eastAsia="Times New Roman" w:hAnsi="Times New Roman" w:cs="Times New Roman"/>
          <w:sz w:val="24"/>
          <w:szCs w:val="24"/>
        </w:rPr>
        <w:t xml:space="preserve">, следит за </w:t>
      </w:r>
      <w:r>
        <w:rPr>
          <w:rFonts w:ascii="Times New Roman" w:eastAsia="Times New Roman" w:hAnsi="Times New Roman" w:cs="Times New Roman"/>
          <w:i/>
          <w:sz w:val="24"/>
          <w:szCs w:val="24"/>
        </w:rPr>
        <w:t>игрой</w:t>
      </w:r>
      <w:r>
        <w:rPr>
          <w:rFonts w:ascii="Times New Roman" w:eastAsia="Times New Roman" w:hAnsi="Times New Roman" w:cs="Times New Roman"/>
          <w:sz w:val="24"/>
          <w:szCs w:val="24"/>
        </w:rPr>
        <w:t xml:space="preserve">. Кузька не пропускает ни одного матча, а папа и мама не верят, что он настоящий </w:t>
      </w:r>
      <w:r>
        <w:rPr>
          <w:rFonts w:ascii="Times New Roman" w:eastAsia="Times New Roman" w:hAnsi="Times New Roman" w:cs="Times New Roman"/>
          <w:i/>
          <w:sz w:val="24"/>
          <w:szCs w:val="24"/>
        </w:rPr>
        <w:t>болельщик</w:t>
      </w:r>
      <w:r>
        <w:rPr>
          <w:rFonts w:ascii="Times New Roman" w:eastAsia="Times New Roman" w:hAnsi="Times New Roman" w:cs="Times New Roman"/>
          <w:sz w:val="24"/>
          <w:szCs w:val="24"/>
        </w:rPr>
        <w:t>. И зря. Он даже любит слушать, когда я рассказываю о футболе. Не перебивает, не уходит, даже мурлычет. А кошки мурлычут только тогда, когда им приятно.</w:t>
      </w:r>
    </w:p>
    <w:p w14:paraId="682FC869" w14:textId="77777777" w:rsidR="004C6A30" w:rsidRDefault="00C72D49">
      <w:pPr>
        <w:spacing w:after="5" w:line="218" w:lineRule="auto"/>
        <w:ind w:left="-5" w:right="7" w:hanging="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Мне задали </w:t>
      </w:r>
      <w:r>
        <w:rPr>
          <w:rFonts w:ascii="Times New Roman" w:eastAsia="Times New Roman" w:hAnsi="Times New Roman" w:cs="Times New Roman"/>
          <w:i/>
          <w:sz w:val="24"/>
          <w:szCs w:val="24"/>
        </w:rPr>
        <w:t>правила</w:t>
      </w:r>
      <w:r>
        <w:rPr>
          <w:rFonts w:ascii="Times New Roman" w:eastAsia="Times New Roman" w:hAnsi="Times New Roman" w:cs="Times New Roman"/>
          <w:sz w:val="24"/>
          <w:szCs w:val="24"/>
        </w:rPr>
        <w:t xml:space="preserve"> по безударным гласным. Надо было их повторить. Я этого делать, конечно, не стал. Бесполезно повторять то, чего всё равно не знаешь.</w:t>
      </w:r>
    </w:p>
    <w:p w14:paraId="0C2851FE" w14:textId="77777777" w:rsidR="004C6A30" w:rsidRDefault="00C72D49">
      <w:pPr>
        <w:spacing w:after="5" w:line="218" w:lineRule="auto"/>
        <w:ind w:left="-5" w:right="7" w:hanging="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1DE3BB1" w14:textId="77777777" w:rsidR="004C6A30" w:rsidRDefault="00C72D49" w:rsidP="00505294">
      <w:pPr>
        <w:numPr>
          <w:ilvl w:val="0"/>
          <w:numId w:val="34"/>
        </w:numPr>
        <w:pBdr>
          <w:top w:val="nil"/>
          <w:left w:val="nil"/>
          <w:bottom w:val="nil"/>
          <w:right w:val="nil"/>
          <w:between w:val="nil"/>
        </w:pBdr>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 чём говорится в тексте? </w:t>
      </w:r>
    </w:p>
    <w:p w14:paraId="45A4B48A" w14:textId="77777777" w:rsidR="004C6A30" w:rsidRDefault="00C72D49" w:rsidP="00505294">
      <w:pPr>
        <w:numPr>
          <w:ilvl w:val="0"/>
          <w:numId w:val="34"/>
        </w:numPr>
        <w:pBdr>
          <w:top w:val="nil"/>
          <w:left w:val="nil"/>
          <w:bottom w:val="nil"/>
          <w:right w:val="nil"/>
          <w:between w:val="nil"/>
        </w:pBdr>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Как вы понимаете предложение: </w:t>
      </w:r>
      <w:r>
        <w:rPr>
          <w:rFonts w:ascii="Times New Roman" w:eastAsia="Times New Roman" w:hAnsi="Times New Roman" w:cs="Times New Roman"/>
          <w:i/>
          <w:sz w:val="24"/>
          <w:szCs w:val="24"/>
        </w:rPr>
        <w:t>«Все знают, какой он [Сашка] сапожник»</w:t>
      </w:r>
      <w:r>
        <w:rPr>
          <w:rFonts w:ascii="Times New Roman" w:eastAsia="Times New Roman" w:hAnsi="Times New Roman" w:cs="Times New Roman"/>
          <w:sz w:val="24"/>
          <w:szCs w:val="24"/>
        </w:rPr>
        <w:t>.</w:t>
      </w:r>
    </w:p>
    <w:p w14:paraId="5AAEF7A9" w14:textId="77777777" w:rsidR="004C6A30" w:rsidRDefault="00C72D49" w:rsidP="00505294">
      <w:pPr>
        <w:numPr>
          <w:ilvl w:val="0"/>
          <w:numId w:val="34"/>
        </w:numPr>
        <w:pBdr>
          <w:top w:val="nil"/>
          <w:left w:val="nil"/>
          <w:bottom w:val="nil"/>
          <w:right w:val="nil"/>
          <w:between w:val="nil"/>
        </w:pBdr>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Нравится ли вам герой повести Л. Гераскиной «В стране невыученных уроков»?</w:t>
      </w:r>
    </w:p>
    <w:p w14:paraId="056003F6" w14:textId="77777777" w:rsidR="004C6A30" w:rsidRDefault="00C72D49" w:rsidP="00505294">
      <w:pPr>
        <w:numPr>
          <w:ilvl w:val="0"/>
          <w:numId w:val="34"/>
        </w:numPr>
        <w:pBdr>
          <w:top w:val="nil"/>
          <w:left w:val="nil"/>
          <w:bottom w:val="nil"/>
          <w:right w:val="nil"/>
          <w:between w:val="nil"/>
        </w:pBdr>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из перечисленных черт характера те, которые характеризуют героя этого отрывка: белоручка, невежа, невежда, лежебока, недотрога, неженка, незнайка, непоседа, неряха, неумеха, трудяга.</w:t>
      </w:r>
    </w:p>
    <w:p w14:paraId="4F84A79E" w14:textId="43E42F23" w:rsidR="004C6A30" w:rsidRDefault="00C72D49" w:rsidP="00505294">
      <w:pPr>
        <w:numPr>
          <w:ilvl w:val="0"/>
          <w:numId w:val="34"/>
        </w:numPr>
        <w:pBdr>
          <w:top w:val="nil"/>
          <w:left w:val="nil"/>
          <w:bottom w:val="nil"/>
          <w:right w:val="nil"/>
          <w:between w:val="nil"/>
        </w:pBdr>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Перечитайте последний абзац текста. Как можно охарактеризовать человека, который не знает и не хочет знать правил орфографии? </w:t>
      </w:r>
    </w:p>
    <w:p w14:paraId="23F132E6" w14:textId="77777777" w:rsidR="00EC2FC7" w:rsidRDefault="00EC2FC7" w:rsidP="00EC2FC7">
      <w:pPr>
        <w:pBdr>
          <w:top w:val="nil"/>
          <w:left w:val="nil"/>
          <w:bottom w:val="nil"/>
          <w:right w:val="nil"/>
          <w:between w:val="nil"/>
        </w:pBdr>
        <w:spacing w:after="0" w:line="228" w:lineRule="auto"/>
        <w:ind w:left="360"/>
        <w:jc w:val="both"/>
        <w:rPr>
          <w:rFonts w:ascii="Times New Roman" w:eastAsia="Times New Roman" w:hAnsi="Times New Roman" w:cs="Times New Roman"/>
          <w:sz w:val="24"/>
          <w:szCs w:val="24"/>
        </w:rPr>
      </w:pPr>
    </w:p>
    <w:p w14:paraId="2F1F3B88" w14:textId="77777777" w:rsidR="004C6A30" w:rsidRDefault="004C6A30">
      <w:pPr>
        <w:spacing w:after="5" w:line="218" w:lineRule="auto"/>
        <w:ind w:left="-5" w:right="7" w:hanging="3"/>
        <w:jc w:val="both"/>
        <w:rPr>
          <w:rFonts w:ascii="Times New Roman" w:eastAsia="Times New Roman" w:hAnsi="Times New Roman" w:cs="Times New Roman"/>
          <w:sz w:val="24"/>
          <w:szCs w:val="24"/>
        </w:rPr>
      </w:pPr>
    </w:p>
    <w:p w14:paraId="5C3B8FCB" w14:textId="17D07EF0" w:rsidR="004C6A30" w:rsidRDefault="00720069" w:rsidP="00505294">
      <w:pPr>
        <w:numPr>
          <w:ilvl w:val="0"/>
          <w:numId w:val="30"/>
        </w:numPr>
        <w:pBdr>
          <w:top w:val="nil"/>
          <w:left w:val="nil"/>
          <w:bottom w:val="nil"/>
          <w:right w:val="nil"/>
          <w:between w:val="nil"/>
        </w:pBdr>
        <w:spacing w:after="0" w:line="276" w:lineRule="auto"/>
        <w:rPr>
          <w:rFonts w:ascii="Times New Roman" w:eastAsia="Times New Roman" w:hAnsi="Times New Roman" w:cs="Times New Roman"/>
          <w:sz w:val="24"/>
          <w:szCs w:val="24"/>
        </w:rPr>
      </w:pPr>
      <w:r>
        <w:pict w14:anchorId="0174D460">
          <v:shape id="_x0000_s2053" type="#_x0000_t75" style="position:absolute;left:0;text-align:left;margin-left:8.45pt;margin-top:33.95pt;width:459.6pt;height:209.45pt;z-index:251680256;mso-position-horizontal:absolute;mso-position-horizontal-relative:margin;mso-position-vertical:absolute;mso-position-vertical-relative:text">
            <v:imagedata r:id="rId36" o:title=""/>
            <w10:wrap type="square" anchorx="margin"/>
          </v:shape>
        </w:pict>
      </w:r>
      <w:r w:rsidR="00C72D49">
        <w:rPr>
          <w:rFonts w:ascii="Times New Roman" w:eastAsia="Times New Roman" w:hAnsi="Times New Roman" w:cs="Times New Roman"/>
          <w:b/>
          <w:i/>
          <w:sz w:val="24"/>
          <w:szCs w:val="24"/>
        </w:rPr>
        <w:t>Работа в парах.</w:t>
      </w:r>
      <w:r w:rsidR="00C72D49">
        <w:rPr>
          <w:rFonts w:ascii="Times New Roman" w:eastAsia="Times New Roman" w:hAnsi="Times New Roman" w:cs="Times New Roman"/>
          <w:sz w:val="24"/>
          <w:szCs w:val="24"/>
        </w:rPr>
        <w:t xml:space="preserve"> Дополните схему существительными из текста, выделенными курсивом. К какому роду вы бы отнесли существительное Сашка? Почему?</w:t>
      </w:r>
    </w:p>
    <w:p w14:paraId="74085235" w14:textId="77777777" w:rsidR="004C6A30" w:rsidRDefault="004C6A30">
      <w:pPr>
        <w:pBdr>
          <w:top w:val="nil"/>
          <w:left w:val="nil"/>
          <w:bottom w:val="nil"/>
          <w:right w:val="nil"/>
          <w:between w:val="nil"/>
        </w:pBdr>
        <w:spacing w:after="0" w:line="228" w:lineRule="auto"/>
        <w:ind w:left="360"/>
        <w:jc w:val="both"/>
        <w:rPr>
          <w:rFonts w:ascii="Times New Roman" w:eastAsia="Times New Roman" w:hAnsi="Times New Roman" w:cs="Times New Roman"/>
          <w:sz w:val="24"/>
          <w:szCs w:val="24"/>
        </w:rPr>
      </w:pPr>
    </w:p>
    <w:p w14:paraId="7E46B7EE" w14:textId="77777777" w:rsidR="004C6A30" w:rsidRDefault="004C6A30">
      <w:pPr>
        <w:pBdr>
          <w:top w:val="nil"/>
          <w:left w:val="nil"/>
          <w:bottom w:val="nil"/>
          <w:right w:val="nil"/>
          <w:between w:val="nil"/>
        </w:pBdr>
        <w:spacing w:after="0" w:line="228" w:lineRule="auto"/>
        <w:ind w:left="360"/>
        <w:rPr>
          <w:rFonts w:ascii="Times New Roman" w:eastAsia="Times New Roman" w:hAnsi="Times New Roman" w:cs="Times New Roman"/>
          <w:sz w:val="24"/>
          <w:szCs w:val="24"/>
        </w:rPr>
      </w:pPr>
    </w:p>
    <w:p w14:paraId="7A0B2F40" w14:textId="77777777" w:rsidR="004C6A30" w:rsidRDefault="00C72D49" w:rsidP="00505294">
      <w:pPr>
        <w:numPr>
          <w:ilvl w:val="0"/>
          <w:numId w:val="30"/>
        </w:numPr>
        <w:pBdr>
          <w:top w:val="nil"/>
          <w:left w:val="nil"/>
          <w:bottom w:val="nil"/>
          <w:right w:val="nil"/>
          <w:between w:val="nil"/>
        </w:pBdr>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Прочитайте предложения, выбирая нужные окончания, аргументируйте свой выбор.</w:t>
      </w:r>
    </w:p>
    <w:p w14:paraId="1A20ABF4" w14:textId="77777777" w:rsidR="004C6A30" w:rsidRDefault="004C6A30" w:rsidP="00EC2FC7">
      <w:pPr>
        <w:pBdr>
          <w:top w:val="nil"/>
          <w:left w:val="nil"/>
          <w:bottom w:val="nil"/>
          <w:right w:val="nil"/>
          <w:between w:val="nil"/>
        </w:pBdr>
        <w:spacing w:after="0" w:line="228" w:lineRule="auto"/>
        <w:ind w:left="720"/>
        <w:jc w:val="both"/>
        <w:rPr>
          <w:rFonts w:ascii="Times New Roman" w:eastAsia="Times New Roman" w:hAnsi="Times New Roman" w:cs="Times New Roman"/>
          <w:sz w:val="24"/>
          <w:szCs w:val="24"/>
        </w:rPr>
      </w:pPr>
    </w:p>
    <w:p w14:paraId="7271734C" w14:textId="77777777" w:rsidR="004C6A30" w:rsidRDefault="00C72D49" w:rsidP="00505294">
      <w:pPr>
        <w:numPr>
          <w:ilvl w:val="0"/>
          <w:numId w:val="75"/>
        </w:numPr>
        <w:pBdr>
          <w:top w:val="nil"/>
          <w:left w:val="nil"/>
          <w:bottom w:val="nil"/>
          <w:right w:val="nil"/>
          <w:between w:val="nil"/>
        </w:pBd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Герой повести Л. Гераскиной «В стране невыученных уроков» Витя Перестукин ужасн (ый, ая) невежда, белоручка и неряха. </w:t>
      </w:r>
    </w:p>
    <w:p w14:paraId="173E1EA7" w14:textId="77777777" w:rsidR="00EC2FC7" w:rsidRDefault="00C72D49" w:rsidP="00505294">
      <w:pPr>
        <w:numPr>
          <w:ilvl w:val="0"/>
          <w:numId w:val="75"/>
        </w:numPr>
        <w:pBdr>
          <w:top w:val="nil"/>
          <w:left w:val="nil"/>
          <w:bottom w:val="nil"/>
          <w:right w:val="nil"/>
          <w:between w:val="nil"/>
        </w:pBd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Моя одноклассница Катя так (ой, ая) же невежда, белоручка и неряха, как и герой </w:t>
      </w:r>
    </w:p>
    <w:p w14:paraId="7BD3DDF5" w14:textId="48B4E6E6" w:rsidR="004C6A30" w:rsidRDefault="00C72D49" w:rsidP="00EC2FC7">
      <w:pPr>
        <w:pBdr>
          <w:top w:val="nil"/>
          <w:left w:val="nil"/>
          <w:bottom w:val="nil"/>
          <w:right w:val="nil"/>
          <w:between w:val="nil"/>
        </w:pBdr>
        <w:spacing w:after="0" w:line="276"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повести Л. Гераскиной «В стране невыученных уроков» Витя Перестукин.</w:t>
      </w:r>
    </w:p>
    <w:p w14:paraId="5F0AD7C0" w14:textId="77777777" w:rsidR="00EC2FC7" w:rsidRDefault="00EC2FC7" w:rsidP="00EC2FC7">
      <w:pPr>
        <w:pBdr>
          <w:top w:val="nil"/>
          <w:left w:val="nil"/>
          <w:bottom w:val="nil"/>
          <w:right w:val="nil"/>
          <w:between w:val="nil"/>
        </w:pBdr>
        <w:spacing w:after="0" w:line="276" w:lineRule="auto"/>
        <w:ind w:left="720"/>
        <w:jc w:val="both"/>
        <w:rPr>
          <w:rFonts w:ascii="Times New Roman" w:eastAsia="Times New Roman" w:hAnsi="Times New Roman" w:cs="Times New Roman"/>
          <w:sz w:val="24"/>
          <w:szCs w:val="24"/>
        </w:rPr>
      </w:pPr>
    </w:p>
    <w:p w14:paraId="09F706BB" w14:textId="77777777" w:rsidR="004C6A30" w:rsidRDefault="00C72D49" w:rsidP="00EC2FC7">
      <w:pPr>
        <w:pBdr>
          <w:top w:val="nil"/>
          <w:left w:val="nil"/>
          <w:bottom w:val="nil"/>
          <w:right w:val="nil"/>
          <w:between w:val="nil"/>
        </w:pBdr>
        <w:shd w:val="clear" w:color="auto" w:fill="FFFFFF"/>
        <w:spacing w:after="12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2. Прочитайте полилог.</w:t>
      </w:r>
    </w:p>
    <w:p w14:paraId="64C9D7D3" w14:textId="77777777" w:rsidR="004C6A30" w:rsidRDefault="00C72D49" w:rsidP="00EC2FC7">
      <w:pPr>
        <w:pBdr>
          <w:top w:val="nil"/>
          <w:left w:val="nil"/>
          <w:bottom w:val="nil"/>
          <w:right w:val="nil"/>
          <w:between w:val="nil"/>
        </w:pBdr>
        <w:shd w:val="clear" w:color="auto" w:fill="FFFFFF"/>
        <w:spacing w:after="1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Ты у нас просто </w:t>
      </w:r>
      <w:r>
        <w:rPr>
          <w:rFonts w:ascii="Times New Roman" w:eastAsia="Times New Roman" w:hAnsi="Times New Roman" w:cs="Times New Roman"/>
          <w:b/>
          <w:i/>
          <w:sz w:val="24"/>
          <w:szCs w:val="24"/>
        </w:rPr>
        <w:t>недотёпа</w:t>
      </w:r>
      <w:r>
        <w:rPr>
          <w:rFonts w:ascii="Times New Roman" w:eastAsia="Times New Roman" w:hAnsi="Times New Roman" w:cs="Times New Roman"/>
          <w:sz w:val="24"/>
          <w:szCs w:val="24"/>
        </w:rPr>
        <w:t>! – возмущённо сказала мама.</w:t>
      </w:r>
      <w:r>
        <w:rPr>
          <w:rFonts w:ascii="Times New Roman" w:eastAsia="Times New Roman" w:hAnsi="Times New Roman" w:cs="Times New Roman"/>
          <w:sz w:val="24"/>
          <w:szCs w:val="24"/>
        </w:rPr>
        <w:br/>
        <w:t>–– И </w:t>
      </w:r>
      <w:r>
        <w:rPr>
          <w:rFonts w:ascii="Times New Roman" w:eastAsia="Times New Roman" w:hAnsi="Times New Roman" w:cs="Times New Roman"/>
          <w:b/>
          <w:i/>
          <w:sz w:val="24"/>
          <w:szCs w:val="24"/>
        </w:rPr>
        <w:t>неженка</w:t>
      </w:r>
      <w:r>
        <w:rPr>
          <w:rFonts w:ascii="Times New Roman" w:eastAsia="Times New Roman" w:hAnsi="Times New Roman" w:cs="Times New Roman"/>
          <w:sz w:val="24"/>
          <w:szCs w:val="24"/>
        </w:rPr>
        <w:t>, – добавил отец.</w:t>
      </w:r>
      <w:r>
        <w:rPr>
          <w:rFonts w:ascii="Times New Roman" w:eastAsia="Times New Roman" w:hAnsi="Times New Roman" w:cs="Times New Roman"/>
          <w:sz w:val="24"/>
          <w:szCs w:val="24"/>
        </w:rPr>
        <w:br/>
        <w:t>–– А, по–моему, ты – </w:t>
      </w:r>
      <w:r>
        <w:rPr>
          <w:rFonts w:ascii="Times New Roman" w:eastAsia="Times New Roman" w:hAnsi="Times New Roman" w:cs="Times New Roman"/>
          <w:b/>
          <w:i/>
          <w:sz w:val="24"/>
          <w:szCs w:val="24"/>
        </w:rPr>
        <w:t>умница</w:t>
      </w:r>
      <w:r>
        <w:rPr>
          <w:rFonts w:ascii="Times New Roman" w:eastAsia="Times New Roman" w:hAnsi="Times New Roman" w:cs="Times New Roman"/>
          <w:sz w:val="24"/>
          <w:szCs w:val="24"/>
        </w:rPr>
        <w:t>, – как всегда постаралась примирить всех бабушка.</w:t>
      </w:r>
    </w:p>
    <w:p w14:paraId="2E6993B8" w14:textId="0B765B18" w:rsidR="004C6A30" w:rsidRDefault="00C72D49" w:rsidP="00EC2FC7">
      <w:pPr>
        <w:pBdr>
          <w:top w:val="nil"/>
          <w:left w:val="nil"/>
          <w:bottom w:val="nil"/>
          <w:right w:val="nil"/>
          <w:between w:val="nil"/>
        </w:pBdr>
        <w:shd w:val="clear" w:color="auto" w:fill="FFFFFF"/>
        <w:spacing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Как вы думаете, о ком идёт речь? Знакомы ли вам подчёркнутые слова? Что они обозначают? А теперь прочитайте, подставляя в этот полилог имена собственные, или местоимения, или имена прилагательные:</w:t>
      </w:r>
    </w:p>
    <w:p w14:paraId="2354BA0F" w14:textId="77777777" w:rsidR="004C6A30" w:rsidRDefault="00C72D49">
      <w:pPr>
        <w:pBdr>
          <w:top w:val="nil"/>
          <w:left w:val="nil"/>
          <w:bottom w:val="nil"/>
          <w:right w:val="nil"/>
          <w:between w:val="nil"/>
        </w:pBdr>
        <w:shd w:val="clear" w:color="auto" w:fill="FFFFFF"/>
        <w:spacing w:after="1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Ты, _______________, у нас просто недотёпа! – возмущённо сказала мама.</w:t>
      </w:r>
      <w:r>
        <w:rPr>
          <w:rFonts w:ascii="Times New Roman" w:eastAsia="Times New Roman" w:hAnsi="Times New Roman" w:cs="Times New Roman"/>
          <w:sz w:val="24"/>
          <w:szCs w:val="24"/>
        </w:rPr>
        <w:br/>
        <w:t>–– И страшная неженка, – добавил отец.</w:t>
      </w:r>
      <w:r>
        <w:rPr>
          <w:rFonts w:ascii="Times New Roman" w:eastAsia="Times New Roman" w:hAnsi="Times New Roman" w:cs="Times New Roman"/>
          <w:sz w:val="24"/>
          <w:szCs w:val="24"/>
        </w:rPr>
        <w:br/>
        <w:t>–– А, по–моему, она – умница, – как всегда постаралась примирить всех бабушка.</w:t>
      </w:r>
    </w:p>
    <w:p w14:paraId="04729E7B" w14:textId="77777777" w:rsidR="004C6A30" w:rsidRDefault="00C72D49">
      <w:pPr>
        <w:pBdr>
          <w:top w:val="nil"/>
          <w:left w:val="nil"/>
          <w:bottom w:val="nil"/>
          <w:right w:val="nil"/>
          <w:between w:val="nil"/>
        </w:pBdr>
        <w:shd w:val="clear" w:color="auto" w:fill="FFFFFF"/>
        <w:spacing w:after="1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Ты, _______________, у нас просто недотёпа! – возмущённо сказала мама.</w:t>
      </w:r>
      <w:r>
        <w:rPr>
          <w:rFonts w:ascii="Times New Roman" w:eastAsia="Times New Roman" w:hAnsi="Times New Roman" w:cs="Times New Roman"/>
          <w:sz w:val="24"/>
          <w:szCs w:val="24"/>
        </w:rPr>
        <w:br/>
        <w:t>–– И жуткий неженка, – добавил отец.</w:t>
      </w:r>
      <w:r>
        <w:rPr>
          <w:rFonts w:ascii="Times New Roman" w:eastAsia="Times New Roman" w:hAnsi="Times New Roman" w:cs="Times New Roman"/>
          <w:sz w:val="24"/>
          <w:szCs w:val="24"/>
        </w:rPr>
        <w:br/>
        <w:t>–– А, по–моему, он – умница, – как всегда постаралась примирить всех бабушка.</w:t>
      </w:r>
    </w:p>
    <w:p w14:paraId="0C2FBAF3" w14:textId="77777777" w:rsidR="00EC2FC7" w:rsidRDefault="00C72D49" w:rsidP="00EC2FC7">
      <w:pPr>
        <w:spacing w:before="240" w:after="130" w:line="263"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3. Раскрывая скобки, согласуйте прилагательные и местоимения с существительными общего рода</w:t>
      </w:r>
    </w:p>
    <w:p w14:paraId="7440D15F" w14:textId="5A73166A" w:rsidR="004C6A30" w:rsidRPr="00EC2FC7" w:rsidRDefault="00C72D49" w:rsidP="00EC2FC7">
      <w:pPr>
        <w:spacing w:before="240" w:after="130" w:line="263"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1.Вася всегда был (большой)_____________ лакомкой. 2. Оля в детстве </w:t>
      </w:r>
      <w:proofErr w:type="gramStart"/>
      <w:r>
        <w:rPr>
          <w:rFonts w:ascii="Times New Roman" w:eastAsia="Times New Roman" w:hAnsi="Times New Roman" w:cs="Times New Roman"/>
          <w:sz w:val="24"/>
          <w:szCs w:val="24"/>
        </w:rPr>
        <w:t>была  (</w:t>
      </w:r>
      <w:proofErr w:type="gramEnd"/>
      <w:r>
        <w:rPr>
          <w:rFonts w:ascii="Times New Roman" w:eastAsia="Times New Roman" w:hAnsi="Times New Roman" w:cs="Times New Roman"/>
          <w:sz w:val="24"/>
          <w:szCs w:val="24"/>
        </w:rPr>
        <w:t>очаровательный) ___________________ малюткой. 3. Петя у нас (страшный) _____________неряха. 4. Ещё недавно Петя был (такой)________________ плаксой, что в доме дня не проходило без слёз. 5. Вася всегда найдёт верное решение: он у нас (такой) _____________ умница. 6. Твоя сестра — (мой)____________ тёзка.</w:t>
      </w:r>
    </w:p>
    <w:p w14:paraId="75AD1003" w14:textId="77777777" w:rsidR="004C6A30" w:rsidRDefault="00C72D49">
      <w:pPr>
        <w:spacing w:before="240" w:after="0" w:line="218" w:lineRule="auto"/>
        <w:ind w:left="-5" w:right="7" w:hanging="3"/>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4.</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Письменно переведите предложения на русский язык. Определите род существительных в русском языке, соответствующих выделенным существительным в литовском языке.</w:t>
      </w:r>
      <w:r>
        <w:rPr>
          <w:rFonts w:ascii="Times New Roman" w:eastAsia="Times New Roman" w:hAnsi="Times New Roman" w:cs="Times New Roman"/>
          <w:sz w:val="24"/>
          <w:szCs w:val="24"/>
        </w:rPr>
        <w:t xml:space="preserve"> </w:t>
      </w:r>
    </w:p>
    <w:p w14:paraId="0B4C2F84" w14:textId="77777777" w:rsidR="004C6A30" w:rsidRDefault="004C6A30">
      <w:pPr>
        <w:spacing w:after="5" w:line="218" w:lineRule="auto"/>
        <w:ind w:left="-5" w:right="7" w:hanging="3"/>
        <w:jc w:val="both"/>
        <w:rPr>
          <w:rFonts w:ascii="Times New Roman" w:eastAsia="Times New Roman" w:hAnsi="Times New Roman" w:cs="Times New Roman"/>
          <w:sz w:val="24"/>
          <w:szCs w:val="24"/>
        </w:rPr>
      </w:pPr>
    </w:p>
    <w:p w14:paraId="04C78824" w14:textId="77777777" w:rsidR="004C6A30" w:rsidRPr="00B21017" w:rsidRDefault="00C72D49" w:rsidP="00EC2FC7">
      <w:pPr>
        <w:spacing w:after="0" w:line="276" w:lineRule="auto"/>
        <w:ind w:left="-15" w:firstLine="360"/>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1. Vasarą aš važiuosiu į </w:t>
      </w:r>
      <w:r>
        <w:rPr>
          <w:rFonts w:ascii="Times New Roman" w:eastAsia="Times New Roman" w:hAnsi="Times New Roman" w:cs="Times New Roman"/>
          <w:b/>
          <w:i/>
          <w:sz w:val="24"/>
          <w:szCs w:val="24"/>
        </w:rPr>
        <w:t>sanatoriją</w:t>
      </w:r>
      <w:r>
        <w:rPr>
          <w:rFonts w:ascii="Times New Roman" w:eastAsia="Times New Roman" w:hAnsi="Times New Roman" w:cs="Times New Roman"/>
          <w:sz w:val="24"/>
          <w:szCs w:val="24"/>
        </w:rPr>
        <w:t xml:space="preserve">. </w:t>
      </w:r>
      <w:r w:rsidRPr="00B21017">
        <w:rPr>
          <w:rFonts w:ascii="Times New Roman" w:eastAsia="Times New Roman" w:hAnsi="Times New Roman" w:cs="Times New Roman"/>
          <w:sz w:val="24"/>
          <w:szCs w:val="24"/>
          <w:lang w:val="en-US"/>
        </w:rPr>
        <w:t>__________________________________________</w:t>
      </w:r>
    </w:p>
    <w:p w14:paraId="75BE6E7E" w14:textId="77777777" w:rsidR="004C6A30" w:rsidRPr="00EE2ACC" w:rsidRDefault="00C72D49" w:rsidP="00EC2FC7">
      <w:pPr>
        <w:spacing w:after="0" w:line="276" w:lineRule="auto"/>
        <w:ind w:left="-15" w:firstLine="360"/>
        <w:jc w:val="both"/>
        <w:rPr>
          <w:rFonts w:ascii="Times New Roman" w:eastAsia="Times New Roman" w:hAnsi="Times New Roman" w:cs="Times New Roman"/>
          <w:sz w:val="24"/>
          <w:szCs w:val="24"/>
          <w:lang w:val="lt-LT"/>
        </w:rPr>
      </w:pPr>
      <w:r w:rsidRPr="00B21017">
        <w:rPr>
          <w:rFonts w:ascii="Times New Roman" w:eastAsia="Times New Roman" w:hAnsi="Times New Roman" w:cs="Times New Roman"/>
          <w:sz w:val="24"/>
          <w:szCs w:val="24"/>
          <w:lang w:val="en-US"/>
        </w:rPr>
        <w:t xml:space="preserve">2. </w:t>
      </w:r>
      <w:r w:rsidRPr="00EE2ACC">
        <w:rPr>
          <w:rFonts w:ascii="Times New Roman" w:eastAsia="Times New Roman" w:hAnsi="Times New Roman" w:cs="Times New Roman"/>
          <w:sz w:val="24"/>
          <w:szCs w:val="24"/>
          <w:lang w:val="lt-LT"/>
        </w:rPr>
        <w:t xml:space="preserve">Festivalyje susirinko visas kino pasaulio </w:t>
      </w:r>
      <w:r w:rsidRPr="00EE2ACC">
        <w:rPr>
          <w:rFonts w:ascii="Times New Roman" w:eastAsia="Times New Roman" w:hAnsi="Times New Roman" w:cs="Times New Roman"/>
          <w:b/>
          <w:i/>
          <w:sz w:val="24"/>
          <w:szCs w:val="24"/>
          <w:lang w:val="lt-LT"/>
        </w:rPr>
        <w:t>elitas</w:t>
      </w:r>
      <w:r w:rsidRPr="00EE2ACC">
        <w:rPr>
          <w:rFonts w:ascii="Times New Roman" w:eastAsia="Times New Roman" w:hAnsi="Times New Roman" w:cs="Times New Roman"/>
          <w:sz w:val="24"/>
          <w:szCs w:val="24"/>
          <w:lang w:val="lt-LT"/>
        </w:rPr>
        <w:t>. _______________________________</w:t>
      </w:r>
    </w:p>
    <w:p w14:paraId="25A1D86D" w14:textId="77777777" w:rsidR="004C6A30" w:rsidRPr="00EE2ACC" w:rsidRDefault="00C72D49" w:rsidP="00EC2FC7">
      <w:pPr>
        <w:spacing w:after="0" w:line="276" w:lineRule="auto"/>
        <w:ind w:left="-15" w:firstLine="360"/>
        <w:jc w:val="both"/>
        <w:rPr>
          <w:rFonts w:ascii="Times New Roman" w:eastAsia="Times New Roman" w:hAnsi="Times New Roman" w:cs="Times New Roman"/>
          <w:sz w:val="24"/>
          <w:szCs w:val="24"/>
          <w:lang w:val="lt-LT"/>
        </w:rPr>
      </w:pPr>
      <w:r w:rsidRPr="00EE2ACC">
        <w:rPr>
          <w:rFonts w:ascii="Times New Roman" w:eastAsia="Times New Roman" w:hAnsi="Times New Roman" w:cs="Times New Roman"/>
          <w:sz w:val="24"/>
          <w:szCs w:val="24"/>
          <w:lang w:val="lt-LT"/>
        </w:rPr>
        <w:t xml:space="preserve">3. Pietų mes valgėme </w:t>
      </w:r>
      <w:r w:rsidRPr="00EE2ACC">
        <w:rPr>
          <w:rFonts w:ascii="Times New Roman" w:eastAsia="Times New Roman" w:hAnsi="Times New Roman" w:cs="Times New Roman"/>
          <w:b/>
          <w:i/>
          <w:sz w:val="24"/>
          <w:szCs w:val="24"/>
          <w:lang w:val="lt-LT"/>
        </w:rPr>
        <w:t>kotletus su vermišeliais</w:t>
      </w:r>
      <w:r w:rsidRPr="00EE2ACC">
        <w:rPr>
          <w:rFonts w:ascii="Times New Roman" w:eastAsia="Times New Roman" w:hAnsi="Times New Roman" w:cs="Times New Roman"/>
          <w:sz w:val="24"/>
          <w:szCs w:val="24"/>
          <w:lang w:val="lt-LT"/>
        </w:rPr>
        <w:t>. _________________________________</w:t>
      </w:r>
    </w:p>
    <w:p w14:paraId="4CF8A2CA" w14:textId="77777777" w:rsidR="004C6A30" w:rsidRPr="00EE2ACC" w:rsidRDefault="00C72D49" w:rsidP="00EC2FC7">
      <w:pPr>
        <w:spacing w:after="0" w:line="276" w:lineRule="auto"/>
        <w:ind w:left="-15" w:firstLine="360"/>
        <w:jc w:val="both"/>
        <w:rPr>
          <w:rFonts w:ascii="Times New Roman" w:eastAsia="Times New Roman" w:hAnsi="Times New Roman" w:cs="Times New Roman"/>
          <w:sz w:val="24"/>
          <w:szCs w:val="24"/>
          <w:lang w:val="lt-LT"/>
        </w:rPr>
      </w:pPr>
      <w:r w:rsidRPr="00EE2ACC">
        <w:rPr>
          <w:rFonts w:ascii="Times New Roman" w:eastAsia="Times New Roman" w:hAnsi="Times New Roman" w:cs="Times New Roman"/>
          <w:sz w:val="24"/>
          <w:szCs w:val="24"/>
          <w:lang w:val="lt-LT"/>
        </w:rPr>
        <w:t xml:space="preserve">4. Ar tu žinai, kad </w:t>
      </w:r>
      <w:r w:rsidRPr="00EE2ACC">
        <w:rPr>
          <w:rFonts w:ascii="Times New Roman" w:eastAsia="Times New Roman" w:hAnsi="Times New Roman" w:cs="Times New Roman"/>
          <w:b/>
          <w:i/>
          <w:sz w:val="24"/>
          <w:szCs w:val="24"/>
          <w:lang w:val="lt-LT"/>
        </w:rPr>
        <w:t>zebras</w:t>
      </w:r>
      <w:r w:rsidRPr="00EE2ACC">
        <w:rPr>
          <w:rFonts w:ascii="Times New Roman" w:eastAsia="Times New Roman" w:hAnsi="Times New Roman" w:cs="Times New Roman"/>
          <w:sz w:val="24"/>
          <w:szCs w:val="24"/>
          <w:lang w:val="lt-LT"/>
        </w:rPr>
        <w:t xml:space="preserve"> yra dryžuotas?______________________________________</w:t>
      </w:r>
    </w:p>
    <w:p w14:paraId="798A0D60" w14:textId="787C3154" w:rsidR="004C6A30" w:rsidRDefault="00C72D49" w:rsidP="00EC2FC7">
      <w:pPr>
        <w:spacing w:after="0" w:line="276" w:lineRule="auto"/>
        <w:ind w:left="-15" w:firstLine="360"/>
        <w:jc w:val="both"/>
        <w:rPr>
          <w:rFonts w:ascii="Times New Roman" w:eastAsia="Times New Roman" w:hAnsi="Times New Roman" w:cs="Times New Roman"/>
          <w:sz w:val="24"/>
          <w:szCs w:val="24"/>
          <w:lang w:val="lt-LT"/>
        </w:rPr>
      </w:pPr>
      <w:r w:rsidRPr="00EE2ACC">
        <w:rPr>
          <w:rFonts w:ascii="Times New Roman" w:eastAsia="Times New Roman" w:hAnsi="Times New Roman" w:cs="Times New Roman"/>
          <w:sz w:val="24"/>
          <w:szCs w:val="24"/>
          <w:lang w:val="lt-LT"/>
        </w:rPr>
        <w:t xml:space="preserve">5. Jie skiriasi kaip </w:t>
      </w:r>
      <w:r w:rsidRPr="00EE2ACC">
        <w:rPr>
          <w:rFonts w:ascii="Times New Roman" w:eastAsia="Times New Roman" w:hAnsi="Times New Roman" w:cs="Times New Roman"/>
          <w:b/>
          <w:i/>
          <w:sz w:val="24"/>
          <w:szCs w:val="24"/>
          <w:lang w:val="lt-LT"/>
        </w:rPr>
        <w:t>diena</w:t>
      </w:r>
      <w:r w:rsidRPr="00EE2ACC">
        <w:rPr>
          <w:rFonts w:ascii="Times New Roman" w:eastAsia="Times New Roman" w:hAnsi="Times New Roman" w:cs="Times New Roman"/>
          <w:sz w:val="24"/>
          <w:szCs w:val="24"/>
          <w:lang w:val="lt-LT"/>
        </w:rPr>
        <w:t xml:space="preserve"> ir naktis. ___________________________________________</w:t>
      </w:r>
    </w:p>
    <w:p w14:paraId="4F7D6B6F" w14:textId="77777777" w:rsidR="00EC2FC7" w:rsidRPr="00EE2ACC" w:rsidRDefault="00EC2FC7" w:rsidP="00EC2FC7">
      <w:pPr>
        <w:spacing w:after="0" w:line="276" w:lineRule="auto"/>
        <w:ind w:left="-15" w:firstLine="360"/>
        <w:jc w:val="both"/>
        <w:rPr>
          <w:rFonts w:ascii="Times New Roman" w:eastAsia="Times New Roman" w:hAnsi="Times New Roman" w:cs="Times New Roman"/>
          <w:sz w:val="24"/>
          <w:szCs w:val="24"/>
          <w:lang w:val="lt-LT"/>
        </w:rPr>
      </w:pPr>
    </w:p>
    <w:p w14:paraId="40300E97" w14:textId="77777777" w:rsidR="004C6A30" w:rsidRDefault="00C72D49">
      <w:pPr>
        <w:pBdr>
          <w:top w:val="nil"/>
          <w:left w:val="nil"/>
          <w:bottom w:val="nil"/>
          <w:right w:val="nil"/>
          <w:between w:val="nil"/>
        </w:pBdr>
        <w:spacing w:after="0" w:line="218" w:lineRule="auto"/>
        <w:ind w:right="7"/>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Приведите свои примеры существительных, род которых в русском и литовском языках не совпадают. Выясните, существуют ли в литовском языке существительные общего рода.</w:t>
      </w:r>
    </w:p>
    <w:p w14:paraId="0EAC944B" w14:textId="77777777" w:rsidR="004C6A30" w:rsidRDefault="004C6A30">
      <w:pPr>
        <w:pBdr>
          <w:top w:val="nil"/>
          <w:left w:val="nil"/>
          <w:bottom w:val="nil"/>
          <w:right w:val="nil"/>
          <w:between w:val="nil"/>
        </w:pBdr>
        <w:spacing w:after="0" w:line="218" w:lineRule="auto"/>
        <w:ind w:right="7"/>
        <w:rPr>
          <w:rFonts w:ascii="Times New Roman" w:eastAsia="Times New Roman" w:hAnsi="Times New Roman" w:cs="Times New Roman"/>
          <w:b/>
          <w:sz w:val="24"/>
          <w:szCs w:val="24"/>
        </w:rPr>
      </w:pPr>
    </w:p>
    <w:p w14:paraId="0DC1C822" w14:textId="77777777" w:rsidR="004C6A30" w:rsidRDefault="004C6A30">
      <w:pPr>
        <w:pBdr>
          <w:top w:val="nil"/>
          <w:left w:val="nil"/>
          <w:bottom w:val="nil"/>
          <w:right w:val="nil"/>
          <w:between w:val="nil"/>
        </w:pBdr>
        <w:spacing w:after="0" w:line="218" w:lineRule="auto"/>
        <w:ind w:right="7"/>
        <w:rPr>
          <w:rFonts w:ascii="Times New Roman" w:eastAsia="Times New Roman" w:hAnsi="Times New Roman" w:cs="Times New Roman"/>
          <w:b/>
          <w:sz w:val="24"/>
          <w:szCs w:val="24"/>
        </w:rPr>
      </w:pPr>
    </w:p>
    <w:p w14:paraId="5E276D62" w14:textId="77777777" w:rsidR="004C6A30" w:rsidRDefault="00C72D49">
      <w:pPr>
        <w:spacing w:after="5" w:line="218" w:lineRule="auto"/>
        <w:ind w:left="-5" w:right="7" w:hanging="3"/>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Задание 5. </w:t>
      </w:r>
      <w:r>
        <w:rPr>
          <w:rFonts w:ascii="Times New Roman" w:eastAsia="Times New Roman" w:hAnsi="Times New Roman" w:cs="Times New Roman"/>
          <w:b/>
          <w:i/>
          <w:sz w:val="24"/>
          <w:szCs w:val="24"/>
        </w:rPr>
        <w:t>Работа в группах.</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Представьте ситуацию: в летнем лагере вы познакомились с мальчиком из литовской семьи, который только начал изучать русский язык. Во время вашей беседы выяснилось, что ваш ровесник не знает, как определить род имен существительных русского языка. </w:t>
      </w:r>
    </w:p>
    <w:p w14:paraId="66D66FBA" w14:textId="699B735C" w:rsidR="004C6A30" w:rsidRDefault="004C6A30">
      <w:pPr>
        <w:spacing w:after="5" w:line="218" w:lineRule="auto"/>
        <w:ind w:left="-5" w:right="7" w:hanging="3"/>
        <w:rPr>
          <w:rFonts w:ascii="Times New Roman" w:eastAsia="Times New Roman" w:hAnsi="Times New Roman" w:cs="Times New Roman"/>
          <w:sz w:val="24"/>
          <w:szCs w:val="24"/>
        </w:rPr>
      </w:pPr>
    </w:p>
    <w:p w14:paraId="1506AE9A" w14:textId="547A2E78" w:rsidR="004C6A30" w:rsidRDefault="00C72D49" w:rsidP="00EE2ACC">
      <w:pPr>
        <w:spacing w:after="5" w:line="218" w:lineRule="auto"/>
        <w:ind w:left="-5" w:right="7" w:hanging="3"/>
        <w:jc w:val="both"/>
        <w:rPr>
          <w:rFonts w:ascii="Times New Roman" w:eastAsia="Times New Roman" w:hAnsi="Times New Roman" w:cs="Times New Roman"/>
          <w:b/>
          <w:sz w:val="24"/>
          <w:szCs w:val="24"/>
        </w:rPr>
      </w:pPr>
      <w:bookmarkStart w:id="23" w:name="_heading=h.1pxezwc" w:colFirst="0" w:colLast="0"/>
      <w:bookmarkEnd w:id="23"/>
      <w:r>
        <w:rPr>
          <w:rFonts w:ascii="Times New Roman" w:eastAsia="Times New Roman" w:hAnsi="Times New Roman" w:cs="Times New Roman"/>
          <w:b/>
          <w:sz w:val="24"/>
          <w:szCs w:val="24"/>
        </w:rPr>
        <w:t xml:space="preserve">Группа </w:t>
      </w:r>
      <w:r w:rsidR="00C20BDF">
        <w:rPr>
          <w:rFonts w:ascii="Times New Roman" w:eastAsia="Times New Roman" w:hAnsi="Times New Roman" w:cs="Times New Roman"/>
          <w:b/>
          <w:sz w:val="24"/>
          <w:szCs w:val="24"/>
        </w:rPr>
        <w:t xml:space="preserve">1. </w:t>
      </w:r>
      <w:r>
        <w:rPr>
          <w:rFonts w:ascii="Times New Roman" w:eastAsia="Times New Roman" w:hAnsi="Times New Roman" w:cs="Times New Roman"/>
          <w:sz w:val="24"/>
          <w:szCs w:val="24"/>
        </w:rPr>
        <w:t>Опираясь на сведения, полученные на уроке, закончите составлять памятку: «Советы помощника. Как определить род имен существительных?».</w:t>
      </w:r>
      <w:r>
        <w:rPr>
          <w:rFonts w:ascii="Times New Roman" w:eastAsia="Times New Roman" w:hAnsi="Times New Roman" w:cs="Times New Roman"/>
          <w:b/>
          <w:sz w:val="24"/>
          <w:szCs w:val="24"/>
        </w:rPr>
        <w:t xml:space="preserve">  </w:t>
      </w:r>
    </w:p>
    <w:p w14:paraId="3C650BCF" w14:textId="25D3061E" w:rsidR="004C6A30" w:rsidRDefault="00063A34">
      <w:pPr>
        <w:spacing w:after="5" w:line="218" w:lineRule="auto"/>
        <w:ind w:left="-5" w:right="7" w:hanging="3"/>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lt-LT" w:eastAsia="lt-LT"/>
        </w:rPr>
        <w:drawing>
          <wp:anchor distT="0" distB="0" distL="114300" distR="114300" simplePos="0" relativeHeight="251747840" behindDoc="1" locked="0" layoutInCell="1" allowOverlap="1" wp14:anchorId="076B6549" wp14:editId="1A62831D">
            <wp:simplePos x="0" y="0"/>
            <wp:positionH relativeFrom="margin">
              <wp:posOffset>68580</wp:posOffset>
            </wp:positionH>
            <wp:positionV relativeFrom="paragraph">
              <wp:posOffset>104140</wp:posOffset>
            </wp:positionV>
            <wp:extent cx="5303520" cy="3286125"/>
            <wp:effectExtent l="0" t="0" r="0" b="9525"/>
            <wp:wrapTight wrapText="bothSides">
              <wp:wrapPolygon edited="0">
                <wp:start x="0" y="0"/>
                <wp:lineTo x="0" y="21537"/>
                <wp:lineTo x="21491" y="21537"/>
                <wp:lineTo x="2149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03520" cy="3286125"/>
                    </a:xfrm>
                    <a:prstGeom prst="rect">
                      <a:avLst/>
                    </a:prstGeom>
                    <a:noFill/>
                  </pic:spPr>
                </pic:pic>
              </a:graphicData>
            </a:graphic>
            <wp14:sizeRelH relativeFrom="margin">
              <wp14:pctWidth>0</wp14:pctWidth>
            </wp14:sizeRelH>
            <wp14:sizeRelV relativeFrom="margin">
              <wp14:pctHeight>0</wp14:pctHeight>
            </wp14:sizeRelV>
          </wp:anchor>
        </w:drawing>
      </w:r>
    </w:p>
    <w:p w14:paraId="0B82D114" w14:textId="7F3816E3" w:rsidR="004C6A30" w:rsidRDefault="004C6A30">
      <w:pPr>
        <w:spacing w:after="5" w:line="218" w:lineRule="auto"/>
        <w:ind w:left="-5" w:right="7" w:hanging="3"/>
        <w:rPr>
          <w:rFonts w:ascii="Times New Roman" w:eastAsia="Times New Roman" w:hAnsi="Times New Roman" w:cs="Times New Roman"/>
          <w:b/>
          <w:sz w:val="24"/>
          <w:szCs w:val="24"/>
        </w:rPr>
      </w:pPr>
    </w:p>
    <w:p w14:paraId="349BADAE" w14:textId="77777777" w:rsidR="004C6A30" w:rsidRDefault="004C6A30">
      <w:pPr>
        <w:spacing w:after="5" w:line="218" w:lineRule="auto"/>
        <w:ind w:left="-5" w:right="7" w:hanging="3"/>
        <w:rPr>
          <w:rFonts w:ascii="Times New Roman" w:eastAsia="Times New Roman" w:hAnsi="Times New Roman" w:cs="Times New Roman"/>
          <w:b/>
          <w:sz w:val="24"/>
          <w:szCs w:val="24"/>
        </w:rPr>
      </w:pPr>
    </w:p>
    <w:p w14:paraId="5362B5A4" w14:textId="77777777" w:rsidR="004C6A30" w:rsidRDefault="004C6A30">
      <w:pPr>
        <w:spacing w:after="5" w:line="218" w:lineRule="auto"/>
        <w:ind w:left="-5" w:right="7" w:hanging="3"/>
        <w:rPr>
          <w:rFonts w:ascii="Times New Roman" w:eastAsia="Times New Roman" w:hAnsi="Times New Roman" w:cs="Times New Roman"/>
          <w:b/>
          <w:sz w:val="24"/>
          <w:szCs w:val="24"/>
        </w:rPr>
      </w:pPr>
    </w:p>
    <w:p w14:paraId="0CDF2EB8" w14:textId="77777777" w:rsidR="004C6A30" w:rsidRDefault="004C6A30">
      <w:pPr>
        <w:spacing w:after="5" w:line="218" w:lineRule="auto"/>
        <w:ind w:left="-5" w:right="7" w:hanging="3"/>
        <w:rPr>
          <w:rFonts w:ascii="Times New Roman" w:eastAsia="Times New Roman" w:hAnsi="Times New Roman" w:cs="Times New Roman"/>
          <w:b/>
          <w:sz w:val="24"/>
          <w:szCs w:val="24"/>
        </w:rPr>
      </w:pPr>
    </w:p>
    <w:p w14:paraId="69101006" w14:textId="08B4454C" w:rsidR="004C6A30" w:rsidRDefault="004C6A30">
      <w:pPr>
        <w:spacing w:after="5" w:line="218" w:lineRule="auto"/>
        <w:ind w:left="-5" w:right="7" w:hanging="3"/>
        <w:rPr>
          <w:rFonts w:ascii="Times New Roman" w:eastAsia="Times New Roman" w:hAnsi="Times New Roman" w:cs="Times New Roman"/>
          <w:b/>
          <w:sz w:val="24"/>
          <w:szCs w:val="24"/>
        </w:rPr>
      </w:pPr>
    </w:p>
    <w:p w14:paraId="2843A573" w14:textId="77777777" w:rsidR="004C6A30" w:rsidRDefault="004C6A30">
      <w:pPr>
        <w:spacing w:after="5" w:line="218" w:lineRule="auto"/>
        <w:ind w:left="-5" w:right="7" w:hanging="3"/>
        <w:rPr>
          <w:rFonts w:ascii="Times New Roman" w:eastAsia="Times New Roman" w:hAnsi="Times New Roman" w:cs="Times New Roman"/>
          <w:b/>
          <w:sz w:val="24"/>
          <w:szCs w:val="24"/>
        </w:rPr>
      </w:pPr>
    </w:p>
    <w:p w14:paraId="462EFC80" w14:textId="77777777" w:rsidR="004C6A30" w:rsidRDefault="004C6A30">
      <w:pPr>
        <w:spacing w:after="5" w:line="218" w:lineRule="auto"/>
        <w:ind w:left="-5" w:right="7" w:hanging="3"/>
        <w:rPr>
          <w:rFonts w:ascii="Times New Roman" w:eastAsia="Times New Roman" w:hAnsi="Times New Roman" w:cs="Times New Roman"/>
          <w:sz w:val="24"/>
          <w:szCs w:val="24"/>
        </w:rPr>
      </w:pPr>
    </w:p>
    <w:p w14:paraId="13999E88" w14:textId="77777777" w:rsidR="004C6A30" w:rsidRDefault="004C6A30">
      <w:pPr>
        <w:spacing w:after="5" w:line="218" w:lineRule="auto"/>
        <w:ind w:right="7"/>
        <w:jc w:val="both"/>
        <w:rPr>
          <w:rFonts w:ascii="Times New Roman" w:eastAsia="Times New Roman" w:hAnsi="Times New Roman" w:cs="Times New Roman"/>
          <w:b/>
          <w:sz w:val="24"/>
          <w:szCs w:val="24"/>
        </w:rPr>
      </w:pPr>
    </w:p>
    <w:p w14:paraId="07638DB1" w14:textId="77777777" w:rsidR="004C6A30" w:rsidRDefault="004C6A30">
      <w:pPr>
        <w:spacing w:after="5" w:line="218" w:lineRule="auto"/>
        <w:ind w:right="7"/>
        <w:jc w:val="both"/>
        <w:rPr>
          <w:rFonts w:ascii="Times New Roman" w:eastAsia="Times New Roman" w:hAnsi="Times New Roman" w:cs="Times New Roman"/>
          <w:b/>
          <w:sz w:val="24"/>
          <w:szCs w:val="24"/>
        </w:rPr>
      </w:pPr>
    </w:p>
    <w:p w14:paraId="113F8151" w14:textId="77777777" w:rsidR="004C6A30" w:rsidRDefault="004C6A30">
      <w:pPr>
        <w:spacing w:after="5" w:line="218" w:lineRule="auto"/>
        <w:ind w:right="7"/>
        <w:jc w:val="both"/>
        <w:rPr>
          <w:rFonts w:ascii="Times New Roman" w:eastAsia="Times New Roman" w:hAnsi="Times New Roman" w:cs="Times New Roman"/>
          <w:b/>
          <w:sz w:val="24"/>
          <w:szCs w:val="24"/>
        </w:rPr>
      </w:pPr>
    </w:p>
    <w:p w14:paraId="4C50B4E0" w14:textId="77777777" w:rsidR="004C6A30" w:rsidRDefault="004C6A30">
      <w:pPr>
        <w:spacing w:after="5" w:line="218" w:lineRule="auto"/>
        <w:ind w:right="7"/>
        <w:jc w:val="both"/>
        <w:rPr>
          <w:rFonts w:ascii="Times New Roman" w:eastAsia="Times New Roman" w:hAnsi="Times New Roman" w:cs="Times New Roman"/>
          <w:b/>
          <w:sz w:val="24"/>
          <w:szCs w:val="24"/>
        </w:rPr>
      </w:pPr>
    </w:p>
    <w:p w14:paraId="4F37D4E8" w14:textId="77777777" w:rsidR="004C6A30" w:rsidRDefault="004C6A30">
      <w:pPr>
        <w:spacing w:after="5" w:line="218" w:lineRule="auto"/>
        <w:ind w:right="7"/>
        <w:jc w:val="both"/>
        <w:rPr>
          <w:rFonts w:ascii="Times New Roman" w:eastAsia="Times New Roman" w:hAnsi="Times New Roman" w:cs="Times New Roman"/>
          <w:b/>
          <w:sz w:val="24"/>
          <w:szCs w:val="24"/>
        </w:rPr>
      </w:pPr>
    </w:p>
    <w:p w14:paraId="2BEFB8D3" w14:textId="77777777" w:rsidR="004C6A30" w:rsidRDefault="004C6A30">
      <w:pPr>
        <w:spacing w:after="5" w:line="218" w:lineRule="auto"/>
        <w:ind w:right="7"/>
        <w:jc w:val="both"/>
        <w:rPr>
          <w:rFonts w:ascii="Times New Roman" w:eastAsia="Times New Roman" w:hAnsi="Times New Roman" w:cs="Times New Roman"/>
          <w:b/>
          <w:sz w:val="24"/>
          <w:szCs w:val="24"/>
        </w:rPr>
      </w:pPr>
    </w:p>
    <w:p w14:paraId="269249C0" w14:textId="77777777" w:rsidR="004C6A30" w:rsidRDefault="004C6A30">
      <w:pPr>
        <w:spacing w:after="5" w:line="218" w:lineRule="auto"/>
        <w:ind w:right="7"/>
        <w:jc w:val="both"/>
        <w:rPr>
          <w:rFonts w:ascii="Times New Roman" w:eastAsia="Times New Roman" w:hAnsi="Times New Roman" w:cs="Times New Roman"/>
          <w:b/>
          <w:sz w:val="24"/>
          <w:szCs w:val="24"/>
        </w:rPr>
      </w:pPr>
    </w:p>
    <w:p w14:paraId="6E36E0DE" w14:textId="77777777" w:rsidR="004C6A30" w:rsidRDefault="004C6A30">
      <w:pPr>
        <w:spacing w:after="5" w:line="218" w:lineRule="auto"/>
        <w:ind w:right="7"/>
        <w:jc w:val="both"/>
        <w:rPr>
          <w:rFonts w:ascii="Times New Roman" w:eastAsia="Times New Roman" w:hAnsi="Times New Roman" w:cs="Times New Roman"/>
          <w:b/>
          <w:sz w:val="24"/>
          <w:szCs w:val="24"/>
        </w:rPr>
      </w:pPr>
    </w:p>
    <w:p w14:paraId="4A5D9929" w14:textId="77777777" w:rsidR="004C6A30" w:rsidRDefault="004C6A30">
      <w:pPr>
        <w:spacing w:after="5" w:line="218" w:lineRule="auto"/>
        <w:ind w:right="7"/>
        <w:jc w:val="both"/>
        <w:rPr>
          <w:rFonts w:ascii="Times New Roman" w:eastAsia="Times New Roman" w:hAnsi="Times New Roman" w:cs="Times New Roman"/>
          <w:b/>
          <w:sz w:val="24"/>
          <w:szCs w:val="24"/>
        </w:rPr>
      </w:pPr>
    </w:p>
    <w:p w14:paraId="03C9A51F" w14:textId="0E200721" w:rsidR="004C6A30" w:rsidRDefault="004C6A30">
      <w:pPr>
        <w:spacing w:after="5" w:line="218" w:lineRule="auto"/>
        <w:ind w:right="7"/>
        <w:jc w:val="both"/>
        <w:rPr>
          <w:rFonts w:ascii="Times New Roman" w:eastAsia="Times New Roman" w:hAnsi="Times New Roman" w:cs="Times New Roman"/>
          <w:b/>
          <w:sz w:val="24"/>
          <w:szCs w:val="24"/>
        </w:rPr>
      </w:pPr>
    </w:p>
    <w:p w14:paraId="28A609CA" w14:textId="77777777" w:rsidR="00063A34" w:rsidRDefault="00063A34">
      <w:pPr>
        <w:spacing w:after="5" w:line="218" w:lineRule="auto"/>
        <w:ind w:right="7"/>
        <w:jc w:val="both"/>
        <w:rPr>
          <w:rFonts w:ascii="Times New Roman" w:eastAsia="Times New Roman" w:hAnsi="Times New Roman" w:cs="Times New Roman"/>
          <w:b/>
          <w:sz w:val="24"/>
          <w:szCs w:val="24"/>
        </w:rPr>
      </w:pPr>
    </w:p>
    <w:p w14:paraId="10EF4ED9" w14:textId="77777777" w:rsidR="00063A34" w:rsidRDefault="00063A34">
      <w:pPr>
        <w:spacing w:after="5" w:line="218" w:lineRule="auto"/>
        <w:ind w:right="7"/>
        <w:jc w:val="both"/>
        <w:rPr>
          <w:rFonts w:ascii="Times New Roman" w:eastAsia="Times New Roman" w:hAnsi="Times New Roman" w:cs="Times New Roman"/>
          <w:b/>
          <w:sz w:val="24"/>
          <w:szCs w:val="24"/>
        </w:rPr>
      </w:pPr>
    </w:p>
    <w:p w14:paraId="5A9566C7" w14:textId="77777777" w:rsidR="00063A34" w:rsidRDefault="00063A34">
      <w:pPr>
        <w:spacing w:after="5" w:line="218" w:lineRule="auto"/>
        <w:ind w:right="7"/>
        <w:jc w:val="both"/>
        <w:rPr>
          <w:rFonts w:ascii="Times New Roman" w:eastAsia="Times New Roman" w:hAnsi="Times New Roman" w:cs="Times New Roman"/>
          <w:b/>
          <w:sz w:val="24"/>
          <w:szCs w:val="24"/>
        </w:rPr>
      </w:pPr>
    </w:p>
    <w:p w14:paraId="548A5DF6" w14:textId="77777777" w:rsidR="00063A34" w:rsidRDefault="00063A34">
      <w:pPr>
        <w:spacing w:after="5" w:line="218" w:lineRule="auto"/>
        <w:ind w:right="7"/>
        <w:jc w:val="both"/>
        <w:rPr>
          <w:rFonts w:ascii="Times New Roman" w:eastAsia="Times New Roman" w:hAnsi="Times New Roman" w:cs="Times New Roman"/>
          <w:b/>
          <w:sz w:val="24"/>
          <w:szCs w:val="24"/>
        </w:rPr>
      </w:pPr>
    </w:p>
    <w:p w14:paraId="69D046F6" w14:textId="3094B902" w:rsidR="004C6A30" w:rsidRDefault="00C72D49">
      <w:pPr>
        <w:spacing w:after="5" w:line="218" w:lineRule="auto"/>
        <w:ind w:right="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Группа 2.</w:t>
      </w:r>
      <w:r>
        <w:rPr>
          <w:rFonts w:ascii="Times New Roman" w:eastAsia="Times New Roman" w:hAnsi="Times New Roman" w:cs="Times New Roman"/>
          <w:sz w:val="24"/>
          <w:szCs w:val="24"/>
        </w:rPr>
        <w:t xml:space="preserve"> </w:t>
      </w:r>
      <w:r>
        <w:rPr>
          <w:rFonts w:ascii="Cambria Math" w:eastAsia="Cambria Math" w:hAnsi="Cambria Math" w:cs="Cambria Math"/>
          <w:b/>
          <w:color w:val="2E75B5"/>
          <w:sz w:val="24"/>
          <w:szCs w:val="24"/>
        </w:rPr>
        <w:t>▁</w:t>
      </w:r>
      <w:r>
        <w:rPr>
          <w:rFonts w:ascii="Times New Roman" w:eastAsia="Times New Roman" w:hAnsi="Times New Roman" w:cs="Times New Roman"/>
          <w:b/>
          <w:color w:val="2E75B5"/>
          <w:sz w:val="24"/>
          <w:szCs w:val="24"/>
        </w:rPr>
        <w:t xml:space="preserve"> </w:t>
      </w:r>
      <w:r>
        <w:rPr>
          <w:rFonts w:ascii="MS Gothic" w:eastAsia="MS Gothic" w:hAnsi="MS Gothic" w:cs="MS Gothic"/>
          <w:b/>
          <w:color w:val="2E75B5"/>
          <w:sz w:val="24"/>
          <w:szCs w:val="24"/>
        </w:rPr>
        <w:t>▂</w:t>
      </w:r>
      <w:r>
        <w:rPr>
          <w:rFonts w:ascii="Times New Roman" w:eastAsia="Times New Roman" w:hAnsi="Times New Roman" w:cs="Times New Roman"/>
          <w:b/>
          <w:color w:val="2E75B5"/>
          <w:sz w:val="24"/>
          <w:szCs w:val="24"/>
        </w:rPr>
        <w:t xml:space="preserve"> </w:t>
      </w:r>
      <w:r>
        <w:rPr>
          <w:rFonts w:ascii="MS Gothic" w:eastAsia="MS Gothic" w:hAnsi="MS Gothic" w:cs="MS Gothic"/>
          <w:b/>
          <w:color w:val="2E75B5"/>
          <w:sz w:val="24"/>
          <w:szCs w:val="24"/>
        </w:rPr>
        <w:t>▃</w:t>
      </w:r>
      <w:r>
        <w:rPr>
          <w:rFonts w:ascii="Times New Roman" w:eastAsia="Times New Roman" w:hAnsi="Times New Roman" w:cs="Times New Roman"/>
          <w:b/>
          <w:color w:val="2E75B5"/>
          <w:sz w:val="24"/>
          <w:szCs w:val="24"/>
        </w:rPr>
        <w:t xml:space="preserve"> </w:t>
      </w:r>
      <w:r>
        <w:rPr>
          <w:rFonts w:ascii="MS Gothic" w:eastAsia="MS Gothic" w:hAnsi="MS Gothic" w:cs="MS Gothic"/>
          <w:b/>
          <w:color w:val="2E75B5"/>
          <w:sz w:val="24"/>
          <w:szCs w:val="24"/>
        </w:rPr>
        <w:t>▅</w:t>
      </w:r>
      <w:r>
        <w:rPr>
          <w:rFonts w:ascii="Times New Roman" w:eastAsia="Times New Roman" w:hAnsi="Times New Roman" w:cs="Times New Roman"/>
          <w:b/>
          <w:color w:val="2E75B5"/>
          <w:sz w:val="24"/>
          <w:szCs w:val="24"/>
        </w:rPr>
        <w:t xml:space="preserve"> </w:t>
      </w:r>
      <w:r>
        <w:rPr>
          <w:rFonts w:ascii="MS Gothic" w:eastAsia="MS Gothic" w:hAnsi="MS Gothic" w:cs="MS Gothic"/>
          <w:b/>
          <w:color w:val="2E75B5"/>
          <w:sz w:val="24"/>
          <w:szCs w:val="24"/>
        </w:rPr>
        <w:t>▆</w:t>
      </w:r>
      <w:r>
        <w:rPr>
          <w:rFonts w:ascii="Times New Roman" w:eastAsia="Times New Roman" w:hAnsi="Times New Roman" w:cs="Times New Roman"/>
          <w:b/>
          <w:color w:val="2E75B5"/>
          <w:sz w:val="24"/>
          <w:szCs w:val="24"/>
        </w:rPr>
        <w:t xml:space="preserve">     </w:t>
      </w:r>
      <w:r>
        <w:rPr>
          <w:rFonts w:ascii="Times New Roman" w:eastAsia="Times New Roman" w:hAnsi="Times New Roman" w:cs="Times New Roman"/>
          <w:sz w:val="24"/>
          <w:szCs w:val="24"/>
        </w:rPr>
        <w:t>Опираясь на сведения, полученные на уроке, составьте памятку: «Советы помощника. Как определить род имен существительных?».  Не забудьте упомянуть о существительных общего рода</w:t>
      </w:r>
    </w:p>
    <w:p w14:paraId="763F4E1D" w14:textId="5F661DA9" w:rsidR="004C6A30" w:rsidRDefault="00063A34">
      <w:pPr>
        <w:spacing w:after="5" w:line="218" w:lineRule="auto"/>
        <w:ind w:left="-5" w:right="7" w:hanging="3"/>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eastAsia="lt-LT"/>
        </w:rPr>
        <w:drawing>
          <wp:anchor distT="0" distB="0" distL="114300" distR="114300" simplePos="0" relativeHeight="251746816" behindDoc="1" locked="0" layoutInCell="1" allowOverlap="1" wp14:anchorId="72D950AA" wp14:editId="3BBAA2D8">
            <wp:simplePos x="0" y="0"/>
            <wp:positionH relativeFrom="margin">
              <wp:align>left</wp:align>
            </wp:positionH>
            <wp:positionV relativeFrom="paragraph">
              <wp:posOffset>6350</wp:posOffset>
            </wp:positionV>
            <wp:extent cx="5760720" cy="244284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2442845"/>
                    </a:xfrm>
                    <a:prstGeom prst="rect">
                      <a:avLst/>
                    </a:prstGeom>
                    <a:noFill/>
                  </pic:spPr>
                </pic:pic>
              </a:graphicData>
            </a:graphic>
            <wp14:sizeRelH relativeFrom="margin">
              <wp14:pctWidth>0</wp14:pctWidth>
            </wp14:sizeRelH>
            <wp14:sizeRelV relativeFrom="margin">
              <wp14:pctHeight>0</wp14:pctHeight>
            </wp14:sizeRelV>
          </wp:anchor>
        </w:drawing>
      </w:r>
    </w:p>
    <w:p w14:paraId="75A4AD50" w14:textId="08A5EE52" w:rsidR="004C6A30" w:rsidRDefault="004C6A30">
      <w:pPr>
        <w:spacing w:after="5" w:line="218" w:lineRule="auto"/>
        <w:ind w:left="-5" w:right="7" w:hanging="3"/>
        <w:jc w:val="both"/>
        <w:rPr>
          <w:rFonts w:ascii="Times New Roman" w:eastAsia="Times New Roman" w:hAnsi="Times New Roman" w:cs="Times New Roman"/>
          <w:sz w:val="24"/>
          <w:szCs w:val="24"/>
        </w:rPr>
      </w:pPr>
    </w:p>
    <w:p w14:paraId="4999BCCA" w14:textId="0A00E537" w:rsidR="004C6A30" w:rsidRDefault="004C6A30">
      <w:pPr>
        <w:spacing w:after="5" w:line="218" w:lineRule="auto"/>
        <w:ind w:left="-5" w:right="7" w:hanging="3"/>
        <w:jc w:val="both"/>
        <w:rPr>
          <w:rFonts w:ascii="Times New Roman" w:eastAsia="Times New Roman" w:hAnsi="Times New Roman" w:cs="Times New Roman"/>
          <w:sz w:val="24"/>
          <w:szCs w:val="24"/>
        </w:rPr>
      </w:pPr>
    </w:p>
    <w:p w14:paraId="29EC6C6C" w14:textId="334C0309" w:rsidR="004C6A30" w:rsidRDefault="004C6A30">
      <w:pPr>
        <w:spacing w:after="5" w:line="218" w:lineRule="auto"/>
        <w:ind w:left="-5" w:right="7" w:hanging="3"/>
        <w:jc w:val="both"/>
        <w:rPr>
          <w:rFonts w:ascii="Times New Roman" w:eastAsia="Times New Roman" w:hAnsi="Times New Roman" w:cs="Times New Roman"/>
          <w:sz w:val="24"/>
          <w:szCs w:val="24"/>
        </w:rPr>
      </w:pPr>
    </w:p>
    <w:p w14:paraId="6E08394F" w14:textId="77777777" w:rsidR="004C6A30" w:rsidRDefault="004C6A30">
      <w:pPr>
        <w:spacing w:after="5" w:line="218" w:lineRule="auto"/>
        <w:ind w:left="-5" w:right="7" w:hanging="3"/>
        <w:jc w:val="both"/>
        <w:rPr>
          <w:rFonts w:ascii="Times New Roman" w:eastAsia="Times New Roman" w:hAnsi="Times New Roman" w:cs="Times New Roman"/>
          <w:sz w:val="24"/>
          <w:szCs w:val="24"/>
        </w:rPr>
      </w:pPr>
    </w:p>
    <w:p w14:paraId="4C8B6FE1" w14:textId="77777777" w:rsidR="004C6A30" w:rsidRDefault="004C6A30">
      <w:pPr>
        <w:spacing w:after="5" w:line="218" w:lineRule="auto"/>
        <w:ind w:left="-5" w:right="7" w:hanging="3"/>
        <w:jc w:val="both"/>
        <w:rPr>
          <w:rFonts w:ascii="Times New Roman" w:eastAsia="Times New Roman" w:hAnsi="Times New Roman" w:cs="Times New Roman"/>
          <w:sz w:val="24"/>
          <w:szCs w:val="24"/>
        </w:rPr>
      </w:pPr>
    </w:p>
    <w:p w14:paraId="1C4FDF09" w14:textId="77777777" w:rsidR="004C6A30" w:rsidRDefault="004C6A30">
      <w:pPr>
        <w:spacing w:after="5" w:line="218" w:lineRule="auto"/>
        <w:ind w:left="-5" w:right="7" w:hanging="3"/>
        <w:jc w:val="both"/>
        <w:rPr>
          <w:rFonts w:ascii="Times New Roman" w:eastAsia="Times New Roman" w:hAnsi="Times New Roman" w:cs="Times New Roman"/>
          <w:sz w:val="24"/>
          <w:szCs w:val="24"/>
        </w:rPr>
      </w:pPr>
    </w:p>
    <w:p w14:paraId="3F2C1D02" w14:textId="77777777" w:rsidR="004C6A30" w:rsidRDefault="004C6A30">
      <w:pPr>
        <w:spacing w:after="5" w:line="218" w:lineRule="auto"/>
        <w:ind w:left="-5" w:right="7" w:hanging="3"/>
        <w:jc w:val="both"/>
        <w:rPr>
          <w:rFonts w:ascii="Times New Roman" w:eastAsia="Times New Roman" w:hAnsi="Times New Roman" w:cs="Times New Roman"/>
          <w:sz w:val="24"/>
          <w:szCs w:val="24"/>
        </w:rPr>
      </w:pPr>
    </w:p>
    <w:p w14:paraId="1A61AD2C" w14:textId="3246A370" w:rsidR="004C6A30" w:rsidRDefault="004C6A30">
      <w:pPr>
        <w:spacing w:after="5" w:line="218" w:lineRule="auto"/>
        <w:ind w:left="-5" w:right="7" w:hanging="3"/>
        <w:jc w:val="both"/>
        <w:rPr>
          <w:rFonts w:ascii="Times New Roman" w:eastAsia="Times New Roman" w:hAnsi="Times New Roman" w:cs="Times New Roman"/>
          <w:sz w:val="24"/>
          <w:szCs w:val="24"/>
        </w:rPr>
      </w:pPr>
    </w:p>
    <w:p w14:paraId="303D237D" w14:textId="0A68029D" w:rsidR="004C6A30" w:rsidRDefault="004C6A30">
      <w:pPr>
        <w:spacing w:after="5" w:line="218" w:lineRule="auto"/>
        <w:ind w:left="-5" w:right="7" w:hanging="3"/>
        <w:jc w:val="both"/>
        <w:rPr>
          <w:rFonts w:ascii="Times New Roman" w:eastAsia="Times New Roman" w:hAnsi="Times New Roman" w:cs="Times New Roman"/>
          <w:sz w:val="24"/>
          <w:szCs w:val="24"/>
        </w:rPr>
      </w:pPr>
    </w:p>
    <w:p w14:paraId="34873639" w14:textId="77777777" w:rsidR="004C6A30" w:rsidRDefault="004C6A30">
      <w:pPr>
        <w:spacing w:after="5" w:line="218" w:lineRule="auto"/>
        <w:ind w:left="-5" w:right="7" w:hanging="3"/>
        <w:jc w:val="both"/>
        <w:rPr>
          <w:rFonts w:ascii="Times New Roman" w:eastAsia="Times New Roman" w:hAnsi="Times New Roman" w:cs="Times New Roman"/>
          <w:sz w:val="24"/>
          <w:szCs w:val="24"/>
        </w:rPr>
      </w:pPr>
    </w:p>
    <w:p w14:paraId="4237EAF2" w14:textId="77777777" w:rsidR="004C6A30" w:rsidRDefault="004C6A30">
      <w:pPr>
        <w:spacing w:after="5" w:line="218" w:lineRule="auto"/>
        <w:ind w:left="-5" w:right="7" w:hanging="3"/>
        <w:jc w:val="both"/>
        <w:rPr>
          <w:rFonts w:ascii="Times New Roman" w:eastAsia="Times New Roman" w:hAnsi="Times New Roman" w:cs="Times New Roman"/>
          <w:sz w:val="24"/>
          <w:szCs w:val="24"/>
        </w:rPr>
      </w:pPr>
    </w:p>
    <w:p w14:paraId="5CC01276" w14:textId="62553514" w:rsidR="004C6A30" w:rsidRDefault="004C6A30">
      <w:pPr>
        <w:spacing w:after="0" w:line="360" w:lineRule="auto"/>
        <w:rPr>
          <w:rFonts w:ascii="Times New Roman" w:eastAsia="Times New Roman" w:hAnsi="Times New Roman" w:cs="Times New Roman"/>
          <w:b/>
          <w:sz w:val="24"/>
          <w:szCs w:val="24"/>
        </w:rPr>
      </w:pPr>
      <w:bookmarkStart w:id="24" w:name="_heading=h.49x2ik5" w:colFirst="0" w:colLast="0"/>
      <w:bookmarkEnd w:id="24"/>
    </w:p>
    <w:p w14:paraId="4F911242" w14:textId="26E669B9" w:rsidR="004C6A30" w:rsidRPr="002E25E3" w:rsidRDefault="00C72D49" w:rsidP="002E25E3">
      <w:pPr>
        <w:pStyle w:val="Antrat2"/>
        <w:rPr>
          <w:rFonts w:ascii="Times New Roman" w:eastAsia="Times New Roman" w:hAnsi="Times New Roman" w:cs="Times New Roman"/>
          <w:sz w:val="28"/>
          <w:szCs w:val="28"/>
          <w:lang w:val="lt-LT"/>
        </w:rPr>
      </w:pPr>
      <w:bookmarkStart w:id="25" w:name="_Toc122379591"/>
      <w:r w:rsidRPr="002E25E3">
        <w:rPr>
          <w:rFonts w:ascii="Times New Roman" w:eastAsia="Times New Roman" w:hAnsi="Times New Roman" w:cs="Times New Roman"/>
          <w:sz w:val="28"/>
          <w:szCs w:val="28"/>
          <w:lang w:val="lt-LT"/>
        </w:rPr>
        <w:lastRenderedPageBreak/>
        <w:t xml:space="preserve">Tema: </w:t>
      </w:r>
      <w:r w:rsidR="00C20BDF" w:rsidRPr="002E25E3">
        <w:rPr>
          <w:rFonts w:ascii="Times New Roman" w:eastAsia="Times New Roman" w:hAnsi="Times New Roman" w:cs="Times New Roman"/>
          <w:sz w:val="28"/>
          <w:szCs w:val="28"/>
          <w:lang w:val="lt-LT"/>
        </w:rPr>
        <w:t>Klaidų taisymas (9–</w:t>
      </w:r>
      <w:r w:rsidRPr="002E25E3">
        <w:rPr>
          <w:rFonts w:ascii="Times New Roman" w:eastAsia="Times New Roman" w:hAnsi="Times New Roman" w:cs="Times New Roman"/>
          <w:sz w:val="28"/>
          <w:szCs w:val="28"/>
          <w:lang w:val="lt-LT"/>
        </w:rPr>
        <w:t>10 kl.)</w:t>
      </w:r>
      <w:bookmarkEnd w:id="25"/>
    </w:p>
    <w:p w14:paraId="0B763C35" w14:textId="60148DFA" w:rsidR="004C6A30" w:rsidRPr="008B561F" w:rsidRDefault="00C72D49" w:rsidP="008B561F">
      <w:pPr>
        <w:rPr>
          <w:rFonts w:ascii="Times New Roman" w:eastAsia="Times New Roman" w:hAnsi="Times New Roman" w:cs="Times New Roman"/>
          <w:color w:val="2E75B5"/>
          <w:sz w:val="28"/>
          <w:szCs w:val="28"/>
          <w:lang w:val="lt-LT"/>
        </w:rPr>
      </w:pPr>
      <w:r w:rsidRPr="008B561F">
        <w:rPr>
          <w:rFonts w:ascii="Times New Roman" w:eastAsia="Times New Roman" w:hAnsi="Times New Roman" w:cs="Times New Roman"/>
          <w:color w:val="2E75B5"/>
          <w:sz w:val="28"/>
          <w:szCs w:val="28"/>
          <w:lang w:val="lt-LT"/>
        </w:rPr>
        <w:t>Rengėja: Jovana Šikšnian</w:t>
      </w:r>
    </w:p>
    <w:p w14:paraId="75A65B40" w14:textId="27F1A6A1" w:rsidR="004C6A30" w:rsidRPr="000C0BF8" w:rsidRDefault="00C72D49" w:rsidP="00112C1F">
      <w:pPr>
        <w:spacing w:after="0" w:line="240" w:lineRule="auto"/>
        <w:ind w:firstLine="720"/>
        <w:jc w:val="both"/>
        <w:rPr>
          <w:rFonts w:ascii="Times New Roman" w:eastAsia="Times New Roman" w:hAnsi="Times New Roman" w:cs="Times New Roman"/>
          <w:sz w:val="24"/>
          <w:szCs w:val="24"/>
          <w:lang w:val="lt-LT"/>
        </w:rPr>
      </w:pPr>
      <w:r w:rsidRPr="00EE2ACC">
        <w:rPr>
          <w:rFonts w:ascii="Times New Roman" w:eastAsia="Times New Roman" w:hAnsi="Times New Roman" w:cs="Times New Roman"/>
          <w:sz w:val="24"/>
          <w:szCs w:val="24"/>
          <w:lang w:val="lt-LT"/>
        </w:rPr>
        <w:t>Aukštesnėse klasėse moksleiviai atlieka daug rašto darbų. Jų daromos klaidos dažnai kartojasi, todėl reikalingas toks klaidų taisymas, kai mokytojas dirba individualiai su kiekvienu mokiniu. Metodinėje medžiagoje aprašoma, kaip greitai ir efektyviai padėti moksleiviams taisyti klaidas, kad jos nesikartotų. Atliekant užduotis mokiniams būtina remtis pagalbine medžiaga, pvz. taisyklėmis. Be to, pateikiami pratimų pavyzdžiai, kuriais remdamasis mokytojas galėtų sukurti užduotis darbui su klaidomis, būdingomis daugumai klasės vaikų.</w:t>
      </w:r>
    </w:p>
    <w:p w14:paraId="0A07A123" w14:textId="77777777" w:rsidR="004C6A30" w:rsidRPr="000C0BF8" w:rsidRDefault="004C6A30">
      <w:pPr>
        <w:spacing w:after="0" w:line="240" w:lineRule="auto"/>
        <w:jc w:val="both"/>
        <w:rPr>
          <w:rFonts w:ascii="Times New Roman" w:eastAsia="Times New Roman" w:hAnsi="Times New Roman" w:cs="Times New Roman"/>
          <w:sz w:val="24"/>
          <w:szCs w:val="24"/>
          <w:lang w:val="lt-LT"/>
        </w:rPr>
      </w:pPr>
    </w:p>
    <w:p w14:paraId="61BD6AFE" w14:textId="77777777" w:rsidR="004C6A30" w:rsidRPr="00EE2ACC" w:rsidRDefault="00C72D49">
      <w:pPr>
        <w:shd w:val="clear" w:color="auto" w:fill="9CC3E5"/>
        <w:jc w:val="center"/>
        <w:rPr>
          <w:rFonts w:ascii="Times New Roman" w:eastAsia="Times New Roman" w:hAnsi="Times New Roman" w:cs="Times New Roman"/>
          <w:sz w:val="28"/>
          <w:szCs w:val="28"/>
          <w:lang w:val="lt-LT"/>
        </w:rPr>
      </w:pPr>
      <w:r w:rsidRPr="00EE2ACC">
        <w:rPr>
          <w:rFonts w:ascii="Times New Roman" w:eastAsia="Times New Roman" w:hAnsi="Times New Roman" w:cs="Times New Roman"/>
          <w:b/>
          <w:sz w:val="28"/>
          <w:szCs w:val="28"/>
          <w:lang w:val="lt-LT"/>
        </w:rPr>
        <w:t>Pasiekimai</w:t>
      </w:r>
    </w:p>
    <w:p w14:paraId="76702433" w14:textId="77777777" w:rsidR="004C6A30" w:rsidRPr="00EE2ACC" w:rsidRDefault="004C6A30">
      <w:pPr>
        <w:spacing w:after="0" w:line="240" w:lineRule="auto"/>
        <w:rPr>
          <w:rFonts w:ascii="Times New Roman" w:eastAsia="Times New Roman" w:hAnsi="Times New Roman" w:cs="Times New Roman"/>
          <w:sz w:val="24"/>
          <w:szCs w:val="24"/>
          <w:lang w:val="lt-LT"/>
        </w:rPr>
      </w:pPr>
    </w:p>
    <w:p w14:paraId="4729B00A" w14:textId="77777777" w:rsidR="004C6A30" w:rsidRPr="00EE2ACC" w:rsidRDefault="00C72D49">
      <w:pPr>
        <w:spacing w:after="0" w:line="240" w:lineRule="auto"/>
        <w:jc w:val="both"/>
        <w:rPr>
          <w:rFonts w:ascii="Times New Roman" w:eastAsia="Times New Roman" w:hAnsi="Times New Roman" w:cs="Times New Roman"/>
          <w:sz w:val="24"/>
          <w:szCs w:val="24"/>
          <w:lang w:val="lt-LT"/>
        </w:rPr>
      </w:pPr>
      <w:r w:rsidRPr="00EE2ACC">
        <w:rPr>
          <w:rFonts w:ascii="Times New Roman" w:eastAsia="Times New Roman" w:hAnsi="Times New Roman" w:cs="Times New Roman"/>
          <w:b/>
          <w:sz w:val="24"/>
          <w:szCs w:val="24"/>
          <w:lang w:val="lt-LT"/>
        </w:rPr>
        <w:t>Kalbos dalys ir žodžių kaityba</w:t>
      </w:r>
      <w:r w:rsidRPr="00EE2ACC">
        <w:rPr>
          <w:rFonts w:ascii="Times New Roman" w:eastAsia="Times New Roman" w:hAnsi="Times New Roman" w:cs="Times New Roman"/>
          <w:sz w:val="24"/>
          <w:szCs w:val="24"/>
          <w:lang w:val="lt-LT"/>
        </w:rPr>
        <w:t xml:space="preserve"> Mokomasi atpažinti tipines gramatikos klaidas ir taisyti jas redaguojant savo rašinį. Mokomasi naudotis įvairiais norminiais šaltinais.</w:t>
      </w:r>
    </w:p>
    <w:p w14:paraId="25533EAF" w14:textId="77777777" w:rsidR="004C6A30" w:rsidRPr="00EE2ACC" w:rsidRDefault="004C6A30">
      <w:pPr>
        <w:spacing w:after="0" w:line="240" w:lineRule="auto"/>
        <w:rPr>
          <w:rFonts w:ascii="Times New Roman" w:eastAsia="Times New Roman" w:hAnsi="Times New Roman" w:cs="Times New Roman"/>
          <w:sz w:val="24"/>
          <w:szCs w:val="24"/>
          <w:lang w:val="lt-LT"/>
        </w:rPr>
      </w:pPr>
    </w:p>
    <w:tbl>
      <w:tblPr>
        <w:tblStyle w:val="afffff1"/>
        <w:tblW w:w="9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2"/>
      </w:tblGrid>
      <w:tr w:rsidR="004C6A30" w:rsidRPr="00EE2ACC" w14:paraId="2509D459" w14:textId="77777777">
        <w:tc>
          <w:tcPr>
            <w:tcW w:w="98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988B41" w14:textId="77777777" w:rsidR="004C6A30" w:rsidRPr="00EE2ACC" w:rsidRDefault="00C72D49" w:rsidP="00505294">
            <w:pPr>
              <w:numPr>
                <w:ilvl w:val="0"/>
                <w:numId w:val="17"/>
              </w:numPr>
              <w:pBdr>
                <w:top w:val="nil"/>
                <w:left w:val="nil"/>
                <w:bottom w:val="nil"/>
                <w:right w:val="nil"/>
                <w:between w:val="nil"/>
              </w:pBdr>
              <w:jc w:val="both"/>
              <w:rPr>
                <w:rFonts w:ascii="Times New Roman" w:eastAsia="Times New Roman" w:hAnsi="Times New Roman" w:cs="Times New Roman"/>
                <w:color w:val="000000"/>
                <w:sz w:val="24"/>
                <w:szCs w:val="24"/>
                <w:lang w:val="lt-LT"/>
              </w:rPr>
            </w:pPr>
            <w:r w:rsidRPr="00EE2ACC">
              <w:rPr>
                <w:rFonts w:ascii="Times New Roman" w:eastAsia="Times New Roman" w:hAnsi="Times New Roman" w:cs="Times New Roman"/>
                <w:color w:val="000000"/>
                <w:sz w:val="24"/>
                <w:szCs w:val="24"/>
                <w:lang w:val="lt-LT"/>
              </w:rPr>
              <w:t>Atpažįsta pagrindines kalbotyros sąvokas, vartoja terminus ir taiko juos aptardamas kalbinę raišką ir kalbinės komunikacijos reiškinius. (D.1.)</w:t>
            </w:r>
          </w:p>
          <w:p w14:paraId="4823019F" w14:textId="77777777" w:rsidR="004C6A30" w:rsidRPr="00EE2ACC" w:rsidRDefault="00C72D49" w:rsidP="00505294">
            <w:pPr>
              <w:numPr>
                <w:ilvl w:val="0"/>
                <w:numId w:val="17"/>
              </w:numPr>
              <w:pBdr>
                <w:top w:val="nil"/>
                <w:left w:val="nil"/>
                <w:bottom w:val="nil"/>
                <w:right w:val="nil"/>
                <w:between w:val="nil"/>
              </w:pBdr>
              <w:jc w:val="both"/>
              <w:rPr>
                <w:rFonts w:ascii="Times New Roman" w:eastAsia="Times New Roman" w:hAnsi="Times New Roman" w:cs="Times New Roman"/>
                <w:color w:val="000000"/>
                <w:sz w:val="24"/>
                <w:szCs w:val="24"/>
                <w:lang w:val="lt-LT"/>
              </w:rPr>
            </w:pPr>
            <w:r w:rsidRPr="00EE2ACC">
              <w:rPr>
                <w:rFonts w:ascii="Times New Roman" w:eastAsia="Times New Roman" w:hAnsi="Times New Roman" w:cs="Times New Roman"/>
                <w:color w:val="000000"/>
                <w:sz w:val="24"/>
                <w:szCs w:val="24"/>
                <w:lang w:val="lt-LT"/>
              </w:rPr>
              <w:t>Taiko gimtosios kalbos žinias, taisyklingai ir tikslingai vartodamas kalbą. (D.2.)</w:t>
            </w:r>
          </w:p>
          <w:p w14:paraId="020215C5" w14:textId="77777777" w:rsidR="004C6A30" w:rsidRPr="00EE2ACC" w:rsidRDefault="00C72D49" w:rsidP="00505294">
            <w:pPr>
              <w:numPr>
                <w:ilvl w:val="0"/>
                <w:numId w:val="17"/>
              </w:numPr>
              <w:pBdr>
                <w:top w:val="nil"/>
                <w:left w:val="nil"/>
                <w:bottom w:val="nil"/>
                <w:right w:val="nil"/>
                <w:between w:val="nil"/>
              </w:pBdr>
              <w:jc w:val="both"/>
              <w:rPr>
                <w:rFonts w:ascii="Times New Roman" w:eastAsia="Times New Roman" w:hAnsi="Times New Roman" w:cs="Times New Roman"/>
                <w:color w:val="000000"/>
                <w:sz w:val="24"/>
                <w:szCs w:val="24"/>
                <w:lang w:val="lt-LT"/>
              </w:rPr>
            </w:pPr>
            <w:r w:rsidRPr="00EE2ACC">
              <w:rPr>
                <w:rFonts w:ascii="Times New Roman" w:eastAsia="Times New Roman" w:hAnsi="Times New Roman" w:cs="Times New Roman"/>
                <w:color w:val="000000"/>
                <w:sz w:val="24"/>
                <w:szCs w:val="24"/>
                <w:lang w:val="lt-LT"/>
              </w:rPr>
              <w:t>Taiko kalbos žinių kaupimo ir sisteminimo, taisyklingos kalbos vartojimo strategijas. (D.4.)</w:t>
            </w:r>
          </w:p>
        </w:tc>
      </w:tr>
    </w:tbl>
    <w:p w14:paraId="05243381" w14:textId="77777777" w:rsidR="004C6A30" w:rsidRDefault="004C6A30">
      <w:pPr>
        <w:spacing w:after="0" w:line="240" w:lineRule="auto"/>
        <w:rPr>
          <w:rFonts w:ascii="Times New Roman" w:eastAsia="Times New Roman" w:hAnsi="Times New Roman" w:cs="Times New Roman"/>
          <w:sz w:val="24"/>
          <w:szCs w:val="24"/>
        </w:rPr>
      </w:pPr>
    </w:p>
    <w:p w14:paraId="58D885D2" w14:textId="77777777" w:rsidR="004C6A30" w:rsidRDefault="00C72D49">
      <w:pPr>
        <w:shd w:val="clear" w:color="auto" w:fill="9CC3E5"/>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Metodiniai patarimai</w:t>
      </w:r>
    </w:p>
    <w:p w14:paraId="0592BEB5" w14:textId="77777777" w:rsidR="004C6A30" w:rsidRDefault="00C72D49" w:rsidP="00EC2FC7">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9-10 классах учащиеся пишут довольно много творческих работ. Очень важно, чтобы учитель, проверив работу, дал возможность каждому ученику понять, какие языковые нормы он нарушил. Целесообразно выполнять не только общую для класса, но и индивидуальную работу над ошибками. Как правило, некоторые ошибки повторяются из работы в работу, поэтому можно собирать творческие работы каждого ученика за месяц/триместр/полугодие; не обязательно это должен делать сам учитель, к этому можно привлечь учащихся. Метод работы - «Портфолио». </w:t>
      </w:r>
    </w:p>
    <w:p w14:paraId="043BB003" w14:textId="52A11AE4" w:rsidR="00D15AA3" w:rsidRDefault="00C72D49" w:rsidP="00EC2FC7">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Когда уже собрано по две исправленных учителем творческих работы и написана третья (третью работу учитель может проверить особым способом, не подчёркивая ошибки, а лишь на полях отмечая их или записывая под работой их количество), можно провести такое занятие, где каждый учащийся сначала должен разобраться, какие именно ошибки он делает чаще всего. Нежелательно на таком уроке заниматься сразу всеми видами ошибок, лучше остановиться на одной разновидности. Например, попросить найти и отработать только орфографические ошибки. </w:t>
      </w:r>
    </w:p>
    <w:p w14:paraId="583D368C" w14:textId="77777777" w:rsidR="004C6A30" w:rsidRDefault="00C72D49">
      <w:pPr>
        <w:shd w:val="clear" w:color="auto" w:fill="9CC3E5"/>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Užduotys</w:t>
      </w:r>
    </w:p>
    <w:p w14:paraId="3F627DDD"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Задание 1</w:t>
      </w:r>
    </w:p>
    <w:p w14:paraId="40835B6E" w14:textId="77777777" w:rsidR="004C6A30" w:rsidRDefault="00C72D49" w:rsidP="00505294">
      <w:pPr>
        <w:numPr>
          <w:ilvl w:val="0"/>
          <w:numId w:val="3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Пронумеруйте ошибки на проверенной учителем работе (-ах).</w:t>
      </w:r>
    </w:p>
    <w:p w14:paraId="0A576421" w14:textId="77777777" w:rsidR="004C6A30" w:rsidRDefault="00C72D49" w:rsidP="00505294">
      <w:pPr>
        <w:numPr>
          <w:ilvl w:val="0"/>
          <w:numId w:val="3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Отступите строчку от оценки, поставленной учителем.</w:t>
      </w:r>
    </w:p>
    <w:p w14:paraId="55A8FF4F" w14:textId="77777777" w:rsidR="004C6A30" w:rsidRDefault="00C72D49" w:rsidP="00505294">
      <w:pPr>
        <w:numPr>
          <w:ilvl w:val="0"/>
          <w:numId w:val="3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Запишите «Работа над ошибками».</w:t>
      </w:r>
    </w:p>
    <w:p w14:paraId="4F5751D0" w14:textId="77777777" w:rsidR="004C6A30" w:rsidRDefault="00C72D49" w:rsidP="00505294">
      <w:pPr>
        <w:numPr>
          <w:ilvl w:val="0"/>
          <w:numId w:val="3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Выпишите правильно слова (словосочетания, предложения), где была допущена ошибка.</w:t>
      </w:r>
    </w:p>
    <w:p w14:paraId="63EA89C7" w14:textId="77777777" w:rsidR="004C6A30" w:rsidRDefault="00C72D49" w:rsidP="00505294">
      <w:pPr>
        <w:numPr>
          <w:ilvl w:val="0"/>
          <w:numId w:val="3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Рядом напишите название орфограммы.</w:t>
      </w:r>
    </w:p>
    <w:p w14:paraId="37B482BE" w14:textId="77777777" w:rsidR="004C6A30" w:rsidRDefault="00C72D49" w:rsidP="00505294">
      <w:pPr>
        <w:numPr>
          <w:ilvl w:val="0"/>
          <w:numId w:val="3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Найдите в учебнике или в справочнике нужное правило.</w:t>
      </w:r>
    </w:p>
    <w:p w14:paraId="230878A2" w14:textId="77777777" w:rsidR="004C6A30" w:rsidRDefault="00C72D49" w:rsidP="00505294">
      <w:pPr>
        <w:numPr>
          <w:ilvl w:val="0"/>
          <w:numId w:val="3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Приведите один-два собственных примера.</w:t>
      </w:r>
    </w:p>
    <w:p w14:paraId="1708AEE1" w14:textId="77777777" w:rsidR="004C6A30" w:rsidRDefault="00C72D49" w:rsidP="00505294">
      <w:pPr>
        <w:numPr>
          <w:ilvl w:val="0"/>
          <w:numId w:val="3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Расскажите это правило учителю или консультанту. </w:t>
      </w:r>
    </w:p>
    <w:p w14:paraId="4329A0EA" w14:textId="77777777" w:rsidR="004C6A30" w:rsidRDefault="00C72D49" w:rsidP="00505294">
      <w:pPr>
        <w:numPr>
          <w:ilvl w:val="0"/>
          <w:numId w:val="3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Приведите собственные примеры.</w:t>
      </w:r>
    </w:p>
    <w:p w14:paraId="2F0F0D2C" w14:textId="77777777" w:rsidR="004C6A30" w:rsidRDefault="00C72D49" w:rsidP="00505294">
      <w:pPr>
        <w:numPr>
          <w:ilvl w:val="0"/>
          <w:numId w:val="3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Исправьте таким образом три-пять ошибок.</w:t>
      </w:r>
    </w:p>
    <w:p w14:paraId="6F79147E" w14:textId="77777777" w:rsidR="004C6A30" w:rsidRDefault="00C72D49" w:rsidP="00505294">
      <w:pPr>
        <w:numPr>
          <w:ilvl w:val="0"/>
          <w:numId w:val="3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вы не можете определить, на какую орфограмму вы сделали ошибку, обратитесь за помощью к учителю или к консультанту (-ам).</w:t>
      </w:r>
    </w:p>
    <w:p w14:paraId="131418DE" w14:textId="77777777" w:rsidR="004C6A30" w:rsidRDefault="00C72D49" w:rsidP="00D15AA3">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Консультантами назначаются те учащиеся, которые таких ошибок не только не допускают, но могут найти их и исправить в работах одноклассников. (Именно с ними ученики попробуют самостоятельно исправить третью работу, которую учитель проверил, количество ошибок записал, но соответствующие значки на полях не обозначил.) </w:t>
      </w:r>
    </w:p>
    <w:p w14:paraId="050AB021" w14:textId="77777777" w:rsidR="004C6A30" w:rsidRDefault="00C72D49" w:rsidP="00D15AA3">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в классе более двадцати учащихся и выслушать каждого вы не сможете в течение одного урока, то у остальных рекомендуется проверить письменные работы.</w:t>
      </w:r>
    </w:p>
    <w:p w14:paraId="06138D4D" w14:textId="77777777" w:rsidR="004C6A30" w:rsidRDefault="00C72D49" w:rsidP="00D15AA3">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Так как учащиеся находятся в другой языковой среде, увеличилось количество допускаемых ими грамматических ошибок. Грамматические ошибки – вид речевых ошибок, связанных с нарушением закономерностей и правил грамматики.</w:t>
      </w:r>
    </w:p>
    <w:p w14:paraId="37207600" w14:textId="77777777" w:rsidR="004C6A30" w:rsidRDefault="00C72D49" w:rsidP="00D15AA3">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Работа с такими ошибками может строиться по тому же принципу, что описан выше, то есть учащиеся самостоятельно или с помощью консультанта (учителя) находят свои ошибки и записывают в уже исправленном виде, указывают, какая языковая норма была нарушена, и записывают примеры, создавая новые языковые конструкции, синонимичные исправленным.</w:t>
      </w:r>
    </w:p>
    <w:p w14:paraId="735BAC39" w14:textId="77777777" w:rsidR="004C6A30" w:rsidRDefault="004C6A30">
      <w:pPr>
        <w:spacing w:after="0" w:line="240" w:lineRule="auto"/>
        <w:rPr>
          <w:rFonts w:ascii="Times New Roman" w:eastAsia="Times New Roman" w:hAnsi="Times New Roman" w:cs="Times New Roman"/>
          <w:sz w:val="24"/>
          <w:szCs w:val="24"/>
        </w:rPr>
      </w:pPr>
    </w:p>
    <w:p w14:paraId="1EEAF8D3"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eastAsia="lt-LT"/>
        </w:rPr>
        <w:lastRenderedPageBreak/>
        <w:drawing>
          <wp:inline distT="0" distB="0" distL="0" distR="0" wp14:anchorId="32BF257A" wp14:editId="6A0D78DB">
            <wp:extent cx="5935345" cy="4885055"/>
            <wp:effectExtent l="0" t="0" r="0" b="0"/>
            <wp:docPr id="3326" name="image70.jpg" descr="https://lh5.googleusercontent.com/sZV0Q3TapzWEN40B3AC5X_3qjM7vhV-7eJg-dNc-eve1LJoTM02zxWAe_Liq4WIuq6EkCnSsIJX0zXaq0ccgsSu30qna7VvBPtUrKxkRTNqj2jPB75J0b47Ex2OUEW5JqbK4fC0"/>
            <wp:cNvGraphicFramePr/>
            <a:graphic xmlns:a="http://schemas.openxmlformats.org/drawingml/2006/main">
              <a:graphicData uri="http://schemas.openxmlformats.org/drawingml/2006/picture">
                <pic:pic xmlns:pic="http://schemas.openxmlformats.org/drawingml/2006/picture">
                  <pic:nvPicPr>
                    <pic:cNvPr id="0" name="image70.jpg" descr="https://lh5.googleusercontent.com/sZV0Q3TapzWEN40B3AC5X_3qjM7vhV-7eJg-dNc-eve1LJoTM02zxWAe_Liq4WIuq6EkCnSsIJX0zXaq0ccgsSu30qna7VvBPtUrKxkRTNqj2jPB75J0b47Ex2OUEW5JqbK4fC0"/>
                    <pic:cNvPicPr preferRelativeResize="0"/>
                  </pic:nvPicPr>
                  <pic:blipFill>
                    <a:blip r:embed="rId39"/>
                    <a:srcRect/>
                    <a:stretch>
                      <a:fillRect/>
                    </a:stretch>
                  </pic:blipFill>
                  <pic:spPr>
                    <a:xfrm>
                      <a:off x="0" y="0"/>
                      <a:ext cx="5935345" cy="4885055"/>
                    </a:xfrm>
                    <a:prstGeom prst="rect">
                      <a:avLst/>
                    </a:prstGeom>
                    <a:ln/>
                  </pic:spPr>
                </pic:pic>
              </a:graphicData>
            </a:graphic>
          </wp:inline>
        </w:drawing>
      </w:r>
    </w:p>
    <w:p w14:paraId="375882B5" w14:textId="77777777" w:rsidR="004C6A30" w:rsidRDefault="00C72D49" w:rsidP="00D15AA3">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Следующие задания составляет сам учитель, исходя из анализа любой проверочной письменной работы.</w:t>
      </w:r>
    </w:p>
    <w:p w14:paraId="599B1B3D" w14:textId="77777777" w:rsidR="004C6A30" w:rsidRDefault="00C72D49">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2. Объясните, как были образованы следующие слова и словосочетания, запишите, как они должны быть записаны для использования в официальной речи:</w:t>
      </w:r>
    </w:p>
    <w:p w14:paraId="2E70E9EC"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Карантинить - ________________,</w:t>
      </w:r>
    </w:p>
    <w:p w14:paraId="3CCAD8C1"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Карантиниться - ________________, </w:t>
      </w:r>
    </w:p>
    <w:p w14:paraId="4CEA2BAB"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Карантинки - ________________, </w:t>
      </w:r>
    </w:p>
    <w:p w14:paraId="4E9A2ADE"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Карантиникулы - ________________, </w:t>
      </w:r>
    </w:p>
    <w:p w14:paraId="0B6B6822"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Дистанционнка - ________________, </w:t>
      </w:r>
    </w:p>
    <w:p w14:paraId="32869FE4"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Удалёнка - ________________, </w:t>
      </w:r>
    </w:p>
    <w:p w14:paraId="71B0C8DD"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Зумиться - ________________, </w:t>
      </w:r>
    </w:p>
    <w:p w14:paraId="2616BABA"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Чатиться - ________________, </w:t>
      </w:r>
    </w:p>
    <w:p w14:paraId="51062F89"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Ковигисты - ________________, </w:t>
      </w:r>
    </w:p>
    <w:p w14:paraId="755A7CEC"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Коронопофигисты - ________________, </w:t>
      </w:r>
    </w:p>
    <w:p w14:paraId="2B7767FD"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Ковидиссенты - ________________, </w:t>
      </w:r>
    </w:p>
    <w:p w14:paraId="1EDD314D"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Коронавты - ________________, </w:t>
      </w:r>
    </w:p>
    <w:p w14:paraId="26B90907"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Антимаскер - ________________, </w:t>
      </w:r>
    </w:p>
    <w:p w14:paraId="239C11E9"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Маскобесие - ________________, </w:t>
      </w:r>
    </w:p>
    <w:p w14:paraId="3567CC3F"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Инфодемия - ________________.</w:t>
      </w:r>
    </w:p>
    <w:p w14:paraId="6A1353FE" w14:textId="77777777" w:rsidR="004C6A30" w:rsidRDefault="00C72D49">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3</w:t>
      </w:r>
    </w:p>
    <w:p w14:paraId="028A1F94" w14:textId="77777777" w:rsidR="004C6A30" w:rsidRDefault="00C72D49">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Восстановите пословицу:</w:t>
      </w:r>
    </w:p>
    <w:p w14:paraId="07EA1E40"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Вирус не воробей, вылетит – не поймаешь; </w:t>
      </w:r>
    </w:p>
    <w:p w14:paraId="3B973A8B"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Друг познается на социальной дистанции;</w:t>
      </w:r>
    </w:p>
    <w:p w14:paraId="33ADC74C"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Любишь кататься – люби и масочки носить.</w:t>
      </w:r>
    </w:p>
    <w:p w14:paraId="71D52B4B" w14:textId="27B04B45" w:rsidR="00112C1F" w:rsidRPr="00C20BDF" w:rsidRDefault="00C72D49" w:rsidP="00C20BD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Предлагаемые упражнения направлены на самостоятельную работу учеников. Они не только помогают запомнить написание тех или иных слов/словосочетаний/предложений, но и активизируют познавательный интерес школьников.</w:t>
      </w:r>
    </w:p>
    <w:p w14:paraId="44BF8DE6" w14:textId="14A4502E" w:rsidR="004C6A30" w:rsidRPr="002E25E3" w:rsidRDefault="00C72D49" w:rsidP="002E25E3">
      <w:pPr>
        <w:pStyle w:val="Antrat2"/>
        <w:rPr>
          <w:rFonts w:ascii="Times New Roman" w:eastAsia="Times New Roman" w:hAnsi="Times New Roman" w:cs="Times New Roman"/>
          <w:sz w:val="28"/>
          <w:szCs w:val="28"/>
          <w:lang w:val="lt-LT"/>
        </w:rPr>
      </w:pPr>
      <w:bookmarkStart w:id="26" w:name="_Toc122379592"/>
      <w:r w:rsidRPr="002E25E3">
        <w:rPr>
          <w:rFonts w:ascii="Times New Roman" w:eastAsia="Times New Roman" w:hAnsi="Times New Roman" w:cs="Times New Roman"/>
          <w:sz w:val="28"/>
          <w:szCs w:val="28"/>
          <w:lang w:val="lt-LT"/>
        </w:rPr>
        <w:t>Pasiekimų sritis: Literatūros ir kultūros pažinimas</w:t>
      </w:r>
      <w:bookmarkEnd w:id="26"/>
      <w:r w:rsidRPr="002E25E3">
        <w:rPr>
          <w:rFonts w:ascii="Times New Roman" w:eastAsia="Times New Roman" w:hAnsi="Times New Roman" w:cs="Times New Roman"/>
          <w:sz w:val="28"/>
          <w:szCs w:val="28"/>
          <w:lang w:val="lt-LT"/>
        </w:rPr>
        <w:t> </w:t>
      </w:r>
    </w:p>
    <w:p w14:paraId="03B392A4" w14:textId="22B3B049" w:rsidR="004C6A30" w:rsidRPr="002E25E3" w:rsidRDefault="00C72D49" w:rsidP="002E25E3">
      <w:pPr>
        <w:pStyle w:val="Antrat2"/>
        <w:rPr>
          <w:rFonts w:ascii="Times New Roman" w:eastAsia="Times New Roman" w:hAnsi="Times New Roman" w:cs="Times New Roman"/>
          <w:sz w:val="28"/>
          <w:szCs w:val="28"/>
          <w:lang w:val="lt-LT"/>
        </w:rPr>
      </w:pPr>
      <w:bookmarkStart w:id="27" w:name="_Toc122379593"/>
      <w:r w:rsidRPr="002E25E3">
        <w:rPr>
          <w:rFonts w:ascii="Times New Roman" w:eastAsia="Times New Roman" w:hAnsi="Times New Roman" w:cs="Times New Roman"/>
          <w:sz w:val="28"/>
          <w:szCs w:val="28"/>
          <w:lang w:val="lt-LT"/>
        </w:rPr>
        <w:t>Tema: Menas ir menininkai. Kūrėjas ir jo darbas (7 kl.)</w:t>
      </w:r>
      <w:bookmarkEnd w:id="27"/>
    </w:p>
    <w:p w14:paraId="1B0D4824" w14:textId="5B2124A1" w:rsidR="004C6A30" w:rsidRPr="008B561F" w:rsidRDefault="00C72D49" w:rsidP="008B561F">
      <w:pPr>
        <w:rPr>
          <w:rFonts w:ascii="Times New Roman" w:eastAsia="Times New Roman" w:hAnsi="Times New Roman" w:cs="Times New Roman"/>
          <w:color w:val="2E75B5"/>
          <w:sz w:val="28"/>
          <w:szCs w:val="28"/>
          <w:lang w:val="lt-LT"/>
        </w:rPr>
      </w:pPr>
      <w:r w:rsidRPr="008B561F">
        <w:rPr>
          <w:rFonts w:ascii="Times New Roman" w:eastAsia="Times New Roman" w:hAnsi="Times New Roman" w:cs="Times New Roman"/>
          <w:color w:val="2E75B5"/>
          <w:sz w:val="28"/>
          <w:szCs w:val="28"/>
          <w:lang w:val="lt-LT"/>
        </w:rPr>
        <w:t>Rengėja: Irina Tarasova</w:t>
      </w:r>
    </w:p>
    <w:p w14:paraId="28FB8D0D" w14:textId="77777777" w:rsidR="00112C1F" w:rsidRDefault="00112C1F">
      <w:pPr>
        <w:spacing w:after="0" w:line="240" w:lineRule="auto"/>
        <w:jc w:val="both"/>
        <w:rPr>
          <w:rFonts w:ascii="Times New Roman" w:eastAsia="Times New Roman" w:hAnsi="Times New Roman" w:cs="Times New Roman"/>
          <w:b/>
          <w:sz w:val="28"/>
          <w:szCs w:val="28"/>
          <w:lang w:val="lt-LT"/>
        </w:rPr>
      </w:pPr>
    </w:p>
    <w:p w14:paraId="32D378BF" w14:textId="6C26D663" w:rsidR="004C6A30" w:rsidRPr="00EE2ACC" w:rsidRDefault="00C72D49" w:rsidP="00112C1F">
      <w:pPr>
        <w:spacing w:after="0" w:line="240" w:lineRule="auto"/>
        <w:ind w:firstLine="720"/>
        <w:jc w:val="both"/>
        <w:rPr>
          <w:rFonts w:ascii="Times New Roman" w:eastAsia="Times New Roman" w:hAnsi="Times New Roman" w:cs="Times New Roman"/>
          <w:sz w:val="24"/>
          <w:szCs w:val="24"/>
          <w:lang w:val="lt-LT"/>
        </w:rPr>
      </w:pPr>
      <w:r w:rsidRPr="00EE2ACC">
        <w:rPr>
          <w:rFonts w:ascii="Times New Roman" w:eastAsia="Times New Roman" w:hAnsi="Times New Roman" w:cs="Times New Roman"/>
          <w:sz w:val="24"/>
          <w:szCs w:val="24"/>
          <w:lang w:val="lt-LT"/>
        </w:rPr>
        <w:t>Literatūra yra neatsiejama kultūros dalis, todėl literatūros studijos mokykloje yra glaudžiai susijusios su kultūroje vykstančių reiškinių tyrinėjimu. Bendrųjų programų mokymosi turinyje pateikiamos temos, leidžiančios mokytis literatūrinių tekstų kaip pasaulio kultūros paveldo dalies. Svarbu, kad pamokoje nagrinėjamas tekstas ne tik suteiktų galimybę apmąstyti probleminius klausimus, bet ir leistų ieškoti problemų, iškeltų kituose kultūros šaltiniuose (filmuose, spektakliuose, vaizduojamojo meno kūriniuose).</w:t>
      </w:r>
    </w:p>
    <w:p w14:paraId="1CA7E641" w14:textId="216A4216" w:rsidR="008A3E9C" w:rsidRDefault="00C72D49" w:rsidP="008A3E9C">
      <w:pPr>
        <w:spacing w:after="0" w:line="240" w:lineRule="auto"/>
        <w:ind w:firstLine="720"/>
        <w:jc w:val="both"/>
        <w:rPr>
          <w:rFonts w:ascii="Times New Roman" w:eastAsia="Times New Roman" w:hAnsi="Times New Roman" w:cs="Times New Roman"/>
          <w:sz w:val="24"/>
          <w:szCs w:val="24"/>
          <w:lang w:val="lt-LT"/>
        </w:rPr>
      </w:pPr>
      <w:r w:rsidRPr="00EE2ACC">
        <w:rPr>
          <w:rFonts w:ascii="Times New Roman" w:eastAsia="Times New Roman" w:hAnsi="Times New Roman" w:cs="Times New Roman"/>
          <w:sz w:val="24"/>
          <w:szCs w:val="24"/>
          <w:lang w:val="lt-LT"/>
        </w:rPr>
        <w:t>Literatūrinis ir kultūrinis ugdymas gali būti realizuojamas dviem būdais: nuo temos iki kūrinių, literatūrinių kontekstų, šiuolaikinių šios temos pavyzdžių arba nuo kūrinio iki temų, kurias galima aptarti interpretuojant šį konkretų literatūrinį tekstą.</w:t>
      </w:r>
    </w:p>
    <w:p w14:paraId="047610C6" w14:textId="2857AD6F" w:rsidR="008A3E9C" w:rsidRDefault="008A3E9C" w:rsidP="008A3E9C">
      <w:pPr>
        <w:spacing w:after="0" w:line="240" w:lineRule="auto"/>
        <w:ind w:firstLine="720"/>
        <w:jc w:val="both"/>
        <w:rPr>
          <w:rFonts w:ascii="Times New Roman" w:eastAsia="Times New Roman" w:hAnsi="Times New Roman" w:cs="Times New Roman"/>
          <w:sz w:val="24"/>
          <w:szCs w:val="24"/>
          <w:lang w:val="lt-LT"/>
        </w:rPr>
      </w:pPr>
    </w:p>
    <w:p w14:paraId="46A54760" w14:textId="0683D601" w:rsidR="008A3E9C" w:rsidRDefault="008A3E9C" w:rsidP="008A3E9C">
      <w:pPr>
        <w:spacing w:after="0" w:line="240" w:lineRule="auto"/>
        <w:ind w:firstLine="720"/>
        <w:jc w:val="both"/>
        <w:rPr>
          <w:rFonts w:ascii="Times New Roman" w:eastAsia="Times New Roman" w:hAnsi="Times New Roman" w:cs="Times New Roman"/>
          <w:sz w:val="24"/>
          <w:szCs w:val="24"/>
          <w:lang w:val="lt-LT"/>
        </w:rPr>
      </w:pPr>
    </w:p>
    <w:p w14:paraId="0AB5990B" w14:textId="7671F0AC" w:rsidR="008A3E9C" w:rsidRDefault="008A3E9C" w:rsidP="008A3E9C">
      <w:pPr>
        <w:spacing w:after="0" w:line="240" w:lineRule="auto"/>
        <w:ind w:firstLine="720"/>
        <w:jc w:val="both"/>
        <w:rPr>
          <w:rFonts w:ascii="Times New Roman" w:eastAsia="Times New Roman" w:hAnsi="Times New Roman" w:cs="Times New Roman"/>
          <w:sz w:val="24"/>
          <w:szCs w:val="24"/>
          <w:lang w:val="lt-LT"/>
        </w:rPr>
      </w:pPr>
    </w:p>
    <w:p w14:paraId="0C2ADB1E" w14:textId="70348CAD" w:rsidR="008A3E9C" w:rsidRDefault="008A3E9C" w:rsidP="008A3E9C">
      <w:pPr>
        <w:spacing w:after="0" w:line="240" w:lineRule="auto"/>
        <w:ind w:firstLine="720"/>
        <w:jc w:val="both"/>
        <w:rPr>
          <w:rFonts w:ascii="Times New Roman" w:eastAsia="Times New Roman" w:hAnsi="Times New Roman" w:cs="Times New Roman"/>
          <w:sz w:val="24"/>
          <w:szCs w:val="24"/>
          <w:lang w:val="lt-LT"/>
        </w:rPr>
      </w:pPr>
    </w:p>
    <w:p w14:paraId="2B05AC81" w14:textId="77777777" w:rsidR="008A3E9C" w:rsidRPr="00EE2ACC" w:rsidRDefault="008A3E9C" w:rsidP="008A3E9C">
      <w:pPr>
        <w:spacing w:after="0" w:line="240" w:lineRule="auto"/>
        <w:ind w:firstLine="720"/>
        <w:jc w:val="both"/>
        <w:rPr>
          <w:rFonts w:ascii="Times New Roman" w:eastAsia="Times New Roman" w:hAnsi="Times New Roman" w:cs="Times New Roman"/>
          <w:sz w:val="24"/>
          <w:szCs w:val="24"/>
          <w:lang w:val="lt-LT"/>
        </w:rPr>
      </w:pPr>
    </w:p>
    <w:p w14:paraId="2E312D1A" w14:textId="77777777" w:rsidR="004C6A30" w:rsidRPr="00EE2ACC" w:rsidRDefault="004C6A30">
      <w:pPr>
        <w:spacing w:after="0" w:line="240" w:lineRule="auto"/>
        <w:rPr>
          <w:rFonts w:ascii="Times New Roman" w:eastAsia="Times New Roman" w:hAnsi="Times New Roman" w:cs="Times New Roman"/>
          <w:sz w:val="24"/>
          <w:szCs w:val="24"/>
          <w:lang w:val="lt-LT"/>
        </w:rPr>
      </w:pPr>
    </w:p>
    <w:p w14:paraId="2F9C004F" w14:textId="77777777" w:rsidR="004C6A30" w:rsidRPr="00EE2ACC" w:rsidRDefault="00C72D49">
      <w:pPr>
        <w:shd w:val="clear" w:color="auto" w:fill="9CC3E5"/>
        <w:jc w:val="center"/>
        <w:rPr>
          <w:rFonts w:ascii="Times New Roman" w:eastAsia="Times New Roman" w:hAnsi="Times New Roman" w:cs="Times New Roman"/>
          <w:sz w:val="28"/>
          <w:szCs w:val="28"/>
          <w:lang w:val="lt-LT"/>
        </w:rPr>
      </w:pPr>
      <w:r w:rsidRPr="00EE2ACC">
        <w:rPr>
          <w:rFonts w:ascii="Times New Roman" w:eastAsia="Times New Roman" w:hAnsi="Times New Roman" w:cs="Times New Roman"/>
          <w:b/>
          <w:sz w:val="28"/>
          <w:szCs w:val="28"/>
          <w:lang w:val="lt-LT"/>
        </w:rPr>
        <w:lastRenderedPageBreak/>
        <w:t>Pasiekimai</w:t>
      </w:r>
    </w:p>
    <w:p w14:paraId="195B7C98" w14:textId="1BEE6C9A" w:rsidR="00D15AA3" w:rsidRPr="00EE2ACC" w:rsidRDefault="00D15AA3">
      <w:pPr>
        <w:pBdr>
          <w:top w:val="nil"/>
          <w:left w:val="nil"/>
          <w:bottom w:val="nil"/>
          <w:right w:val="nil"/>
          <w:between w:val="nil"/>
        </w:pBdr>
        <w:spacing w:after="0" w:line="240" w:lineRule="auto"/>
        <w:rPr>
          <w:rFonts w:ascii="Times New Roman" w:eastAsia="Times New Roman" w:hAnsi="Times New Roman" w:cs="Times New Roman"/>
          <w:color w:val="000000"/>
          <w:sz w:val="24"/>
          <w:szCs w:val="24"/>
          <w:lang w:val="lt-LT"/>
        </w:rPr>
      </w:pPr>
    </w:p>
    <w:tbl>
      <w:tblPr>
        <w:tblStyle w:val="afffff2"/>
        <w:tblW w:w="9806" w:type="dxa"/>
        <w:tblInd w:w="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806"/>
      </w:tblGrid>
      <w:tr w:rsidR="004C6A30" w:rsidRPr="00EE2ACC" w14:paraId="15C985F3" w14:textId="77777777">
        <w:trPr>
          <w:trHeight w:val="1677"/>
        </w:trPr>
        <w:tc>
          <w:tcPr>
            <w:tcW w:w="9806" w:type="dxa"/>
            <w:shd w:val="clear" w:color="auto" w:fill="auto"/>
            <w:tcMar>
              <w:top w:w="100" w:type="dxa"/>
              <w:left w:w="100" w:type="dxa"/>
              <w:bottom w:w="100" w:type="dxa"/>
              <w:right w:w="100" w:type="dxa"/>
            </w:tcMar>
          </w:tcPr>
          <w:p w14:paraId="07F97C25" w14:textId="77777777" w:rsidR="004C6A30" w:rsidRPr="00EE2ACC" w:rsidRDefault="00C72D49" w:rsidP="00505294">
            <w:pPr>
              <w:numPr>
                <w:ilvl w:val="0"/>
                <w:numId w:val="45"/>
              </w:numPr>
              <w:pBdr>
                <w:top w:val="nil"/>
                <w:left w:val="nil"/>
                <w:bottom w:val="nil"/>
                <w:right w:val="nil"/>
                <w:between w:val="nil"/>
              </w:pBdr>
              <w:shd w:val="clear" w:color="auto" w:fill="FFFFFF"/>
              <w:jc w:val="both"/>
              <w:rPr>
                <w:rFonts w:ascii="Times New Roman" w:eastAsia="Times New Roman" w:hAnsi="Times New Roman" w:cs="Times New Roman"/>
                <w:color w:val="000000"/>
                <w:sz w:val="24"/>
                <w:szCs w:val="24"/>
                <w:lang w:val="lt-LT"/>
              </w:rPr>
            </w:pPr>
            <w:r w:rsidRPr="00EE2ACC">
              <w:rPr>
                <w:rFonts w:ascii="Times New Roman" w:eastAsia="Times New Roman" w:hAnsi="Times New Roman" w:cs="Times New Roman"/>
                <w:color w:val="000000"/>
                <w:sz w:val="24"/>
                <w:szCs w:val="24"/>
                <w:lang w:val="lt-LT"/>
              </w:rPr>
              <w:t>Aptaria svarbiausius rusų ir kitų tautų literatūros kūrinius, rašytojų kūrybą istorijos kontekste. (E.1.)</w:t>
            </w:r>
          </w:p>
          <w:p w14:paraId="091C4B38" w14:textId="77777777" w:rsidR="004C6A30" w:rsidRPr="00EE2ACC" w:rsidRDefault="00C72D49" w:rsidP="00505294">
            <w:pPr>
              <w:numPr>
                <w:ilvl w:val="0"/>
                <w:numId w:val="45"/>
              </w:numPr>
              <w:pBdr>
                <w:top w:val="nil"/>
                <w:left w:val="nil"/>
                <w:bottom w:val="nil"/>
                <w:right w:val="nil"/>
                <w:between w:val="nil"/>
              </w:pBdr>
              <w:shd w:val="clear" w:color="auto" w:fill="FFFFFF"/>
              <w:jc w:val="both"/>
              <w:rPr>
                <w:rFonts w:ascii="Times New Roman" w:eastAsia="Times New Roman" w:hAnsi="Times New Roman" w:cs="Times New Roman"/>
                <w:color w:val="000000"/>
                <w:sz w:val="24"/>
                <w:szCs w:val="24"/>
                <w:lang w:val="lt-LT"/>
              </w:rPr>
            </w:pPr>
            <w:r w:rsidRPr="00EE2ACC">
              <w:rPr>
                <w:rFonts w:ascii="Times New Roman" w:eastAsia="Times New Roman" w:hAnsi="Times New Roman" w:cs="Times New Roman"/>
                <w:color w:val="000000"/>
                <w:sz w:val="24"/>
                <w:szCs w:val="24"/>
                <w:lang w:val="lt-LT"/>
              </w:rPr>
              <w:t>Įvairiais aspektais analizuoja, interpretuoja ir vertina literatūros ir kitus meno kūrinius. (E.2.)</w:t>
            </w:r>
          </w:p>
          <w:p w14:paraId="1D7E6A87" w14:textId="76EAC591" w:rsidR="004C6A30" w:rsidRPr="00EE2ACC" w:rsidRDefault="00AB0BFF" w:rsidP="00505294">
            <w:pPr>
              <w:numPr>
                <w:ilvl w:val="0"/>
                <w:numId w:val="45"/>
              </w:numPr>
              <w:pBdr>
                <w:top w:val="nil"/>
                <w:left w:val="nil"/>
                <w:bottom w:val="nil"/>
                <w:right w:val="nil"/>
                <w:between w:val="nil"/>
              </w:pBdr>
              <w:shd w:val="clear" w:color="auto" w:fill="FFFFFF"/>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 xml:space="preserve">Domisi </w:t>
            </w:r>
            <w:r w:rsidR="00C72D49" w:rsidRPr="00EE2ACC">
              <w:rPr>
                <w:rFonts w:ascii="Times New Roman" w:eastAsia="Times New Roman" w:hAnsi="Times New Roman" w:cs="Times New Roman"/>
                <w:color w:val="000000"/>
                <w:sz w:val="24"/>
                <w:szCs w:val="24"/>
                <w:lang w:val="lt-LT"/>
              </w:rPr>
              <w:t>rusų ir lietuvių tautų kultūra, tradicijomis ir visuomeniniu gyvenimu, ieško tarpkultūrinių ryšių; dalyvauja kultūriniame ir visuomeniniame gyvenime. (E.3.)</w:t>
            </w:r>
          </w:p>
        </w:tc>
      </w:tr>
    </w:tbl>
    <w:p w14:paraId="67F56307" w14:textId="1A3E27CC" w:rsidR="004C6A30" w:rsidRDefault="004C6A30">
      <w:pPr>
        <w:spacing w:line="240" w:lineRule="auto"/>
        <w:jc w:val="both"/>
        <w:rPr>
          <w:rFonts w:ascii="Times New Roman" w:eastAsia="Times New Roman" w:hAnsi="Times New Roman" w:cs="Times New Roman"/>
          <w:sz w:val="24"/>
          <w:szCs w:val="24"/>
        </w:rPr>
      </w:pPr>
    </w:p>
    <w:p w14:paraId="4BE4F043" w14:textId="77777777" w:rsidR="004C6A30" w:rsidRDefault="00C72D49">
      <w:pPr>
        <w:shd w:val="clear" w:color="auto" w:fill="9CC3E5"/>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Metodiniai patarimai</w:t>
      </w:r>
    </w:p>
    <w:p w14:paraId="28E229AF" w14:textId="77777777" w:rsidR="004C6A30" w:rsidRDefault="004C6A30">
      <w:pPr>
        <w:spacing w:after="0" w:line="240" w:lineRule="auto"/>
        <w:rPr>
          <w:rFonts w:ascii="Times New Roman" w:eastAsia="Times New Roman" w:hAnsi="Times New Roman" w:cs="Times New Roman"/>
          <w:sz w:val="24"/>
          <w:szCs w:val="24"/>
        </w:rPr>
      </w:pPr>
    </w:p>
    <w:p w14:paraId="0765F545" w14:textId="77777777" w:rsidR="004C6A30" w:rsidRDefault="00C72D49" w:rsidP="00754066">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Изучению темы «Художник и искусство. Творец и творчество» можно посвятить цикл уроков, связанный со знакомством и анализом произведений разных литературных жанров, просмотром и обсуждением художественных и документальных фильмов. Представляем тексты и фильмы, которые можно использовать для обсуждения данной темы.</w:t>
      </w:r>
    </w:p>
    <w:p w14:paraId="6D7F119C" w14:textId="6CF28B9D"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eastAsia="lt-LT"/>
        </w:rPr>
        <w:drawing>
          <wp:inline distT="0" distB="0" distL="0" distR="0" wp14:anchorId="21E26AF6" wp14:editId="062E2D72">
            <wp:extent cx="6264278" cy="3757043"/>
            <wp:effectExtent l="0" t="0" r="0" b="0"/>
            <wp:docPr id="3327" name="image73.png" descr="https://lh6.googleusercontent.com/JGUSJ8DzBnX4XqcAvKfe3-mI9xL5QBGVM_6hmavQGrYP2a9T5aXAwj-YecNZld2YoRijTQSXM6HCQVf0AXOAg2dI8SEmiMB4whMTOlDowaTwbRMDOb7IhvM1PiaYvojmjG61yUM"/>
            <wp:cNvGraphicFramePr/>
            <a:graphic xmlns:a="http://schemas.openxmlformats.org/drawingml/2006/main">
              <a:graphicData uri="http://schemas.openxmlformats.org/drawingml/2006/picture">
                <pic:pic xmlns:pic="http://schemas.openxmlformats.org/drawingml/2006/picture">
                  <pic:nvPicPr>
                    <pic:cNvPr id="0" name="image73.png" descr="https://lh6.googleusercontent.com/JGUSJ8DzBnX4XqcAvKfe3-mI9xL5QBGVM_6hmavQGrYP2a9T5aXAwj-YecNZld2YoRijTQSXM6HCQVf0AXOAg2dI8SEmiMB4whMTOlDowaTwbRMDOb7IhvM1PiaYvojmjG61yUM"/>
                    <pic:cNvPicPr preferRelativeResize="0"/>
                  </pic:nvPicPr>
                  <pic:blipFill>
                    <a:blip r:embed="rId40"/>
                    <a:srcRect/>
                    <a:stretch>
                      <a:fillRect/>
                    </a:stretch>
                  </pic:blipFill>
                  <pic:spPr>
                    <a:xfrm>
                      <a:off x="0" y="0"/>
                      <a:ext cx="6264278" cy="3757043"/>
                    </a:xfrm>
                    <a:prstGeom prst="rect">
                      <a:avLst/>
                    </a:prstGeom>
                    <a:ln/>
                  </pic:spPr>
                </pic:pic>
              </a:graphicData>
            </a:graphic>
          </wp:inline>
        </w:drawing>
      </w:r>
    </w:p>
    <w:p w14:paraId="3ED37AB1"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5216BD3A" w14:textId="788B1B81"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Начинать изучение темы можно с обсуждения следующих проблем: кто такой художник, какими качествами должен обладать творец, насколько сложен и интересен процесс творчества? Проанализировав и осмыслив стихотворения Елены Ранневой «Вдруг талант мой </w:t>
      </w:r>
      <w:r>
        <w:rPr>
          <w:rFonts w:ascii="Times New Roman" w:eastAsia="Times New Roman" w:hAnsi="Times New Roman" w:cs="Times New Roman"/>
          <w:sz w:val="24"/>
          <w:szCs w:val="24"/>
        </w:rPr>
        <w:lastRenderedPageBreak/>
        <w:t>потерялся» и Анны Ахматовой «Творчество», просмотрев и обсудив художественный фильм «Волшебная страна» о писателе Джеймсе Барри, создателе сказки «Питер Пен», ученики придут к выводу, что творческий процесс – это тернистый путь, требующий выдержки, умения преодолевать творческие кризисы. Прочитав драму Евгения Шварца «Обыкновенное чудо»</w:t>
      </w:r>
      <w:r w:rsidR="009D1DD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можно обсуждать вопросы: всегда ли творец доволен своим творением, всегда ли созданный шедевр находит отклик у публики, почитателей таланта? </w:t>
      </w:r>
    </w:p>
    <w:p w14:paraId="4D664D9C" w14:textId="4B93F050"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Следующий цикл уроков посвящен изучению темы «Искусство, художник». Начать разговор можно с анализа первой части повести Н. В. Гоголя «Портрет», в которой поднимается проблема таланта – дара, который нельзя расточать в погоне за богатством: может ли художник идти на поводу у желаний толпы, творить в полной нищете?  Продолжением этой темы может служить знакомство с творчеством художника Мстислава Добужинского, его работами, связанными с Литвой (Статья Григория Пота</w:t>
      </w:r>
      <w:r w:rsidR="009B346B">
        <w:rPr>
          <w:rFonts w:ascii="Times New Roman" w:eastAsia="Times New Roman" w:hAnsi="Times New Roman" w:cs="Times New Roman"/>
          <w:sz w:val="24"/>
          <w:szCs w:val="24"/>
        </w:rPr>
        <w:t>шенко, историка, преподавателя </w:t>
      </w:r>
      <w:r>
        <w:rPr>
          <w:rFonts w:ascii="Times New Roman" w:eastAsia="Times New Roman" w:hAnsi="Times New Roman" w:cs="Times New Roman"/>
          <w:sz w:val="24"/>
          <w:szCs w:val="24"/>
        </w:rPr>
        <w:t xml:space="preserve">Вильнюсского университета «Мстислав Добужинский: и снова мой любимый город меня очаровал», </w:t>
      </w:r>
      <w:proofErr w:type="gramStart"/>
      <w:r>
        <w:rPr>
          <w:rFonts w:ascii="Times New Roman" w:eastAsia="Times New Roman" w:hAnsi="Times New Roman" w:cs="Times New Roman"/>
          <w:sz w:val="24"/>
          <w:szCs w:val="24"/>
        </w:rPr>
        <w:t>ru.DELFI.lt</w:t>
      </w:r>
      <w:proofErr w:type="gramEnd"/>
      <w:r>
        <w:rPr>
          <w:rFonts w:ascii="Times New Roman" w:eastAsia="Times New Roman" w:hAnsi="Times New Roman" w:cs="Times New Roman"/>
          <w:sz w:val="24"/>
          <w:szCs w:val="24"/>
        </w:rPr>
        <w:t xml:space="preserve"> четверг, 21 ноября 2013 г.  и пост Натальи Бархатовой «Добужинский. Литва глазами художника»). Обобщая тему, можно предложить ученикам проектную работу о современном уличном искусстве в Литве.</w:t>
      </w:r>
    </w:p>
    <w:p w14:paraId="68BC36F5" w14:textId="77777777" w:rsidR="004C6A30" w:rsidRDefault="004C6A30">
      <w:pPr>
        <w:spacing w:after="0" w:line="240" w:lineRule="auto"/>
        <w:rPr>
          <w:rFonts w:ascii="Times New Roman" w:eastAsia="Times New Roman" w:hAnsi="Times New Roman" w:cs="Times New Roman"/>
          <w:sz w:val="24"/>
          <w:szCs w:val="24"/>
        </w:rPr>
      </w:pPr>
    </w:p>
    <w:p w14:paraId="17953451" w14:textId="77777777" w:rsidR="004C6A30" w:rsidRDefault="00C72D49">
      <w:pPr>
        <w:shd w:val="clear" w:color="auto" w:fill="9CC3E5"/>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Užduotys</w:t>
      </w:r>
    </w:p>
    <w:p w14:paraId="5204BCB3" w14:textId="3D3BE050" w:rsidR="004C6A30" w:rsidRPr="009D1DD4" w:rsidRDefault="00C72D49">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highlight w:val="white"/>
        </w:rPr>
        <w:t>Задание 1</w:t>
      </w:r>
      <w:r>
        <w:rPr>
          <w:rFonts w:ascii="Times New Roman" w:eastAsia="Times New Roman" w:hAnsi="Times New Roman" w:cs="Times New Roman"/>
          <w:b/>
          <w:sz w:val="24"/>
          <w:szCs w:val="24"/>
        </w:rPr>
        <w:t>. Прочитайте стихотворение Елены Ранневой «Вдруг талант мой потерялся», руководствуясь алгоритмом анализа лирического произведения, ответьте на вопросы, выполните задания.</w:t>
      </w:r>
    </w:p>
    <w:p w14:paraId="1AC7FE7D"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Елена Раннева </w:t>
      </w:r>
    </w:p>
    <w:p w14:paraId="76DB52E2"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ВДРУГ ТАЛАНТ МОЙ ПОТЕРЯЛСЯ</w:t>
      </w:r>
    </w:p>
    <w:p w14:paraId="58A8CE7F" w14:textId="77777777" w:rsidR="00063A34" w:rsidRPr="00063A34" w:rsidRDefault="00063A34" w:rsidP="00063A34">
      <w:pPr>
        <w:rPr>
          <w:rFonts w:ascii="Times New Roman" w:eastAsia="Times New Roman" w:hAnsi="Times New Roman" w:cs="Times New Roman"/>
          <w:sz w:val="24"/>
          <w:szCs w:val="24"/>
        </w:rPr>
      </w:pPr>
    </w:p>
    <w:p w14:paraId="22E33FEE" w14:textId="77777777" w:rsidR="00063A34" w:rsidRPr="00063A34" w:rsidRDefault="00063A34" w:rsidP="00063A34">
      <w:pPr>
        <w:rPr>
          <w:rFonts w:ascii="Times New Roman" w:eastAsia="Times New Roman" w:hAnsi="Times New Roman" w:cs="Times New Roman"/>
          <w:sz w:val="24"/>
          <w:szCs w:val="24"/>
        </w:rPr>
      </w:pPr>
    </w:p>
    <w:p w14:paraId="57124B3E" w14:textId="77777777" w:rsidR="00063A34" w:rsidRPr="00063A34" w:rsidRDefault="00063A34" w:rsidP="00063A34">
      <w:pPr>
        <w:rPr>
          <w:rFonts w:ascii="Times New Roman" w:eastAsia="Times New Roman" w:hAnsi="Times New Roman" w:cs="Times New Roman"/>
          <w:sz w:val="24"/>
          <w:szCs w:val="24"/>
        </w:rPr>
      </w:pPr>
    </w:p>
    <w:p w14:paraId="1175D5BA" w14:textId="77777777" w:rsidR="00063A34" w:rsidRPr="00063A34" w:rsidRDefault="00063A34" w:rsidP="00063A34">
      <w:pPr>
        <w:rPr>
          <w:rFonts w:ascii="Times New Roman" w:eastAsia="Times New Roman" w:hAnsi="Times New Roman" w:cs="Times New Roman"/>
          <w:sz w:val="24"/>
          <w:szCs w:val="24"/>
        </w:rPr>
      </w:pPr>
    </w:p>
    <w:p w14:paraId="1F8B2934" w14:textId="77777777" w:rsidR="00063A34" w:rsidRPr="00063A34" w:rsidRDefault="00063A34" w:rsidP="00063A34">
      <w:pPr>
        <w:rPr>
          <w:rFonts w:ascii="Times New Roman" w:eastAsia="Times New Roman" w:hAnsi="Times New Roman" w:cs="Times New Roman"/>
          <w:sz w:val="24"/>
          <w:szCs w:val="24"/>
        </w:rPr>
      </w:pPr>
    </w:p>
    <w:p w14:paraId="16E54683" w14:textId="77777777" w:rsidR="00063A34" w:rsidRDefault="00063A34" w:rsidP="00063A34">
      <w:pPr>
        <w:rPr>
          <w:rFonts w:ascii="Times New Roman" w:eastAsia="Times New Roman" w:hAnsi="Times New Roman" w:cs="Times New Roman"/>
          <w:sz w:val="24"/>
          <w:szCs w:val="24"/>
        </w:rPr>
      </w:pPr>
    </w:p>
    <w:p w14:paraId="39ED828F" w14:textId="5C061D70" w:rsidR="00063A34" w:rsidRDefault="00063A34" w:rsidP="00063A34">
      <w:pPr>
        <w:tabs>
          <w:tab w:val="left" w:pos="1692"/>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057AC4A0" w14:textId="67B669CF" w:rsidR="00063A34" w:rsidRPr="00063A34" w:rsidRDefault="00063A34" w:rsidP="00063A34">
      <w:pPr>
        <w:tabs>
          <w:tab w:val="left" w:pos="1692"/>
        </w:tabs>
        <w:rPr>
          <w:rFonts w:ascii="Times New Roman" w:eastAsia="Times New Roman" w:hAnsi="Times New Roman" w:cs="Times New Roman"/>
          <w:sz w:val="24"/>
          <w:szCs w:val="24"/>
        </w:rPr>
        <w:sectPr w:rsidR="00063A34" w:rsidRPr="00063A34">
          <w:pgSz w:w="12240" w:h="15840"/>
          <w:pgMar w:top="851" w:right="1134" w:bottom="851" w:left="1440" w:header="720" w:footer="720" w:gutter="0"/>
          <w:cols w:space="720"/>
          <w:titlePg/>
        </w:sectPr>
      </w:pPr>
      <w:r>
        <w:rPr>
          <w:rFonts w:ascii="Times New Roman" w:eastAsia="Times New Roman" w:hAnsi="Times New Roman" w:cs="Times New Roman"/>
          <w:sz w:val="24"/>
          <w:szCs w:val="24"/>
        </w:rPr>
        <w:tab/>
      </w:r>
    </w:p>
    <w:p w14:paraId="51D5DEFA" w14:textId="022953B3" w:rsidR="004C6A30" w:rsidRDefault="00EE2ACC">
      <w:pPr>
        <w:spacing w:line="240" w:lineRule="auto"/>
        <w:rPr>
          <w:rFonts w:ascii="Times New Roman" w:eastAsia="Times New Roman" w:hAnsi="Times New Roman" w:cs="Times New Roman"/>
          <w:sz w:val="24"/>
          <w:szCs w:val="24"/>
        </w:rPr>
      </w:pPr>
      <w:r>
        <w:rPr>
          <w:noProof/>
          <w:lang w:val="lt-LT" w:eastAsia="lt-LT"/>
        </w:rPr>
        <w:lastRenderedPageBreak/>
        <w:drawing>
          <wp:anchor distT="0" distB="0" distL="0" distR="0" simplePos="0" relativeHeight="251712000" behindDoc="0" locked="0" layoutInCell="1" hidden="0" allowOverlap="1" wp14:anchorId="34922C3B" wp14:editId="22862B00">
            <wp:simplePos x="0" y="0"/>
            <wp:positionH relativeFrom="margin">
              <wp:align>right</wp:align>
            </wp:positionH>
            <wp:positionV relativeFrom="paragraph">
              <wp:posOffset>2154747</wp:posOffset>
            </wp:positionV>
            <wp:extent cx="6139180" cy="3939540"/>
            <wp:effectExtent l="0" t="0" r="0" b="3810"/>
            <wp:wrapSquare wrapText="bothSides" distT="0" distB="0" distL="0" distR="0"/>
            <wp:docPr id="3307" name="image31.jpg" descr="https://lh4.googleusercontent.com/3zVUG151LzxPs6CQ0IoNn4i3KaHP275-fOcDQbflqhYyt4OOCsd_s1RPvBuwO03BXRTmm8I-EHPUbvNjCew9bspRQvdbOCUsxwXLez9IgEgqmrGMfUalqafON5BJbDCzSORHIoQ"/>
            <wp:cNvGraphicFramePr/>
            <a:graphic xmlns:a="http://schemas.openxmlformats.org/drawingml/2006/main">
              <a:graphicData uri="http://schemas.openxmlformats.org/drawingml/2006/picture">
                <pic:pic xmlns:pic="http://schemas.openxmlformats.org/drawingml/2006/picture">
                  <pic:nvPicPr>
                    <pic:cNvPr id="0" name="image31.jpg" descr="https://lh4.googleusercontent.com/3zVUG151LzxPs6CQ0IoNn4i3KaHP275-fOcDQbflqhYyt4OOCsd_s1RPvBuwO03BXRTmm8I-EHPUbvNjCew9bspRQvdbOCUsxwXLez9IgEgqmrGMfUalqafON5BJbDCzSORHIoQ"/>
                    <pic:cNvPicPr preferRelativeResize="0"/>
                  </pic:nvPicPr>
                  <pic:blipFill>
                    <a:blip r:embed="rId41"/>
                    <a:srcRect/>
                    <a:stretch>
                      <a:fillRect/>
                    </a:stretch>
                  </pic:blipFill>
                  <pic:spPr>
                    <a:xfrm>
                      <a:off x="0" y="0"/>
                      <a:ext cx="6139180" cy="3939540"/>
                    </a:xfrm>
                    <a:prstGeom prst="rect">
                      <a:avLst/>
                    </a:prstGeom>
                    <a:ln/>
                  </pic:spPr>
                </pic:pic>
              </a:graphicData>
            </a:graphic>
            <wp14:sizeRelH relativeFrom="margin">
              <wp14:pctWidth>0</wp14:pctWidth>
            </wp14:sizeRelH>
          </wp:anchor>
        </w:drawing>
      </w:r>
      <w:r w:rsidR="00C72D49">
        <w:rPr>
          <w:rFonts w:ascii="Times New Roman" w:eastAsia="Times New Roman" w:hAnsi="Times New Roman" w:cs="Times New Roman"/>
          <w:sz w:val="24"/>
          <w:szCs w:val="24"/>
        </w:rPr>
        <w:t>Я ужасно испугался,</w:t>
      </w:r>
      <w:r w:rsidR="00C72D49">
        <w:rPr>
          <w:rFonts w:ascii="Times New Roman" w:eastAsia="Times New Roman" w:hAnsi="Times New Roman" w:cs="Times New Roman"/>
          <w:sz w:val="24"/>
          <w:szCs w:val="24"/>
        </w:rPr>
        <w:br/>
        <w:t>Я грущу четыре дня.</w:t>
      </w:r>
      <w:r w:rsidR="00C72D49">
        <w:rPr>
          <w:rFonts w:ascii="Times New Roman" w:eastAsia="Times New Roman" w:hAnsi="Times New Roman" w:cs="Times New Roman"/>
          <w:sz w:val="24"/>
          <w:szCs w:val="24"/>
        </w:rPr>
        <w:br/>
        <w:t>Вдруг талант мой потерялся,</w:t>
      </w:r>
      <w:r w:rsidR="00C72D49">
        <w:rPr>
          <w:rFonts w:ascii="Times New Roman" w:eastAsia="Times New Roman" w:hAnsi="Times New Roman" w:cs="Times New Roman"/>
          <w:sz w:val="24"/>
          <w:szCs w:val="24"/>
        </w:rPr>
        <w:br/>
        <w:t>Убежал вдруг от меня.</w:t>
      </w:r>
      <w:r w:rsidR="00C72D49">
        <w:rPr>
          <w:rFonts w:ascii="Times New Roman" w:eastAsia="Times New Roman" w:hAnsi="Times New Roman" w:cs="Times New Roman"/>
          <w:sz w:val="24"/>
          <w:szCs w:val="24"/>
        </w:rPr>
        <w:br/>
      </w:r>
      <w:r w:rsidR="00C72D49">
        <w:rPr>
          <w:rFonts w:ascii="Times New Roman" w:eastAsia="Times New Roman" w:hAnsi="Times New Roman" w:cs="Times New Roman"/>
          <w:sz w:val="24"/>
          <w:szCs w:val="24"/>
        </w:rPr>
        <w:br/>
        <w:t>Я его искал повсюду:</w:t>
      </w:r>
      <w:r w:rsidR="00C72D49">
        <w:rPr>
          <w:rFonts w:ascii="Times New Roman" w:eastAsia="Times New Roman" w:hAnsi="Times New Roman" w:cs="Times New Roman"/>
          <w:sz w:val="24"/>
          <w:szCs w:val="24"/>
        </w:rPr>
        <w:br/>
        <w:t>В тёмной комнате, в саду.</w:t>
      </w:r>
      <w:r w:rsidR="00C72D49">
        <w:rPr>
          <w:rFonts w:ascii="Times New Roman" w:eastAsia="Times New Roman" w:hAnsi="Times New Roman" w:cs="Times New Roman"/>
          <w:sz w:val="24"/>
          <w:szCs w:val="24"/>
        </w:rPr>
        <w:br/>
        <w:t>Что теперь я делать буду?</w:t>
      </w:r>
      <w:r w:rsidR="00C72D49">
        <w:rPr>
          <w:rFonts w:ascii="Times New Roman" w:eastAsia="Times New Roman" w:hAnsi="Times New Roman" w:cs="Times New Roman"/>
          <w:sz w:val="24"/>
          <w:szCs w:val="24"/>
        </w:rPr>
        <w:br/>
        <w:t>Без таланта пропаду.</w:t>
      </w:r>
      <w:r w:rsidR="00C72D49">
        <w:rPr>
          <w:rFonts w:ascii="Times New Roman" w:eastAsia="Times New Roman" w:hAnsi="Times New Roman" w:cs="Times New Roman"/>
          <w:sz w:val="24"/>
          <w:szCs w:val="24"/>
        </w:rPr>
        <w:br/>
      </w:r>
      <w:r w:rsidR="00C72D49">
        <w:rPr>
          <w:rFonts w:ascii="Times New Roman" w:eastAsia="Times New Roman" w:hAnsi="Times New Roman" w:cs="Times New Roman"/>
          <w:sz w:val="24"/>
          <w:szCs w:val="24"/>
        </w:rPr>
        <w:br/>
        <w:t>Не могу никак жирафа</w:t>
      </w:r>
      <w:r w:rsidR="00C72D49">
        <w:rPr>
          <w:rFonts w:ascii="Times New Roman" w:eastAsia="Times New Roman" w:hAnsi="Times New Roman" w:cs="Times New Roman"/>
          <w:sz w:val="24"/>
          <w:szCs w:val="24"/>
        </w:rPr>
        <w:br/>
        <w:t>Я теперь дорисовать.</w:t>
      </w:r>
      <w:r w:rsidR="00C72D49">
        <w:rPr>
          <w:rFonts w:ascii="Times New Roman" w:eastAsia="Times New Roman" w:hAnsi="Times New Roman" w:cs="Times New Roman"/>
          <w:sz w:val="24"/>
          <w:szCs w:val="24"/>
        </w:rPr>
        <w:br/>
      </w:r>
      <w:r w:rsidR="00C72D49">
        <w:rPr>
          <w:rFonts w:ascii="Times New Roman" w:eastAsia="Times New Roman" w:hAnsi="Times New Roman" w:cs="Times New Roman"/>
          <w:sz w:val="24"/>
          <w:szCs w:val="24"/>
        </w:rPr>
        <w:lastRenderedPageBreak/>
        <w:t>Может, спит талант за шкафом?</w:t>
      </w:r>
      <w:r w:rsidR="00C72D49">
        <w:rPr>
          <w:rFonts w:ascii="Times New Roman" w:eastAsia="Times New Roman" w:hAnsi="Times New Roman" w:cs="Times New Roman"/>
          <w:sz w:val="24"/>
          <w:szCs w:val="24"/>
        </w:rPr>
        <w:br/>
        <w:t>Как же мне его достать?</w:t>
      </w:r>
    </w:p>
    <w:p w14:paraId="14D80726" w14:textId="77777777" w:rsidR="004C6A30" w:rsidRDefault="00C72D49">
      <w:pPr>
        <w:spacing w:line="240" w:lineRule="auto"/>
        <w:rPr>
          <w:rFonts w:ascii="Times New Roman" w:eastAsia="Times New Roman" w:hAnsi="Times New Roman" w:cs="Times New Roman"/>
          <w:sz w:val="24"/>
          <w:szCs w:val="24"/>
        </w:rPr>
        <w:sectPr w:rsidR="004C6A30">
          <w:type w:val="continuous"/>
          <w:pgSz w:w="12240" w:h="15840"/>
          <w:pgMar w:top="851" w:right="1134" w:bottom="851" w:left="1440" w:header="720" w:footer="720" w:gutter="0"/>
          <w:cols w:num="2" w:space="720" w:equalWidth="0">
            <w:col w:w="4473" w:space="720"/>
            <w:col w:w="4473" w:space="0"/>
          </w:cols>
          <w:titlePg/>
        </w:sectPr>
      </w:pPr>
      <w:r>
        <w:rPr>
          <w:rFonts w:ascii="Times New Roman" w:eastAsia="Times New Roman" w:hAnsi="Times New Roman" w:cs="Times New Roman"/>
          <w:sz w:val="24"/>
          <w:szCs w:val="24"/>
        </w:rPr>
        <w:t>Думал, думал я упрямо,</w:t>
      </w:r>
      <w:r>
        <w:rPr>
          <w:rFonts w:ascii="Times New Roman" w:eastAsia="Times New Roman" w:hAnsi="Times New Roman" w:cs="Times New Roman"/>
          <w:sz w:val="24"/>
          <w:szCs w:val="24"/>
        </w:rPr>
        <w:br/>
        <w:t>Как талант вернуть опять</w:t>
      </w:r>
      <w:r>
        <w:rPr>
          <w:rFonts w:ascii="Times New Roman" w:eastAsia="Times New Roman" w:hAnsi="Times New Roman" w:cs="Times New Roman"/>
          <w:sz w:val="24"/>
          <w:szCs w:val="24"/>
        </w:rPr>
        <w:br/>
        <w:t>И решил, что надо маму</w:t>
      </w:r>
      <w:r>
        <w:rPr>
          <w:rFonts w:ascii="Times New Roman" w:eastAsia="Times New Roman" w:hAnsi="Times New Roman" w:cs="Times New Roman"/>
          <w:sz w:val="24"/>
          <w:szCs w:val="24"/>
        </w:rPr>
        <w:br/>
        <w:t>Для него нарисовать.</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Я в работу окунулся,</w:t>
      </w:r>
      <w:r>
        <w:rPr>
          <w:rFonts w:ascii="Times New Roman" w:eastAsia="Times New Roman" w:hAnsi="Times New Roman" w:cs="Times New Roman"/>
          <w:sz w:val="24"/>
          <w:szCs w:val="24"/>
        </w:rPr>
        <w:br/>
        <w:t>Рисовал портрет три дня,</w:t>
      </w:r>
      <w:r>
        <w:rPr>
          <w:rFonts w:ascii="Times New Roman" w:eastAsia="Times New Roman" w:hAnsi="Times New Roman" w:cs="Times New Roman"/>
          <w:sz w:val="24"/>
          <w:szCs w:val="24"/>
        </w:rPr>
        <w:br/>
        <w:t>И талант ко мне вернулся,</w:t>
      </w:r>
      <w:r>
        <w:rPr>
          <w:rFonts w:ascii="Times New Roman" w:eastAsia="Times New Roman" w:hAnsi="Times New Roman" w:cs="Times New Roman"/>
          <w:sz w:val="24"/>
          <w:szCs w:val="24"/>
        </w:rPr>
        <w:br/>
        <w:t>Мой талант нашёл меня. </w:t>
      </w:r>
    </w:p>
    <w:p w14:paraId="3E96E69D" w14:textId="0C2D96D0" w:rsidR="004C6A30" w:rsidRDefault="004C6A30">
      <w:pPr>
        <w:spacing w:line="240" w:lineRule="auto"/>
        <w:rPr>
          <w:rFonts w:ascii="Times New Roman" w:eastAsia="Times New Roman" w:hAnsi="Times New Roman" w:cs="Times New Roman"/>
          <w:b/>
          <w:sz w:val="24"/>
          <w:szCs w:val="24"/>
        </w:rPr>
      </w:pPr>
    </w:p>
    <w:p w14:paraId="3E19FC83"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Вопросы и задания.</w:t>
      </w:r>
    </w:p>
    <w:p w14:paraId="097C0331" w14:textId="23857967" w:rsidR="009D1DD4" w:rsidRPr="009D1DD4" w:rsidRDefault="00C72D49" w:rsidP="00505294">
      <w:pPr>
        <w:numPr>
          <w:ilvl w:val="0"/>
          <w:numId w:val="21"/>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 какой проблемой столкнулся лирический герой стихотворения Елены Ранневой «Вдруг талант мой потерялся»?</w:t>
      </w:r>
    </w:p>
    <w:p w14:paraId="3CBBC2DA" w14:textId="77777777" w:rsidR="004C6A30" w:rsidRDefault="00C72D49" w:rsidP="00505294">
      <w:pPr>
        <w:numPr>
          <w:ilvl w:val="0"/>
          <w:numId w:val="21"/>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Опишите лирического героя (сколько ему лет, что его волнует, какие эмоции он переживает, почему?)</w:t>
      </w:r>
    </w:p>
    <w:p w14:paraId="0A2EEAE2" w14:textId="417A89DA" w:rsidR="004C6A30" w:rsidRDefault="00C72D49" w:rsidP="00505294">
      <w:pPr>
        <w:numPr>
          <w:ilvl w:val="0"/>
          <w:numId w:val="21"/>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Какие художественные приемы помогают передать эмоциональное состояние лирического героя (обратите внимание на обилие риторических вопросов)</w:t>
      </w:r>
      <w:r w:rsidR="009D1DD4">
        <w:rPr>
          <w:rFonts w:ascii="Times New Roman" w:eastAsia="Times New Roman" w:hAnsi="Times New Roman" w:cs="Times New Roman"/>
          <w:sz w:val="24"/>
          <w:szCs w:val="24"/>
        </w:rPr>
        <w:t>?</w:t>
      </w:r>
      <w:r>
        <w:rPr>
          <w:rFonts w:ascii="Times New Roman" w:eastAsia="Times New Roman" w:hAnsi="Times New Roman" w:cs="Times New Roman"/>
          <w:sz w:val="24"/>
          <w:szCs w:val="24"/>
        </w:rPr>
        <w:t> </w:t>
      </w:r>
    </w:p>
    <w:p w14:paraId="44F590BB" w14:textId="15075461" w:rsidR="004C6A30" w:rsidRDefault="00C72D49" w:rsidP="00505294">
      <w:pPr>
        <w:numPr>
          <w:ilvl w:val="0"/>
          <w:numId w:val="21"/>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Что предпринимает лирический герой для решения возникшей проблемы?</w:t>
      </w:r>
      <w:r w:rsidR="009D1DD4">
        <w:rPr>
          <w:rFonts w:ascii="Times New Roman" w:eastAsia="Times New Roman" w:hAnsi="Times New Roman" w:cs="Times New Roman"/>
          <w:sz w:val="24"/>
          <w:szCs w:val="24"/>
        </w:rPr>
        <w:t xml:space="preserve"> </w:t>
      </w:r>
    </w:p>
    <w:p w14:paraId="1BBE2B5B" w14:textId="77777777" w:rsidR="004C6A30" w:rsidRDefault="00C72D49" w:rsidP="00505294">
      <w:pPr>
        <w:numPr>
          <w:ilvl w:val="0"/>
          <w:numId w:val="21"/>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Что такое талант? Каждый ли человек талантлив?</w:t>
      </w:r>
    </w:p>
    <w:p w14:paraId="6991F83B" w14:textId="77777777" w:rsidR="004C6A30" w:rsidRDefault="00C72D49" w:rsidP="00505294">
      <w:pPr>
        <w:numPr>
          <w:ilvl w:val="0"/>
          <w:numId w:val="21"/>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Что, по мнению автора, нужно делать, чтобы талант не исчезал?</w:t>
      </w:r>
    </w:p>
    <w:p w14:paraId="1FECD5CA" w14:textId="77777777" w:rsidR="004C6A30" w:rsidRDefault="004C6A30" w:rsidP="009D1DD4">
      <w:pPr>
        <w:spacing w:after="0" w:line="240" w:lineRule="auto"/>
        <w:ind w:left="360"/>
        <w:jc w:val="both"/>
        <w:rPr>
          <w:rFonts w:ascii="Times New Roman" w:eastAsia="Times New Roman" w:hAnsi="Times New Roman" w:cs="Times New Roman"/>
          <w:sz w:val="24"/>
          <w:szCs w:val="24"/>
        </w:rPr>
      </w:pPr>
    </w:p>
    <w:p w14:paraId="5BD25E81" w14:textId="77777777" w:rsidR="004C6A30" w:rsidRDefault="00C72D49" w:rsidP="00505294">
      <w:pPr>
        <w:numPr>
          <w:ilvl w:val="0"/>
          <w:numId w:val="21"/>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Работа в парах.</w:t>
      </w:r>
      <w:r>
        <w:rPr>
          <w:rFonts w:ascii="Times New Roman" w:eastAsia="Times New Roman" w:hAnsi="Times New Roman" w:cs="Times New Roman"/>
          <w:sz w:val="24"/>
          <w:szCs w:val="24"/>
        </w:rPr>
        <w:t xml:space="preserve"> </w:t>
      </w:r>
    </w:p>
    <w:p w14:paraId="57FFF27D" w14:textId="77777777" w:rsidR="009D1DD4" w:rsidRDefault="00C72D49" w:rsidP="009D1DD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Обменяйтесь мнением со своим партнером и выясните, какими особенностями должен </w:t>
      </w:r>
    </w:p>
    <w:p w14:paraId="30805694" w14:textId="584E898E" w:rsidR="004C6A30" w:rsidRDefault="00C72D49" w:rsidP="009D1DD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обладать талантливый человек? Дополните картинку своими наблюдениями.</w:t>
      </w:r>
    </w:p>
    <w:p w14:paraId="46862BD4" w14:textId="77777777" w:rsidR="004C6A30" w:rsidRDefault="00C72D49">
      <w:pPr>
        <w:spacing w:after="0" w:line="240" w:lineRule="auto"/>
        <w:rPr>
          <w:rFonts w:ascii="Times New Roman" w:eastAsia="Times New Roman" w:hAnsi="Times New Roman" w:cs="Times New Roman"/>
          <w:sz w:val="24"/>
          <w:szCs w:val="24"/>
        </w:rPr>
      </w:pPr>
      <w:r>
        <w:rPr>
          <w:noProof/>
          <w:lang w:val="lt-LT" w:eastAsia="lt-LT"/>
        </w:rPr>
        <w:drawing>
          <wp:anchor distT="0" distB="0" distL="0" distR="0" simplePos="0" relativeHeight="251713024" behindDoc="0" locked="0" layoutInCell="1" hidden="0" allowOverlap="1" wp14:anchorId="2EA791CD" wp14:editId="2D1BC866">
            <wp:simplePos x="0" y="0"/>
            <wp:positionH relativeFrom="margin">
              <wp:align>right</wp:align>
            </wp:positionH>
            <wp:positionV relativeFrom="paragraph">
              <wp:posOffset>290195</wp:posOffset>
            </wp:positionV>
            <wp:extent cx="6130925" cy="4541520"/>
            <wp:effectExtent l="0" t="0" r="0" b="0"/>
            <wp:wrapSquare wrapText="bothSides" distT="0" distB="0" distL="0" distR="0"/>
            <wp:docPr id="3306" name="image27.png" descr="https://lh4.googleusercontent.com/UclxzC-vuOzOfRFQKcAvo2x4N2Uj35aMhaWUrto9fz0JKk0fB2ZbQAnQ81aBrwGgNOfWOs6K0hzylih0xY6vAcX3KOS1O_vXdbZZsQMumnWNBXDEteJOJSou-nr76ndzR0PmuL0"/>
            <wp:cNvGraphicFramePr/>
            <a:graphic xmlns:a="http://schemas.openxmlformats.org/drawingml/2006/main">
              <a:graphicData uri="http://schemas.openxmlformats.org/drawingml/2006/picture">
                <pic:pic xmlns:pic="http://schemas.openxmlformats.org/drawingml/2006/picture">
                  <pic:nvPicPr>
                    <pic:cNvPr id="0" name="image27.png" descr="https://lh4.googleusercontent.com/UclxzC-vuOzOfRFQKcAvo2x4N2Uj35aMhaWUrto9fz0JKk0fB2ZbQAnQ81aBrwGgNOfWOs6K0hzylih0xY6vAcX3KOS1O_vXdbZZsQMumnWNBXDEteJOJSou-nr76ndzR0PmuL0"/>
                    <pic:cNvPicPr preferRelativeResize="0"/>
                  </pic:nvPicPr>
                  <pic:blipFill>
                    <a:blip r:embed="rId42"/>
                    <a:srcRect/>
                    <a:stretch>
                      <a:fillRect/>
                    </a:stretch>
                  </pic:blipFill>
                  <pic:spPr>
                    <a:xfrm>
                      <a:off x="0" y="0"/>
                      <a:ext cx="6130925" cy="4541520"/>
                    </a:xfrm>
                    <a:prstGeom prst="rect">
                      <a:avLst/>
                    </a:prstGeom>
                    <a:ln/>
                  </pic:spPr>
                </pic:pic>
              </a:graphicData>
            </a:graphic>
            <wp14:sizeRelH relativeFrom="margin">
              <wp14:pctWidth>0</wp14:pctWidth>
            </wp14:sizeRelH>
          </wp:anchor>
        </w:drawing>
      </w:r>
    </w:p>
    <w:p w14:paraId="244C4978" w14:textId="026A11B1" w:rsidR="004C6A30" w:rsidRDefault="00C72D49" w:rsidP="00505294">
      <w:pPr>
        <w:numPr>
          <w:ilvl w:val="0"/>
          <w:numId w:val="21"/>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Работа в группах.</w:t>
      </w:r>
      <w:r>
        <w:rPr>
          <w:rFonts w:ascii="Times New Roman" w:eastAsia="Times New Roman" w:hAnsi="Times New Roman" w:cs="Times New Roman"/>
          <w:sz w:val="24"/>
          <w:szCs w:val="24"/>
        </w:rPr>
        <w:t xml:space="preserve"> Неталантливых детей не бывает. Предлагаем составить анкету для сверстника, которая поможет проверить его собственные наблюдения и определить, насколько он талантлив. Составьте и запишите недостающие, на ваш взгляд, вопросы. Поделитесь результатами работы со своими одноклассникам</w:t>
      </w:r>
      <w:r w:rsidR="009B346B">
        <w:rPr>
          <w:rFonts w:ascii="Times New Roman" w:eastAsia="Times New Roman" w:hAnsi="Times New Roman" w:cs="Times New Roman"/>
          <w:sz w:val="24"/>
          <w:szCs w:val="24"/>
        </w:rPr>
        <w:t>и</w:t>
      </w:r>
      <w:r>
        <w:rPr>
          <w:rFonts w:ascii="Times New Roman" w:eastAsia="Times New Roman" w:hAnsi="Times New Roman" w:cs="Times New Roman"/>
          <w:sz w:val="24"/>
          <w:szCs w:val="24"/>
        </w:rPr>
        <w:t>. </w:t>
      </w:r>
    </w:p>
    <w:p w14:paraId="1DAB5830" w14:textId="4C9E434B" w:rsidR="004C6A30" w:rsidRDefault="00D15AA3" w:rsidP="009D1DD4">
      <w:pPr>
        <w:spacing w:after="0" w:line="240" w:lineRule="auto"/>
        <w:ind w:left="360"/>
        <w:jc w:val="both"/>
        <w:rPr>
          <w:rFonts w:ascii="Times New Roman" w:eastAsia="Times New Roman" w:hAnsi="Times New Roman" w:cs="Times New Roman"/>
          <w:sz w:val="24"/>
          <w:szCs w:val="24"/>
        </w:rPr>
      </w:pPr>
      <w:r>
        <w:rPr>
          <w:noProof/>
          <w:lang w:val="lt-LT" w:eastAsia="lt-LT"/>
        </w:rPr>
        <w:lastRenderedPageBreak/>
        <w:drawing>
          <wp:anchor distT="0" distB="0" distL="0" distR="0" simplePos="0" relativeHeight="251714048" behindDoc="0" locked="0" layoutInCell="1" hidden="0" allowOverlap="1" wp14:anchorId="7878CEC2" wp14:editId="62138A7D">
            <wp:simplePos x="0" y="0"/>
            <wp:positionH relativeFrom="margin">
              <wp:align>right</wp:align>
            </wp:positionH>
            <wp:positionV relativeFrom="paragraph">
              <wp:posOffset>1905</wp:posOffset>
            </wp:positionV>
            <wp:extent cx="6143625" cy="4053840"/>
            <wp:effectExtent l="0" t="0" r="9525" b="3810"/>
            <wp:wrapSquare wrapText="bothSides" distT="0" distB="0" distL="0" distR="0"/>
            <wp:docPr id="3305" name="image20.png" descr="https://lh5.googleusercontent.com/uChu2VtQ-rU9eJRlfSdnVXeNniqhxD_iL06TAhqt8gZa0HuKlDFSsQ7bjkNCrM0fxx515nwNspaqEhew2xiwxL6BXi3B9j6L20Op5sQqbhtdqY7Li9yxsWw19Ojwdh2t_wJMSMY"/>
            <wp:cNvGraphicFramePr/>
            <a:graphic xmlns:a="http://schemas.openxmlformats.org/drawingml/2006/main">
              <a:graphicData uri="http://schemas.openxmlformats.org/drawingml/2006/picture">
                <pic:pic xmlns:pic="http://schemas.openxmlformats.org/drawingml/2006/picture">
                  <pic:nvPicPr>
                    <pic:cNvPr id="0" name="image20.png" descr="https://lh5.googleusercontent.com/uChu2VtQ-rU9eJRlfSdnVXeNniqhxD_iL06TAhqt8gZa0HuKlDFSsQ7bjkNCrM0fxx515nwNspaqEhew2xiwxL6BXi3B9j6L20Op5sQqbhtdqY7Li9yxsWw19Ojwdh2t_wJMSMY"/>
                    <pic:cNvPicPr preferRelativeResize="0"/>
                  </pic:nvPicPr>
                  <pic:blipFill>
                    <a:blip r:embed="rId43"/>
                    <a:srcRect/>
                    <a:stretch>
                      <a:fillRect/>
                    </a:stretch>
                  </pic:blipFill>
                  <pic:spPr>
                    <a:xfrm>
                      <a:off x="0" y="0"/>
                      <a:ext cx="6143625" cy="4053840"/>
                    </a:xfrm>
                    <a:prstGeom prst="rect">
                      <a:avLst/>
                    </a:prstGeom>
                    <a:ln/>
                  </pic:spPr>
                </pic:pic>
              </a:graphicData>
            </a:graphic>
            <wp14:sizeRelH relativeFrom="margin">
              <wp14:pctWidth>0</wp14:pctWidth>
            </wp14:sizeRelH>
          </wp:anchor>
        </w:drawing>
      </w:r>
      <w:r w:rsidR="00C72D49">
        <w:rPr>
          <w:rFonts w:ascii="Times New Roman" w:eastAsia="Times New Roman" w:hAnsi="Times New Roman" w:cs="Times New Roman"/>
          <w:sz w:val="24"/>
          <w:szCs w:val="24"/>
        </w:rPr>
        <w:t>Выберите самые удачные, по мнению участников, вопросы. Проведите анкетирование среди одноклассников, обработайте результаты и представьте классу.</w:t>
      </w:r>
    </w:p>
    <w:p w14:paraId="5162E9E0" w14:textId="6C6EA023" w:rsidR="004C6A30" w:rsidRDefault="004C6A30" w:rsidP="009D1DD4">
      <w:pPr>
        <w:spacing w:after="0" w:line="240" w:lineRule="auto"/>
        <w:ind w:left="360"/>
        <w:jc w:val="both"/>
        <w:rPr>
          <w:rFonts w:ascii="Times New Roman" w:eastAsia="Times New Roman" w:hAnsi="Times New Roman" w:cs="Times New Roman"/>
          <w:b/>
          <w:sz w:val="24"/>
          <w:szCs w:val="24"/>
        </w:rPr>
      </w:pPr>
    </w:p>
    <w:p w14:paraId="74BB7332" w14:textId="41502AAA" w:rsidR="004C6A30" w:rsidRPr="00645695" w:rsidRDefault="00D15AA3" w:rsidP="00645695">
      <w:pPr>
        <w:spacing w:after="0" w:line="240" w:lineRule="auto"/>
        <w:ind w:left="360"/>
        <w:rPr>
          <w:rFonts w:ascii="Times New Roman" w:eastAsia="Times New Roman" w:hAnsi="Times New Roman" w:cs="Times New Roman"/>
          <w:b/>
          <w:sz w:val="24"/>
          <w:szCs w:val="24"/>
        </w:rPr>
      </w:pPr>
      <w:r>
        <w:rPr>
          <w:noProof/>
          <w:lang w:val="lt-LT" w:eastAsia="lt-LT"/>
        </w:rPr>
        <w:drawing>
          <wp:anchor distT="0" distB="0" distL="0" distR="0" simplePos="0" relativeHeight="251715072" behindDoc="0" locked="0" layoutInCell="1" hidden="0" allowOverlap="1" wp14:anchorId="2E480CC6" wp14:editId="7AF15DA0">
            <wp:simplePos x="0" y="0"/>
            <wp:positionH relativeFrom="margin">
              <wp:align>right</wp:align>
            </wp:positionH>
            <wp:positionV relativeFrom="paragraph">
              <wp:posOffset>250254</wp:posOffset>
            </wp:positionV>
            <wp:extent cx="6139180" cy="2957195"/>
            <wp:effectExtent l="0" t="0" r="0" b="0"/>
            <wp:wrapSquare wrapText="bothSides" distT="0" distB="0" distL="0" distR="0"/>
            <wp:docPr id="3313" name="image50.jpg" descr="https://lh4.googleusercontent.com/83PRn2wbpuIm-Ayt-jy2i-_V3oJ0zUCy-95BbmQhiu2zK2yV0GGS0jIBQBiOvIB29J8H_cjhfv09cgRfIqDdbqZCzrw3wPb435GrmeCvvt-zSgeepWkfZBzRe0MIeGzVmqHdA6E"/>
            <wp:cNvGraphicFramePr/>
            <a:graphic xmlns:a="http://schemas.openxmlformats.org/drawingml/2006/main">
              <a:graphicData uri="http://schemas.openxmlformats.org/drawingml/2006/picture">
                <pic:pic xmlns:pic="http://schemas.openxmlformats.org/drawingml/2006/picture">
                  <pic:nvPicPr>
                    <pic:cNvPr id="0" name="image50.jpg" descr="https://lh4.googleusercontent.com/83PRn2wbpuIm-Ayt-jy2i-_V3oJ0zUCy-95BbmQhiu2zK2yV0GGS0jIBQBiOvIB29J8H_cjhfv09cgRfIqDdbqZCzrw3wPb435GrmeCvvt-zSgeepWkfZBzRe0MIeGzVmqHdA6E"/>
                    <pic:cNvPicPr preferRelativeResize="0"/>
                  </pic:nvPicPr>
                  <pic:blipFill>
                    <a:blip r:embed="rId44"/>
                    <a:srcRect/>
                    <a:stretch>
                      <a:fillRect/>
                    </a:stretch>
                  </pic:blipFill>
                  <pic:spPr>
                    <a:xfrm>
                      <a:off x="0" y="0"/>
                      <a:ext cx="6139180" cy="2957195"/>
                    </a:xfrm>
                    <a:prstGeom prst="rect">
                      <a:avLst/>
                    </a:prstGeom>
                    <a:ln/>
                  </pic:spPr>
                </pic:pic>
              </a:graphicData>
            </a:graphic>
            <wp14:sizeRelH relativeFrom="margin">
              <wp14:pctWidth>0</wp14:pctWidth>
            </wp14:sizeRelH>
            <wp14:sizeRelV relativeFrom="margin">
              <wp14:pctHeight>0</wp14:pctHeight>
            </wp14:sizeRelV>
          </wp:anchor>
        </w:drawing>
      </w:r>
      <w:r w:rsidR="00C72D49">
        <w:rPr>
          <w:rFonts w:ascii="Times New Roman" w:eastAsia="Times New Roman" w:hAnsi="Times New Roman" w:cs="Times New Roman"/>
          <w:b/>
          <w:sz w:val="24"/>
          <w:szCs w:val="24"/>
        </w:rPr>
        <w:t>Задание 2.</w:t>
      </w:r>
      <w:r w:rsidR="00C72D49">
        <w:rPr>
          <w:rFonts w:ascii="Times New Roman" w:eastAsia="Times New Roman" w:hAnsi="Times New Roman" w:cs="Times New Roman"/>
          <w:sz w:val="24"/>
          <w:szCs w:val="24"/>
        </w:rPr>
        <w:t xml:space="preserve">    </w:t>
      </w:r>
      <w:r w:rsidR="00C72D49">
        <w:rPr>
          <w:rFonts w:ascii="Times New Roman" w:eastAsia="Times New Roman" w:hAnsi="Times New Roman" w:cs="Times New Roman"/>
          <w:b/>
          <w:sz w:val="24"/>
          <w:szCs w:val="24"/>
        </w:rPr>
        <w:t>Рассмотрите картины Мстислава Добужинского. </w:t>
      </w:r>
    </w:p>
    <w:p w14:paraId="563F3122" w14:textId="77777777" w:rsidR="004C6A30" w:rsidRDefault="00C72D49" w:rsidP="00505294">
      <w:pPr>
        <w:numPr>
          <w:ilvl w:val="0"/>
          <w:numId w:val="25"/>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Расскажите, что изображено на картинах Мстислава Добужинского?</w:t>
      </w:r>
    </w:p>
    <w:p w14:paraId="514CDBD0" w14:textId="77777777" w:rsidR="004C6A30" w:rsidRDefault="00C72D49" w:rsidP="00505294">
      <w:pPr>
        <w:numPr>
          <w:ilvl w:val="0"/>
          <w:numId w:val="25"/>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Можно ли назвать картины Добужинского радостными? Почему?</w:t>
      </w:r>
    </w:p>
    <w:p w14:paraId="0C999B13" w14:textId="77777777" w:rsidR="004C6A30" w:rsidRDefault="00C72D49" w:rsidP="00505294">
      <w:pPr>
        <w:numPr>
          <w:ilvl w:val="0"/>
          <w:numId w:val="25"/>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Какое место на картине у него занимают люди (в центре, в углу, внизу)? Почему он их так изображает? </w:t>
      </w:r>
    </w:p>
    <w:p w14:paraId="7BDED994" w14:textId="37075584" w:rsidR="004C6A30" w:rsidRDefault="00C72D49" w:rsidP="00505294">
      <w:pPr>
        <w:numPr>
          <w:ilvl w:val="0"/>
          <w:numId w:val="25"/>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 вы думаете, что любил рисовать Добужинский: парадный город или изнанку города? Аргументируйте свой ответ</w:t>
      </w:r>
      <w:r w:rsidR="009D1DD4">
        <w:rPr>
          <w:rFonts w:ascii="Times New Roman" w:eastAsia="Times New Roman" w:hAnsi="Times New Roman" w:cs="Times New Roman"/>
          <w:sz w:val="24"/>
          <w:szCs w:val="24"/>
        </w:rPr>
        <w:t xml:space="preserve"> (сформулируйте 1 – 3 аргумента).</w:t>
      </w:r>
    </w:p>
    <w:p w14:paraId="2F4DED04" w14:textId="55970CA0" w:rsidR="004C6A30" w:rsidRDefault="00C72D49" w:rsidP="00505294">
      <w:pPr>
        <w:numPr>
          <w:ilvl w:val="0"/>
          <w:numId w:val="25"/>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Назови</w:t>
      </w:r>
      <w:r w:rsidR="009D1DD4">
        <w:rPr>
          <w:rFonts w:ascii="Times New Roman" w:eastAsia="Times New Roman" w:hAnsi="Times New Roman" w:cs="Times New Roman"/>
          <w:sz w:val="24"/>
          <w:szCs w:val="24"/>
        </w:rPr>
        <w:t>те</w:t>
      </w:r>
      <w:r>
        <w:rPr>
          <w:rFonts w:ascii="Times New Roman" w:eastAsia="Times New Roman" w:hAnsi="Times New Roman" w:cs="Times New Roman"/>
          <w:sz w:val="24"/>
          <w:szCs w:val="24"/>
        </w:rPr>
        <w:t xml:space="preserve"> город, изображенный на представленных картинах. Какие архитектурные объекты изображены на них?</w:t>
      </w:r>
    </w:p>
    <w:p w14:paraId="5B8A7BCE" w14:textId="4AF5AD49" w:rsidR="004C6A30" w:rsidRDefault="00C72D49" w:rsidP="00505294">
      <w:pPr>
        <w:numPr>
          <w:ilvl w:val="0"/>
          <w:numId w:val="25"/>
        </w:numPr>
        <w:spacing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Есть ли у </w:t>
      </w:r>
      <w:r w:rsidR="009D1DD4">
        <w:rPr>
          <w:rFonts w:ascii="Times New Roman" w:eastAsia="Times New Roman" w:hAnsi="Times New Roman" w:cs="Times New Roman"/>
          <w:sz w:val="24"/>
          <w:szCs w:val="24"/>
        </w:rPr>
        <w:t>вас</w:t>
      </w:r>
      <w:r>
        <w:rPr>
          <w:rFonts w:ascii="Times New Roman" w:eastAsia="Times New Roman" w:hAnsi="Times New Roman" w:cs="Times New Roman"/>
          <w:sz w:val="24"/>
          <w:szCs w:val="24"/>
        </w:rPr>
        <w:t xml:space="preserve"> любимые уголки в городе, в котором </w:t>
      </w:r>
      <w:r w:rsidR="009D1DD4">
        <w:rPr>
          <w:rFonts w:ascii="Times New Roman" w:eastAsia="Times New Roman" w:hAnsi="Times New Roman" w:cs="Times New Roman"/>
          <w:sz w:val="24"/>
          <w:szCs w:val="24"/>
        </w:rPr>
        <w:t>в</w:t>
      </w:r>
      <w:r>
        <w:rPr>
          <w:rFonts w:ascii="Times New Roman" w:eastAsia="Times New Roman" w:hAnsi="Times New Roman" w:cs="Times New Roman"/>
          <w:sz w:val="24"/>
          <w:szCs w:val="24"/>
        </w:rPr>
        <w:t>ы живе</w:t>
      </w:r>
      <w:r w:rsidR="009D1DD4">
        <w:rPr>
          <w:rFonts w:ascii="Times New Roman" w:eastAsia="Times New Roman" w:hAnsi="Times New Roman" w:cs="Times New Roman"/>
          <w:sz w:val="24"/>
          <w:szCs w:val="24"/>
        </w:rPr>
        <w:t>те</w:t>
      </w:r>
      <w:r>
        <w:rPr>
          <w:rFonts w:ascii="Times New Roman" w:eastAsia="Times New Roman" w:hAnsi="Times New Roman" w:cs="Times New Roman"/>
          <w:sz w:val="24"/>
          <w:szCs w:val="24"/>
        </w:rPr>
        <w:t>? Опиши</w:t>
      </w:r>
      <w:r w:rsidR="009D1DD4">
        <w:rPr>
          <w:rFonts w:ascii="Times New Roman" w:eastAsia="Times New Roman" w:hAnsi="Times New Roman" w:cs="Times New Roman"/>
          <w:sz w:val="24"/>
          <w:szCs w:val="24"/>
        </w:rPr>
        <w:t>те</w:t>
      </w:r>
      <w:r>
        <w:rPr>
          <w:rFonts w:ascii="Times New Roman" w:eastAsia="Times New Roman" w:hAnsi="Times New Roman" w:cs="Times New Roman"/>
          <w:sz w:val="24"/>
          <w:szCs w:val="24"/>
        </w:rPr>
        <w:t xml:space="preserve"> место в городе, которое притягивает </w:t>
      </w:r>
      <w:r w:rsidR="009D1DD4">
        <w:rPr>
          <w:rFonts w:ascii="Times New Roman" w:eastAsia="Times New Roman" w:hAnsi="Times New Roman" w:cs="Times New Roman"/>
          <w:sz w:val="24"/>
          <w:szCs w:val="24"/>
        </w:rPr>
        <w:t>вас</w:t>
      </w:r>
      <w:r>
        <w:rPr>
          <w:rFonts w:ascii="Times New Roman" w:eastAsia="Times New Roman" w:hAnsi="Times New Roman" w:cs="Times New Roman"/>
          <w:sz w:val="24"/>
          <w:szCs w:val="24"/>
        </w:rPr>
        <w:t xml:space="preserve">, которое </w:t>
      </w:r>
      <w:r w:rsidR="009D1DD4">
        <w:rPr>
          <w:rFonts w:ascii="Times New Roman" w:eastAsia="Times New Roman" w:hAnsi="Times New Roman" w:cs="Times New Roman"/>
          <w:sz w:val="24"/>
          <w:szCs w:val="24"/>
        </w:rPr>
        <w:t>в</w:t>
      </w:r>
      <w:r>
        <w:rPr>
          <w:rFonts w:ascii="Times New Roman" w:eastAsia="Times New Roman" w:hAnsi="Times New Roman" w:cs="Times New Roman"/>
          <w:sz w:val="24"/>
          <w:szCs w:val="24"/>
        </w:rPr>
        <w:t>ы чаще всего посещае</w:t>
      </w:r>
      <w:r w:rsidR="009D1DD4">
        <w:rPr>
          <w:rFonts w:ascii="Times New Roman" w:eastAsia="Times New Roman" w:hAnsi="Times New Roman" w:cs="Times New Roman"/>
          <w:sz w:val="24"/>
          <w:szCs w:val="24"/>
        </w:rPr>
        <w:t>те</w:t>
      </w:r>
      <w:r>
        <w:rPr>
          <w:rFonts w:ascii="Times New Roman" w:eastAsia="Times New Roman" w:hAnsi="Times New Roman" w:cs="Times New Roman"/>
          <w:sz w:val="24"/>
          <w:szCs w:val="24"/>
        </w:rPr>
        <w:t>. </w:t>
      </w:r>
    </w:p>
    <w:p w14:paraId="6ABC875E" w14:textId="77777777" w:rsidR="004C6A30" w:rsidRDefault="00C72D4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3.    Проектная работа «Граффити – искусство или вандализм?»   </w:t>
      </w:r>
    </w:p>
    <w:p w14:paraId="5DA212D0" w14:textId="77777777" w:rsidR="004C6A30" w:rsidRDefault="004C6A30">
      <w:pPr>
        <w:spacing w:after="0" w:line="240" w:lineRule="auto"/>
        <w:rPr>
          <w:rFonts w:ascii="Times New Roman" w:eastAsia="Times New Roman" w:hAnsi="Times New Roman" w:cs="Times New Roman"/>
          <w:sz w:val="24"/>
          <w:szCs w:val="24"/>
        </w:rPr>
      </w:pPr>
    </w:p>
    <w:p w14:paraId="2DB8A475" w14:textId="77777777" w:rsidR="004C6A30" w:rsidRDefault="00C72D49">
      <w:pPr>
        <w:shd w:val="clear" w:color="auto" w:fill="FFF2CC"/>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1F89EFC0" w14:textId="77777777" w:rsidR="004C6A30" w:rsidRDefault="00C72D49" w:rsidP="00645695">
      <w:pPr>
        <w:shd w:val="clear" w:color="auto" w:fill="FFF2CC"/>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r>
        <w:rPr>
          <w:rFonts w:ascii="Times New Roman" w:eastAsia="Times New Roman" w:hAnsi="Times New Roman" w:cs="Times New Roman"/>
          <w:b/>
          <w:sz w:val="24"/>
          <w:szCs w:val="24"/>
        </w:rPr>
        <w:t>Представьте ситуацию: </w:t>
      </w:r>
    </w:p>
    <w:p w14:paraId="09BF6B06" w14:textId="77777777" w:rsidR="004C6A30" w:rsidRDefault="00C72D49" w:rsidP="00645695">
      <w:pPr>
        <w:shd w:val="clear" w:color="auto" w:fill="FFF2CC"/>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 вам из соседней страны приехал друг. Проехав по городу, восхитившись его красотой, ваш друг поразился обилию разрисованных стен, домов в нашем городе Вильнюсе. Расскажите, что вы знаете об уличном искусстве, почему улицы Вильнюса пестрят различными рисунками и надписями на стенах домов, как вы и ваши сверстники, родители относитесь к такому изобилию рисунков на зданиях нашего города. Как, по-вашему, граффити – это искусство или вандализм?</w:t>
      </w:r>
    </w:p>
    <w:p w14:paraId="0F798998" w14:textId="77777777" w:rsidR="004C6A30" w:rsidRDefault="004C6A30">
      <w:pPr>
        <w:spacing w:after="0" w:line="240" w:lineRule="auto"/>
        <w:rPr>
          <w:rFonts w:ascii="Times New Roman" w:eastAsia="Times New Roman" w:hAnsi="Times New Roman" w:cs="Times New Roman"/>
          <w:sz w:val="24"/>
          <w:szCs w:val="24"/>
        </w:rPr>
      </w:pPr>
    </w:p>
    <w:p w14:paraId="44A0397A" w14:textId="77777777" w:rsidR="004C6A30" w:rsidRDefault="00C72D49">
      <w:pPr>
        <w:shd w:val="clear" w:color="auto" w:fill="FFF2CC"/>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РЕКОМЕНДАЦИИ</w:t>
      </w:r>
    </w:p>
    <w:p w14:paraId="3554A4F7" w14:textId="77777777" w:rsidR="00645695" w:rsidRDefault="00C72D49">
      <w:pPr>
        <w:numPr>
          <w:ilvl w:val="0"/>
          <w:numId w:val="3"/>
        </w:numP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начале проектной работы разделитесь на несколько рабочих групп. В каждой группе </w:t>
      </w:r>
    </w:p>
    <w:p w14:paraId="51C9CC12" w14:textId="650614B1" w:rsidR="004C6A30" w:rsidRDefault="00C72D49" w:rsidP="00645695">
      <w:pP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определите, кто хочет заниматься поиском информации, быть художником-оформителем, фотографом, редактором. Найдите в Интернете информацию на тему: «Граффити – неотъемлемая часть современного искусства».</w:t>
      </w:r>
    </w:p>
    <w:p w14:paraId="45A6A4B5" w14:textId="68380E62" w:rsidR="004C6A30" w:rsidRDefault="00C72D49">
      <w:pPr>
        <w:numPr>
          <w:ilvl w:val="0"/>
          <w:numId w:val="3"/>
        </w:numP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Отобранный материал разместите на стенде, ватмане</w:t>
      </w:r>
      <w:r w:rsidR="0064569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на слайдах в программе Power Point.</w:t>
      </w:r>
    </w:p>
    <w:p w14:paraId="25098940" w14:textId="77777777" w:rsidR="004C6A30" w:rsidRDefault="00C72D49">
      <w:pPr>
        <w:numPr>
          <w:ilvl w:val="0"/>
          <w:numId w:val="3"/>
        </w:numPr>
        <w:spacing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Представьте результаты ваших исследований во время урока-защиты проектной работы своим одноклассникам.</w:t>
      </w:r>
    </w:p>
    <w:p w14:paraId="79E31963" w14:textId="77777777" w:rsidR="004C6A30" w:rsidRDefault="00C72D49">
      <w:pPr>
        <w:shd w:val="clear" w:color="auto" w:fill="FFF2CC"/>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ЗАДАНИЯ ДЛЯ ГРУПП</w:t>
      </w:r>
    </w:p>
    <w:p w14:paraId="1851F390" w14:textId="77777777" w:rsidR="004C6A30" w:rsidRDefault="004C6A30">
      <w:pPr>
        <w:spacing w:after="0" w:line="240" w:lineRule="auto"/>
        <w:rPr>
          <w:rFonts w:ascii="Times New Roman" w:eastAsia="Times New Roman" w:hAnsi="Times New Roman" w:cs="Times New Roman"/>
          <w:sz w:val="24"/>
          <w:szCs w:val="24"/>
        </w:rPr>
      </w:pPr>
    </w:p>
    <w:p w14:paraId="1AF993E3" w14:textId="77777777" w:rsidR="004C6A30" w:rsidRDefault="00C72D49">
      <w:pPr>
        <w:keepNext/>
        <w:keepLines/>
        <w:shd w:val="clear" w:color="auto" w:fill="FBE5D5"/>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 группа (историки)</w:t>
      </w:r>
    </w:p>
    <w:p w14:paraId="73AB2442" w14:textId="77777777" w:rsidR="004C6A30" w:rsidRDefault="00C72D4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Найдите в Интернете материал:</w:t>
      </w:r>
    </w:p>
    <w:p w14:paraId="079AEC0B" w14:textId="5AF8F517" w:rsidR="004C6A30" w:rsidRDefault="00645695" w:rsidP="00505294">
      <w:pPr>
        <w:numPr>
          <w:ilvl w:val="0"/>
          <w:numId w:val="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00C72D49">
        <w:rPr>
          <w:rFonts w:ascii="Times New Roman" w:eastAsia="Times New Roman" w:hAnsi="Times New Roman" w:cs="Times New Roman"/>
          <w:sz w:val="24"/>
          <w:szCs w:val="24"/>
        </w:rPr>
        <w:t>б истории зарождения современного граффити</w:t>
      </w:r>
      <w:r>
        <w:rPr>
          <w:rFonts w:ascii="Times New Roman" w:eastAsia="Times New Roman" w:hAnsi="Times New Roman" w:cs="Times New Roman"/>
          <w:sz w:val="24"/>
          <w:szCs w:val="24"/>
        </w:rPr>
        <w:t>;</w:t>
      </w:r>
    </w:p>
    <w:p w14:paraId="5D5E2368" w14:textId="1326292D" w:rsidR="004C6A30" w:rsidRDefault="00645695" w:rsidP="00505294">
      <w:pPr>
        <w:numPr>
          <w:ilvl w:val="0"/>
          <w:numId w:val="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00C72D49">
        <w:rPr>
          <w:rFonts w:ascii="Times New Roman" w:eastAsia="Times New Roman" w:hAnsi="Times New Roman" w:cs="Times New Roman"/>
          <w:sz w:val="24"/>
          <w:szCs w:val="24"/>
        </w:rPr>
        <w:t xml:space="preserve"> первом современном уличном художнике, который смог обратить внимание горожан на свое искусство</w:t>
      </w:r>
      <w:r>
        <w:rPr>
          <w:rFonts w:ascii="Times New Roman" w:eastAsia="Times New Roman" w:hAnsi="Times New Roman" w:cs="Times New Roman"/>
          <w:sz w:val="24"/>
          <w:szCs w:val="24"/>
        </w:rPr>
        <w:t>;</w:t>
      </w:r>
    </w:p>
    <w:p w14:paraId="7F813C92" w14:textId="1FA5552E" w:rsidR="004C6A30" w:rsidRDefault="00645695" w:rsidP="00505294">
      <w:pPr>
        <w:numPr>
          <w:ilvl w:val="0"/>
          <w:numId w:val="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00C72D49">
        <w:rPr>
          <w:rFonts w:ascii="Times New Roman" w:eastAsia="Times New Roman" w:hAnsi="Times New Roman" w:cs="Times New Roman"/>
          <w:sz w:val="24"/>
          <w:szCs w:val="24"/>
        </w:rPr>
        <w:t xml:space="preserve"> том, как распространялась граффити –культура по миру.</w:t>
      </w:r>
    </w:p>
    <w:p w14:paraId="4946DFFD" w14:textId="44EFF542" w:rsidR="004C6A30" w:rsidRDefault="004C6A30">
      <w:pPr>
        <w:spacing w:after="0" w:line="240" w:lineRule="auto"/>
        <w:rPr>
          <w:rFonts w:ascii="Times New Roman" w:eastAsia="Times New Roman" w:hAnsi="Times New Roman" w:cs="Times New Roman"/>
          <w:color w:val="0070C0"/>
          <w:sz w:val="24"/>
          <w:szCs w:val="24"/>
        </w:rPr>
      </w:pPr>
    </w:p>
    <w:p w14:paraId="563B704D" w14:textId="77777777" w:rsidR="00645695" w:rsidRDefault="00645695">
      <w:pPr>
        <w:spacing w:after="0" w:line="240" w:lineRule="auto"/>
        <w:rPr>
          <w:rFonts w:ascii="Times New Roman" w:eastAsia="Times New Roman" w:hAnsi="Times New Roman" w:cs="Times New Roman"/>
          <w:sz w:val="24"/>
          <w:szCs w:val="24"/>
        </w:rPr>
      </w:pPr>
    </w:p>
    <w:p w14:paraId="28E3373B" w14:textId="18A1BFE2" w:rsidR="004C6A30" w:rsidRDefault="00C72D49" w:rsidP="00645695">
      <w:pPr>
        <w:shd w:val="clear" w:color="auto" w:fill="F7CBAC"/>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2 группа (исследователи культуры граффити в Литве)</w:t>
      </w:r>
    </w:p>
    <w:p w14:paraId="2FCAA814"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Найдите в Интернете материал:</w:t>
      </w:r>
    </w:p>
    <w:p w14:paraId="0C9ED259" w14:textId="4AFA8D83" w:rsidR="004C6A30" w:rsidRDefault="00645695" w:rsidP="00505294">
      <w:pPr>
        <w:numPr>
          <w:ilvl w:val="0"/>
          <w:numId w:val="1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00C72D49">
        <w:rPr>
          <w:rFonts w:ascii="Times New Roman" w:eastAsia="Times New Roman" w:hAnsi="Times New Roman" w:cs="Times New Roman"/>
          <w:sz w:val="24"/>
          <w:szCs w:val="24"/>
        </w:rPr>
        <w:t>б истории возникновения граффити в Литве</w:t>
      </w:r>
      <w:r>
        <w:rPr>
          <w:rFonts w:ascii="Times New Roman" w:eastAsia="Times New Roman" w:hAnsi="Times New Roman" w:cs="Times New Roman"/>
          <w:sz w:val="24"/>
          <w:szCs w:val="24"/>
        </w:rPr>
        <w:t>;</w:t>
      </w:r>
    </w:p>
    <w:p w14:paraId="43F853F5" w14:textId="037BDCEF" w:rsidR="004C6A30" w:rsidRDefault="00645695" w:rsidP="00505294">
      <w:pPr>
        <w:numPr>
          <w:ilvl w:val="0"/>
          <w:numId w:val="1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w:t>
      </w:r>
      <w:r w:rsidR="00C72D49">
        <w:rPr>
          <w:rFonts w:ascii="Times New Roman" w:eastAsia="Times New Roman" w:hAnsi="Times New Roman" w:cs="Times New Roman"/>
          <w:sz w:val="24"/>
          <w:szCs w:val="24"/>
        </w:rPr>
        <w:t xml:space="preserve"> первых художниках, которые стали воплощать свои задумки на стенах домов нашего города</w:t>
      </w:r>
      <w:r>
        <w:rPr>
          <w:rFonts w:ascii="Times New Roman" w:eastAsia="Times New Roman" w:hAnsi="Times New Roman" w:cs="Times New Roman"/>
          <w:sz w:val="24"/>
          <w:szCs w:val="24"/>
        </w:rPr>
        <w:t>;</w:t>
      </w:r>
    </w:p>
    <w:p w14:paraId="28B9BD9D" w14:textId="6DD78843" w:rsidR="004C6A30" w:rsidRDefault="00645695" w:rsidP="00505294">
      <w:pPr>
        <w:numPr>
          <w:ilvl w:val="0"/>
          <w:numId w:val="1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 том, к</w:t>
      </w:r>
      <w:r w:rsidR="00C72D49">
        <w:rPr>
          <w:rFonts w:ascii="Times New Roman" w:eastAsia="Times New Roman" w:hAnsi="Times New Roman" w:cs="Times New Roman"/>
          <w:sz w:val="24"/>
          <w:szCs w:val="24"/>
        </w:rPr>
        <w:t>акие стили граффити используют литовские граффити-художники</w:t>
      </w:r>
      <w:r>
        <w:rPr>
          <w:rFonts w:ascii="Times New Roman" w:eastAsia="Times New Roman" w:hAnsi="Times New Roman" w:cs="Times New Roman"/>
          <w:sz w:val="24"/>
          <w:szCs w:val="24"/>
        </w:rPr>
        <w:t>.</w:t>
      </w:r>
      <w:r w:rsidR="00C72D49">
        <w:rPr>
          <w:rFonts w:ascii="Times New Roman" w:eastAsia="Times New Roman" w:hAnsi="Times New Roman" w:cs="Times New Roman"/>
          <w:sz w:val="24"/>
          <w:szCs w:val="24"/>
        </w:rPr>
        <w:t> </w:t>
      </w:r>
    </w:p>
    <w:p w14:paraId="313E2AFA" w14:textId="77777777" w:rsidR="00645695" w:rsidRDefault="00645695">
      <w:pPr>
        <w:spacing w:after="0" w:line="240" w:lineRule="auto"/>
        <w:rPr>
          <w:rFonts w:ascii="Times New Roman" w:eastAsia="Times New Roman" w:hAnsi="Times New Roman" w:cs="Times New Roman"/>
          <w:color w:val="0070C0"/>
          <w:sz w:val="24"/>
          <w:szCs w:val="24"/>
        </w:rPr>
      </w:pPr>
    </w:p>
    <w:p w14:paraId="28AA5288" w14:textId="77777777" w:rsidR="004C6A30" w:rsidRDefault="00C72D49">
      <w:pPr>
        <w:shd w:val="clear" w:color="auto" w:fill="F4B083"/>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3 группа (художники)</w:t>
      </w:r>
    </w:p>
    <w:p w14:paraId="292CEC25" w14:textId="77777777" w:rsidR="004C6A30" w:rsidRDefault="004C6A30">
      <w:pPr>
        <w:spacing w:line="240" w:lineRule="auto"/>
        <w:ind w:left="360"/>
        <w:rPr>
          <w:rFonts w:ascii="Times New Roman" w:eastAsia="Times New Roman" w:hAnsi="Times New Roman" w:cs="Times New Roman"/>
          <w:sz w:val="24"/>
          <w:szCs w:val="24"/>
        </w:rPr>
      </w:pPr>
    </w:p>
    <w:p w14:paraId="3B6C1EE2" w14:textId="77777777" w:rsidR="004C6A30" w:rsidRDefault="00C72D49" w:rsidP="0064569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Прогуляйтесь по городу с родителями, найдите и сфотографируйте самые интересные, на ваш взгляд, работы граффити-художников. Или найдите иллюстрации таких работ в Интернете. Соберите информацию об авторах этих работ.</w:t>
      </w:r>
    </w:p>
    <w:p w14:paraId="3153AAA0" w14:textId="610A012D" w:rsidR="00645695" w:rsidRDefault="00645695" w:rsidP="0064569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w:t>
      </w:r>
      <w:r w:rsidR="00C72D49">
        <w:rPr>
          <w:rFonts w:ascii="Times New Roman" w:eastAsia="Times New Roman" w:hAnsi="Times New Roman" w:cs="Times New Roman"/>
          <w:sz w:val="24"/>
          <w:szCs w:val="24"/>
        </w:rPr>
        <w:t>ли</w:t>
      </w:r>
    </w:p>
    <w:p w14:paraId="3DE99CF8" w14:textId="4784AC5E" w:rsidR="004C6A30" w:rsidRDefault="00645695" w:rsidP="0064569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C72D49">
        <w:rPr>
          <w:rFonts w:ascii="Times New Roman" w:eastAsia="Times New Roman" w:hAnsi="Times New Roman" w:cs="Times New Roman"/>
          <w:sz w:val="24"/>
          <w:szCs w:val="24"/>
        </w:rPr>
        <w:t>арисуйте рисунок в стиле граффити, который, по вашему мнению, может украсить один из домов нашего города. Представьте его классу. Расскажите, какова идея вашего рисунка, в каком месте города Вильнюса он мог бы быть размещен.</w:t>
      </w:r>
    </w:p>
    <w:p w14:paraId="621E82C5" w14:textId="77777777" w:rsidR="004C6A30" w:rsidRDefault="004C6A30">
      <w:pPr>
        <w:spacing w:after="0" w:line="240" w:lineRule="auto"/>
        <w:rPr>
          <w:rFonts w:ascii="Times New Roman" w:eastAsia="Times New Roman" w:hAnsi="Times New Roman" w:cs="Times New Roman"/>
          <w:sz w:val="24"/>
          <w:szCs w:val="24"/>
        </w:rPr>
      </w:pPr>
    </w:p>
    <w:p w14:paraId="478BB92D" w14:textId="77777777" w:rsidR="004C6A30" w:rsidRDefault="00C72D49">
      <w:pPr>
        <w:shd w:val="clear" w:color="auto" w:fill="FFD965"/>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4 группа (социологи)</w:t>
      </w:r>
    </w:p>
    <w:p w14:paraId="564BC59E" w14:textId="77777777" w:rsidR="004C6A30" w:rsidRDefault="004C6A30">
      <w:pPr>
        <w:spacing w:line="240" w:lineRule="auto"/>
        <w:rPr>
          <w:rFonts w:ascii="Times New Roman" w:eastAsia="Times New Roman" w:hAnsi="Times New Roman" w:cs="Times New Roman"/>
          <w:sz w:val="24"/>
          <w:szCs w:val="24"/>
        </w:rPr>
      </w:pPr>
    </w:p>
    <w:p w14:paraId="33E9292C"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Найдите в Интернете материал:</w:t>
      </w:r>
    </w:p>
    <w:p w14:paraId="12DD509C" w14:textId="08195B6F" w:rsidR="004C6A30" w:rsidRDefault="00645695" w:rsidP="00505294">
      <w:pPr>
        <w:numPr>
          <w:ilvl w:val="0"/>
          <w:numId w:val="43"/>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w:t>
      </w:r>
      <w:r w:rsidR="00C72D49">
        <w:rPr>
          <w:rFonts w:ascii="Times New Roman" w:eastAsia="Times New Roman" w:hAnsi="Times New Roman" w:cs="Times New Roman"/>
          <w:sz w:val="24"/>
          <w:szCs w:val="24"/>
        </w:rPr>
        <w:t>ак горожане и гости города относятся к искусству граффити</w:t>
      </w:r>
      <w:r>
        <w:rPr>
          <w:rFonts w:ascii="Times New Roman" w:eastAsia="Times New Roman" w:hAnsi="Times New Roman" w:cs="Times New Roman"/>
          <w:sz w:val="24"/>
          <w:szCs w:val="24"/>
        </w:rPr>
        <w:t>;</w:t>
      </w:r>
    </w:p>
    <w:p w14:paraId="4F6A190F" w14:textId="4B478AF7" w:rsidR="004C6A30" w:rsidRDefault="00645695" w:rsidP="00505294">
      <w:pPr>
        <w:numPr>
          <w:ilvl w:val="0"/>
          <w:numId w:val="43"/>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w:t>
      </w:r>
      <w:r w:rsidR="00C72D49">
        <w:rPr>
          <w:rFonts w:ascii="Times New Roman" w:eastAsia="Times New Roman" w:hAnsi="Times New Roman" w:cs="Times New Roman"/>
          <w:sz w:val="24"/>
          <w:szCs w:val="24"/>
        </w:rPr>
        <w:t>ак самоуправление города Вильнюса борется c негативными проявлениями этого вида искусства</w:t>
      </w:r>
      <w:r>
        <w:rPr>
          <w:rFonts w:ascii="Times New Roman" w:eastAsia="Times New Roman" w:hAnsi="Times New Roman" w:cs="Times New Roman"/>
          <w:sz w:val="24"/>
          <w:szCs w:val="24"/>
        </w:rPr>
        <w:t>.</w:t>
      </w:r>
    </w:p>
    <w:p w14:paraId="324302D7" w14:textId="71A824DE" w:rsidR="004C6A30" w:rsidRPr="00C20BDF" w:rsidRDefault="00C72D49" w:rsidP="00C20BDF">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Проведите опрос/анкетирование среди ваших одноклассников или учащихся школы, родителей, используя возможности электронного журнала, и выясните, как к этому искусству относится общественность школы. Расскажите, что думаете вы.</w:t>
      </w:r>
    </w:p>
    <w:p w14:paraId="4FD0C773" w14:textId="77777777" w:rsidR="004C6A30" w:rsidRPr="006B1BCD" w:rsidRDefault="004C6A30">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p>
    <w:p w14:paraId="17805C59" w14:textId="2A1DD10E" w:rsidR="004C6A30" w:rsidRPr="002E25E3" w:rsidRDefault="00C72D49">
      <w:pPr>
        <w:pStyle w:val="Antrat3"/>
        <w:rPr>
          <w:rFonts w:ascii="Times New Roman" w:eastAsia="Times New Roman" w:hAnsi="Times New Roman" w:cs="Times New Roman"/>
          <w:lang w:val="lt-LT"/>
        </w:rPr>
      </w:pPr>
      <w:bookmarkStart w:id="28" w:name="_Toc122379594"/>
      <w:r w:rsidRPr="002E25E3">
        <w:rPr>
          <w:rFonts w:ascii="Times New Roman" w:eastAsia="Times New Roman" w:hAnsi="Times New Roman" w:cs="Times New Roman"/>
          <w:lang w:val="lt-LT"/>
        </w:rPr>
        <w:t>Tema: L. Andrejevo apsakymas „Angeliukas“ (8 kl.)</w:t>
      </w:r>
      <w:bookmarkEnd w:id="28"/>
    </w:p>
    <w:p w14:paraId="32638671" w14:textId="77777777" w:rsidR="004C6A30" w:rsidRPr="002E25E3" w:rsidRDefault="00C72D49">
      <w:pPr>
        <w:pBdr>
          <w:top w:val="nil"/>
          <w:left w:val="nil"/>
          <w:bottom w:val="nil"/>
          <w:right w:val="nil"/>
          <w:between w:val="nil"/>
        </w:pBdr>
        <w:spacing w:after="0" w:line="240" w:lineRule="auto"/>
        <w:rPr>
          <w:rFonts w:ascii="Times New Roman" w:eastAsia="Times New Roman" w:hAnsi="Times New Roman" w:cs="Times New Roman"/>
          <w:color w:val="2E75B5"/>
          <w:sz w:val="28"/>
          <w:szCs w:val="28"/>
          <w:lang w:val="lt-LT"/>
        </w:rPr>
      </w:pPr>
      <w:r w:rsidRPr="002E25E3">
        <w:rPr>
          <w:rFonts w:ascii="Times New Roman" w:eastAsia="Times New Roman" w:hAnsi="Times New Roman" w:cs="Times New Roman"/>
          <w:color w:val="2E75B5"/>
          <w:sz w:val="28"/>
          <w:szCs w:val="28"/>
          <w:lang w:val="lt-LT"/>
        </w:rPr>
        <w:t>Rengėja: Irina Tarasova</w:t>
      </w:r>
    </w:p>
    <w:p w14:paraId="2F297B29" w14:textId="77777777" w:rsidR="004C6A30" w:rsidRPr="00EE2ACC" w:rsidRDefault="004C6A30">
      <w:pPr>
        <w:spacing w:after="0" w:line="240" w:lineRule="auto"/>
        <w:rPr>
          <w:rFonts w:ascii="Times New Roman" w:eastAsia="Times New Roman" w:hAnsi="Times New Roman" w:cs="Times New Roman"/>
          <w:sz w:val="24"/>
          <w:szCs w:val="24"/>
          <w:lang w:val="lt-LT"/>
        </w:rPr>
      </w:pPr>
    </w:p>
    <w:p w14:paraId="2FF2CDA9" w14:textId="77777777" w:rsidR="004C6A30" w:rsidRPr="00EE2ACC" w:rsidRDefault="00C72D49" w:rsidP="00AB0BFF">
      <w:pPr>
        <w:spacing w:after="0" w:line="240" w:lineRule="auto"/>
        <w:ind w:firstLine="720"/>
        <w:jc w:val="both"/>
        <w:rPr>
          <w:rFonts w:ascii="Times New Roman" w:eastAsia="Times New Roman" w:hAnsi="Times New Roman" w:cs="Times New Roman"/>
          <w:sz w:val="24"/>
          <w:szCs w:val="24"/>
          <w:lang w:val="lt-LT"/>
        </w:rPr>
      </w:pPr>
      <w:r w:rsidRPr="00EE2ACC">
        <w:rPr>
          <w:rFonts w:ascii="Times New Roman" w:eastAsia="Times New Roman" w:hAnsi="Times New Roman" w:cs="Times New Roman"/>
          <w:sz w:val="24"/>
          <w:szCs w:val="24"/>
          <w:lang w:val="lt-LT"/>
        </w:rPr>
        <w:t>Literatūra yra neatsiejama kultūros dalis, todėl literatūros studijos mokykloje yra glaudžiai susijusios su kultūroje vykstančių reiškinių tyrinėjimu. Bendrųjų programų mokymosi turinyje pateikiamos temos, leidžiančios mokytis literatūrinių tekstų kaip pasaulio kultūros paveldo dalies. Svarbu, kad pamokoje nagrinėjamas tekstas ne tik suteiktų galimybę apmąstyti probleminius klausimus, bet ir leistų ieškoti problemų, iškeltų kituose kultūros šaltiniuose (filmuose, spektakliuose, vaizduojamojo meno kūriniuose).</w:t>
      </w:r>
    </w:p>
    <w:p w14:paraId="10C8899D" w14:textId="16A8A533" w:rsidR="004C6A30" w:rsidRDefault="00C72D49" w:rsidP="00AB0BFF">
      <w:pPr>
        <w:spacing w:after="0" w:line="240" w:lineRule="auto"/>
        <w:ind w:firstLine="720"/>
        <w:jc w:val="both"/>
        <w:rPr>
          <w:rFonts w:ascii="Times New Roman" w:eastAsia="Times New Roman" w:hAnsi="Times New Roman" w:cs="Times New Roman"/>
          <w:sz w:val="24"/>
          <w:szCs w:val="24"/>
          <w:lang w:val="lt-LT"/>
        </w:rPr>
      </w:pPr>
      <w:r w:rsidRPr="00EE2ACC">
        <w:rPr>
          <w:rFonts w:ascii="Times New Roman" w:eastAsia="Times New Roman" w:hAnsi="Times New Roman" w:cs="Times New Roman"/>
          <w:sz w:val="24"/>
          <w:szCs w:val="24"/>
          <w:lang w:val="lt-LT"/>
        </w:rPr>
        <w:t>Literatūrinis ir kultūrinis ugdymas gali būti realizuojamas dviem būdais: nuo temos iki kūrinių, literatūrinių kontekstų, šiuolaikinių šios temos pavyzdžių arba nuo kūrinio iki temų, kurias galima aptarti interpretuojant šį konkretų literatūrinį tekstą.</w:t>
      </w:r>
    </w:p>
    <w:p w14:paraId="5ED65A63" w14:textId="49A65ABA" w:rsidR="008A3E9C" w:rsidRDefault="008A3E9C" w:rsidP="00AB0BFF">
      <w:pPr>
        <w:spacing w:after="0" w:line="240" w:lineRule="auto"/>
        <w:ind w:firstLine="720"/>
        <w:jc w:val="both"/>
        <w:rPr>
          <w:rFonts w:ascii="Times New Roman" w:eastAsia="Times New Roman" w:hAnsi="Times New Roman" w:cs="Times New Roman"/>
          <w:sz w:val="24"/>
          <w:szCs w:val="24"/>
          <w:lang w:val="lt-LT"/>
        </w:rPr>
      </w:pPr>
    </w:p>
    <w:p w14:paraId="0DF36E09" w14:textId="77777777" w:rsidR="008A3E9C" w:rsidRPr="00EE2ACC" w:rsidRDefault="008A3E9C" w:rsidP="00AB0BFF">
      <w:pPr>
        <w:spacing w:after="0" w:line="240" w:lineRule="auto"/>
        <w:ind w:firstLine="720"/>
        <w:jc w:val="both"/>
        <w:rPr>
          <w:rFonts w:ascii="Times New Roman" w:eastAsia="Times New Roman" w:hAnsi="Times New Roman" w:cs="Times New Roman"/>
          <w:sz w:val="24"/>
          <w:szCs w:val="24"/>
          <w:lang w:val="lt-LT"/>
        </w:rPr>
      </w:pPr>
    </w:p>
    <w:p w14:paraId="78540EDE" w14:textId="77777777" w:rsidR="004C6A30" w:rsidRPr="00EE2ACC" w:rsidRDefault="004C6A30">
      <w:pPr>
        <w:spacing w:after="0" w:line="240" w:lineRule="auto"/>
        <w:rPr>
          <w:rFonts w:ascii="Times New Roman" w:eastAsia="Times New Roman" w:hAnsi="Times New Roman" w:cs="Times New Roman"/>
          <w:sz w:val="24"/>
          <w:szCs w:val="24"/>
          <w:lang w:val="lt-LT"/>
        </w:rPr>
      </w:pPr>
    </w:p>
    <w:p w14:paraId="4BCB5BC0" w14:textId="77777777" w:rsidR="004C6A30" w:rsidRPr="00EE2ACC" w:rsidRDefault="00C72D49">
      <w:pPr>
        <w:shd w:val="clear" w:color="auto" w:fill="9CC3E5"/>
        <w:jc w:val="center"/>
        <w:rPr>
          <w:rFonts w:ascii="Times New Roman" w:eastAsia="Times New Roman" w:hAnsi="Times New Roman" w:cs="Times New Roman"/>
          <w:sz w:val="28"/>
          <w:szCs w:val="28"/>
          <w:lang w:val="lt-LT"/>
        </w:rPr>
      </w:pPr>
      <w:r w:rsidRPr="00EE2ACC">
        <w:rPr>
          <w:rFonts w:ascii="Times New Roman" w:eastAsia="Times New Roman" w:hAnsi="Times New Roman" w:cs="Times New Roman"/>
          <w:b/>
          <w:sz w:val="28"/>
          <w:szCs w:val="28"/>
          <w:lang w:val="lt-LT"/>
        </w:rPr>
        <w:lastRenderedPageBreak/>
        <w:t>Pasiekimai</w:t>
      </w:r>
    </w:p>
    <w:p w14:paraId="3087AA99" w14:textId="77777777" w:rsidR="004C6A30" w:rsidRPr="00EE2ACC" w:rsidRDefault="004C6A30">
      <w:pPr>
        <w:spacing w:after="0" w:line="240" w:lineRule="auto"/>
        <w:rPr>
          <w:rFonts w:ascii="Times New Roman" w:eastAsia="Times New Roman" w:hAnsi="Times New Roman" w:cs="Times New Roman"/>
          <w:sz w:val="24"/>
          <w:szCs w:val="24"/>
          <w:lang w:val="lt-LT"/>
        </w:rPr>
      </w:pPr>
    </w:p>
    <w:tbl>
      <w:tblPr>
        <w:tblStyle w:val="afffff3"/>
        <w:tblW w:w="9767" w:type="dxa"/>
        <w:tblInd w:w="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67"/>
      </w:tblGrid>
      <w:tr w:rsidR="004C6A30" w:rsidRPr="007A3C7B" w14:paraId="45214C4B" w14:textId="77777777" w:rsidTr="00B42562">
        <w:trPr>
          <w:trHeight w:val="1531"/>
        </w:trPr>
        <w:tc>
          <w:tcPr>
            <w:tcW w:w="9767" w:type="dxa"/>
            <w:shd w:val="clear" w:color="auto" w:fill="auto"/>
            <w:tcMar>
              <w:top w:w="100" w:type="dxa"/>
              <w:left w:w="100" w:type="dxa"/>
              <w:bottom w:w="100" w:type="dxa"/>
              <w:right w:w="100" w:type="dxa"/>
            </w:tcMar>
          </w:tcPr>
          <w:p w14:paraId="5FA87E2E" w14:textId="77777777" w:rsidR="004C6A30" w:rsidRPr="00EE2ACC" w:rsidRDefault="00C72D49" w:rsidP="00505294">
            <w:pPr>
              <w:numPr>
                <w:ilvl w:val="0"/>
                <w:numId w:val="47"/>
              </w:numPr>
              <w:pBdr>
                <w:top w:val="nil"/>
                <w:left w:val="nil"/>
                <w:bottom w:val="nil"/>
                <w:right w:val="nil"/>
                <w:between w:val="nil"/>
              </w:pBdr>
              <w:shd w:val="clear" w:color="auto" w:fill="FFFFFF"/>
              <w:jc w:val="both"/>
              <w:rPr>
                <w:rFonts w:ascii="Times New Roman" w:eastAsia="Times New Roman" w:hAnsi="Times New Roman" w:cs="Times New Roman"/>
                <w:color w:val="000000"/>
                <w:sz w:val="24"/>
                <w:szCs w:val="24"/>
                <w:lang w:val="lt-LT"/>
              </w:rPr>
            </w:pPr>
            <w:r w:rsidRPr="00EE2ACC">
              <w:rPr>
                <w:rFonts w:ascii="Times New Roman" w:eastAsia="Times New Roman" w:hAnsi="Times New Roman" w:cs="Times New Roman"/>
                <w:color w:val="000000"/>
                <w:sz w:val="24"/>
                <w:szCs w:val="24"/>
                <w:lang w:val="lt-LT"/>
              </w:rPr>
              <w:t>Aptaria svarbiausius rusų ir kitų tautų literatūros kūrinius, rašytojų kūrybą istorijos kontekste. (E.1.)</w:t>
            </w:r>
          </w:p>
          <w:p w14:paraId="5DFD994E" w14:textId="77777777" w:rsidR="004C6A30" w:rsidRPr="00EE2ACC" w:rsidRDefault="00C72D49" w:rsidP="00505294">
            <w:pPr>
              <w:numPr>
                <w:ilvl w:val="0"/>
                <w:numId w:val="47"/>
              </w:numPr>
              <w:pBdr>
                <w:top w:val="nil"/>
                <w:left w:val="nil"/>
                <w:bottom w:val="nil"/>
                <w:right w:val="nil"/>
                <w:between w:val="nil"/>
              </w:pBdr>
              <w:shd w:val="clear" w:color="auto" w:fill="FFFFFF"/>
              <w:jc w:val="both"/>
              <w:rPr>
                <w:rFonts w:ascii="Times New Roman" w:eastAsia="Times New Roman" w:hAnsi="Times New Roman" w:cs="Times New Roman"/>
                <w:color w:val="000000"/>
                <w:sz w:val="24"/>
                <w:szCs w:val="24"/>
                <w:lang w:val="lt-LT"/>
              </w:rPr>
            </w:pPr>
            <w:r w:rsidRPr="00EE2ACC">
              <w:rPr>
                <w:rFonts w:ascii="Times New Roman" w:eastAsia="Times New Roman" w:hAnsi="Times New Roman" w:cs="Times New Roman"/>
                <w:color w:val="000000"/>
                <w:sz w:val="24"/>
                <w:szCs w:val="24"/>
                <w:lang w:val="lt-LT"/>
              </w:rPr>
              <w:t>Įvairiais aspektais analizuoja, interpretuoja ir vertina literatūros ir kitus meno kūrinius. (E.2.)</w:t>
            </w:r>
          </w:p>
          <w:p w14:paraId="64EF2312" w14:textId="47E00D4C" w:rsidR="004C6A30" w:rsidRPr="00EE2ACC" w:rsidRDefault="0037008D" w:rsidP="00505294">
            <w:pPr>
              <w:numPr>
                <w:ilvl w:val="0"/>
                <w:numId w:val="47"/>
              </w:numPr>
              <w:pBdr>
                <w:top w:val="nil"/>
                <w:left w:val="nil"/>
                <w:bottom w:val="nil"/>
                <w:right w:val="nil"/>
                <w:between w:val="nil"/>
              </w:pBdr>
              <w:shd w:val="clear" w:color="auto" w:fill="FFFFFF"/>
              <w:jc w:val="both"/>
              <w:rPr>
                <w:rFonts w:ascii="Times New Roman" w:eastAsia="Times New Roman" w:hAnsi="Times New Roman" w:cs="Times New Roman"/>
                <w:color w:val="000000"/>
                <w:sz w:val="24"/>
                <w:szCs w:val="24"/>
                <w:lang w:val="lt-LT"/>
              </w:rPr>
            </w:pPr>
            <w:r w:rsidRPr="0037008D">
              <w:rPr>
                <w:rFonts w:ascii="Times New Roman" w:eastAsia="Times New Roman" w:hAnsi="Times New Roman" w:cs="Times New Roman"/>
                <w:color w:val="000000"/>
                <w:sz w:val="24"/>
                <w:szCs w:val="24"/>
                <w:lang w:val="lt-LT"/>
              </w:rPr>
              <w:t>Domisi rusų ir lietuvių tautų kultūra, tradicijomis ir visuomeniniu gyvenimu, ieško tarpkultūrinių ryšių; dalyvauja kultūriniame ir visuomeniniame gyvenime (E3).</w:t>
            </w:r>
          </w:p>
        </w:tc>
      </w:tr>
    </w:tbl>
    <w:p w14:paraId="2978C286" w14:textId="77777777" w:rsidR="004C6A30" w:rsidRPr="0037008D" w:rsidRDefault="004C6A30">
      <w:pPr>
        <w:spacing w:line="240" w:lineRule="auto"/>
        <w:rPr>
          <w:rFonts w:ascii="Times New Roman" w:eastAsia="Times New Roman" w:hAnsi="Times New Roman" w:cs="Times New Roman"/>
          <w:sz w:val="24"/>
          <w:szCs w:val="24"/>
          <w:lang w:val="lt-LT"/>
        </w:rPr>
      </w:pPr>
    </w:p>
    <w:p w14:paraId="18CB4A07" w14:textId="77777777" w:rsidR="004C6A30" w:rsidRDefault="00C72D49">
      <w:pPr>
        <w:shd w:val="clear" w:color="auto" w:fill="9CC3E5"/>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Metodiniai patarimai</w:t>
      </w:r>
    </w:p>
    <w:p w14:paraId="49E39CA0" w14:textId="23C8B5C6" w:rsidR="004C6A30" w:rsidRDefault="00C72D49" w:rsidP="0037008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Работа будет успешной, если до выполнения задания, прочитав рассказ Леонида Андреева «Ангелочек», проанализировать его вместе с учащимися, используя разные стратегии работы с текстом, обсудить время, место действия рассказа, характеры героев и их </w:t>
      </w:r>
      <w:r w:rsidR="0037008D">
        <w:rPr>
          <w:rFonts w:ascii="Times New Roman" w:eastAsia="Times New Roman" w:hAnsi="Times New Roman" w:cs="Times New Roman"/>
          <w:sz w:val="24"/>
          <w:szCs w:val="24"/>
        </w:rPr>
        <w:t>взаимо</w:t>
      </w:r>
      <w:r>
        <w:rPr>
          <w:rFonts w:ascii="Times New Roman" w:eastAsia="Times New Roman" w:hAnsi="Times New Roman" w:cs="Times New Roman"/>
          <w:sz w:val="24"/>
          <w:szCs w:val="24"/>
        </w:rPr>
        <w:t>отношения, выяснить причинно</w:t>
      </w:r>
      <w:r w:rsidR="0037008D">
        <w:rPr>
          <w:rFonts w:ascii="Times New Roman" w:eastAsia="Times New Roman" w:hAnsi="Times New Roman" w:cs="Times New Roman"/>
          <w:sz w:val="24"/>
          <w:szCs w:val="24"/>
        </w:rPr>
        <w:t>-</w:t>
      </w:r>
      <w:r>
        <w:rPr>
          <w:rFonts w:ascii="Times New Roman" w:eastAsia="Times New Roman" w:hAnsi="Times New Roman" w:cs="Times New Roman"/>
          <w:sz w:val="24"/>
          <w:szCs w:val="24"/>
        </w:rPr>
        <w:t>следственные связи поступков главного героя (вызывающее поведение в гимназии, на Рождественском празднике в семье Свешниковых), понять, почему Сашка чувствует себя изгоем в обществе «благополучных» детей. </w:t>
      </w:r>
    </w:p>
    <w:p w14:paraId="3BFC74CD" w14:textId="77777777" w:rsidR="004C6A30" w:rsidRDefault="00C72D49" w:rsidP="0037008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Для того чтобы перейти к осмыслению идеи рассказа, предлагаем выполнить задания по интерпретации отрывков из рассказа (описание воскового ангелочка в главах 2 и 3) и выйти на анализ и интерпретацию интертекстов на выбор: стихотворение Александра Блока «Сусальный ангел» либо картина М. К. Чюрлениса «Рай» (в методических рекомендациях представлена работа с невербальным текстом – картиной М. К. Чюрлениса). </w:t>
      </w:r>
    </w:p>
    <w:p w14:paraId="5F19ABAC" w14:textId="77777777" w:rsidR="004C6A30" w:rsidRDefault="00C72D49" w:rsidP="0037008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Второй этап работы можно проводить в школе на уроке, либо за пределами учебного заведения, например, в Каунасском художественном музее Чюрлениса.  Напоминаем учащимся о том, что, анализируя невербальный текст, следует пользоваться стратегиями чтения других культурных текстов (например, картина, графика, скульптура, фотография). </w:t>
      </w:r>
    </w:p>
    <w:p w14:paraId="234D4C44" w14:textId="77777777" w:rsidR="0037008D" w:rsidRPr="002252AC" w:rsidRDefault="0037008D" w:rsidP="0037008D">
      <w:pPr>
        <w:spacing w:after="0" w:line="240" w:lineRule="auto"/>
        <w:jc w:val="both"/>
        <w:rPr>
          <w:rFonts w:ascii="Times New Roman" w:eastAsia="Times New Roman" w:hAnsi="Times New Roman" w:cs="Times New Roman"/>
          <w:sz w:val="24"/>
          <w:szCs w:val="24"/>
        </w:rPr>
      </w:pPr>
    </w:p>
    <w:tbl>
      <w:tblPr>
        <w:tblStyle w:val="Lentelstinklelis"/>
        <w:tblW w:w="0" w:type="auto"/>
        <w:tblLook w:val="04A0" w:firstRow="1" w:lastRow="0" w:firstColumn="1" w:lastColumn="0" w:noHBand="0" w:noVBand="1"/>
      </w:tblPr>
      <w:tblGrid>
        <w:gridCol w:w="9656"/>
      </w:tblGrid>
      <w:tr w:rsidR="0037008D" w:rsidRPr="007A3C7B" w14:paraId="3833A2DF" w14:textId="77777777" w:rsidTr="0037008D">
        <w:tc>
          <w:tcPr>
            <w:tcW w:w="9656" w:type="dxa"/>
          </w:tcPr>
          <w:p w14:paraId="50E3B536" w14:textId="77777777" w:rsidR="0037008D" w:rsidRPr="002252AC" w:rsidRDefault="0037008D" w:rsidP="0037008D">
            <w:pPr>
              <w:jc w:val="both"/>
              <w:rPr>
                <w:rFonts w:ascii="Times New Roman" w:eastAsia="Times New Roman" w:hAnsi="Times New Roman" w:cs="Times New Roman"/>
                <w:sz w:val="24"/>
                <w:szCs w:val="24"/>
                <w:lang w:val="ru-RU"/>
              </w:rPr>
            </w:pPr>
          </w:p>
          <w:p w14:paraId="57C49AF9" w14:textId="77777777" w:rsidR="0037008D" w:rsidRPr="00EE2ACC" w:rsidRDefault="0037008D" w:rsidP="0037008D">
            <w:pPr>
              <w:jc w:val="both"/>
              <w:rPr>
                <w:rFonts w:ascii="Times New Roman" w:eastAsia="Times New Roman" w:hAnsi="Times New Roman" w:cs="Times New Roman"/>
                <w:sz w:val="24"/>
                <w:szCs w:val="24"/>
              </w:rPr>
            </w:pPr>
            <w:r w:rsidRPr="00EE2ACC">
              <w:rPr>
                <w:rFonts w:ascii="Times New Roman" w:eastAsia="Times New Roman" w:hAnsi="Times New Roman" w:cs="Times New Roman"/>
                <w:b/>
                <w:sz w:val="24"/>
                <w:szCs w:val="24"/>
              </w:rPr>
              <w:t>Kitų kultūros tekstų interpretacija (pavyzdžiui, grafikos, skulptūros, fotografijos):</w:t>
            </w:r>
          </w:p>
          <w:p w14:paraId="2C7A3313" w14:textId="77777777" w:rsidR="0037008D" w:rsidRPr="00EE2ACC" w:rsidRDefault="0037008D" w:rsidP="00505294">
            <w:pPr>
              <w:numPr>
                <w:ilvl w:val="0"/>
                <w:numId w:val="29"/>
              </w:numPr>
              <w:ind w:left="360"/>
              <w:jc w:val="both"/>
              <w:rPr>
                <w:rFonts w:ascii="Times New Roman" w:eastAsia="Times New Roman" w:hAnsi="Times New Roman" w:cs="Times New Roman"/>
                <w:sz w:val="24"/>
                <w:szCs w:val="24"/>
              </w:rPr>
            </w:pPr>
            <w:r w:rsidRPr="00EE2ACC">
              <w:rPr>
                <w:rFonts w:ascii="Times New Roman" w:eastAsia="Times New Roman" w:hAnsi="Times New Roman" w:cs="Times New Roman"/>
                <w:sz w:val="24"/>
                <w:szCs w:val="24"/>
              </w:rPr>
              <w:t>vaizduojamojo meno specifikos supratimas;</w:t>
            </w:r>
          </w:p>
          <w:p w14:paraId="670639F7" w14:textId="77777777" w:rsidR="0037008D" w:rsidRPr="00EE2ACC" w:rsidRDefault="0037008D" w:rsidP="00505294">
            <w:pPr>
              <w:numPr>
                <w:ilvl w:val="0"/>
                <w:numId w:val="29"/>
              </w:numPr>
              <w:ind w:left="360"/>
              <w:jc w:val="both"/>
              <w:rPr>
                <w:rFonts w:ascii="Times New Roman" w:eastAsia="Times New Roman" w:hAnsi="Times New Roman" w:cs="Times New Roman"/>
                <w:sz w:val="24"/>
                <w:szCs w:val="24"/>
              </w:rPr>
            </w:pPr>
            <w:r w:rsidRPr="00EE2ACC">
              <w:rPr>
                <w:rFonts w:ascii="Times New Roman" w:eastAsia="Times New Roman" w:hAnsi="Times New Roman" w:cs="Times New Roman"/>
                <w:sz w:val="24"/>
                <w:szCs w:val="24"/>
              </w:rPr>
              <w:t>pagrindinės meno kūrinio informacijos (autoriaus, kūrinio sukūrimo datos, vietos, kur eksponuojamas) nurodymas;</w:t>
            </w:r>
          </w:p>
          <w:p w14:paraId="74EA9F4E" w14:textId="77777777" w:rsidR="0037008D" w:rsidRPr="00EE2ACC" w:rsidRDefault="0037008D" w:rsidP="00505294">
            <w:pPr>
              <w:numPr>
                <w:ilvl w:val="0"/>
                <w:numId w:val="29"/>
              </w:numPr>
              <w:ind w:left="360"/>
              <w:jc w:val="both"/>
              <w:rPr>
                <w:rFonts w:ascii="Times New Roman" w:eastAsia="Times New Roman" w:hAnsi="Times New Roman" w:cs="Times New Roman"/>
                <w:sz w:val="24"/>
                <w:szCs w:val="24"/>
              </w:rPr>
            </w:pPr>
            <w:r w:rsidRPr="00EE2ACC">
              <w:rPr>
                <w:rFonts w:ascii="Times New Roman" w:eastAsia="Times New Roman" w:hAnsi="Times New Roman" w:cs="Times New Roman"/>
                <w:sz w:val="24"/>
                <w:szCs w:val="24"/>
              </w:rPr>
              <w:t>temos, situacijos, kompozicijos, šviesos, spalvų nusakymas;</w:t>
            </w:r>
          </w:p>
          <w:p w14:paraId="67EE66B9" w14:textId="77777777" w:rsidR="0037008D" w:rsidRPr="00EE2ACC" w:rsidRDefault="0037008D" w:rsidP="00505294">
            <w:pPr>
              <w:numPr>
                <w:ilvl w:val="0"/>
                <w:numId w:val="29"/>
              </w:numPr>
              <w:ind w:left="360"/>
              <w:jc w:val="both"/>
              <w:rPr>
                <w:rFonts w:ascii="Times New Roman" w:eastAsia="Times New Roman" w:hAnsi="Times New Roman" w:cs="Times New Roman"/>
                <w:sz w:val="24"/>
                <w:szCs w:val="24"/>
              </w:rPr>
            </w:pPr>
            <w:r w:rsidRPr="00EE2ACC">
              <w:rPr>
                <w:rFonts w:ascii="Times New Roman" w:eastAsia="Times New Roman" w:hAnsi="Times New Roman" w:cs="Times New Roman"/>
                <w:sz w:val="24"/>
                <w:szCs w:val="24"/>
              </w:rPr>
              <w:t>personažo / veikėjo aptarimas;</w:t>
            </w:r>
          </w:p>
          <w:p w14:paraId="3FE7BCEB" w14:textId="77777777" w:rsidR="0037008D" w:rsidRPr="00EE2ACC" w:rsidRDefault="0037008D" w:rsidP="00505294">
            <w:pPr>
              <w:numPr>
                <w:ilvl w:val="0"/>
                <w:numId w:val="29"/>
              </w:numPr>
              <w:ind w:left="360"/>
              <w:jc w:val="both"/>
              <w:rPr>
                <w:rFonts w:ascii="Times New Roman" w:eastAsia="Times New Roman" w:hAnsi="Times New Roman" w:cs="Times New Roman"/>
                <w:sz w:val="24"/>
                <w:szCs w:val="24"/>
              </w:rPr>
            </w:pPr>
            <w:r w:rsidRPr="00EE2ACC">
              <w:rPr>
                <w:rFonts w:ascii="Times New Roman" w:eastAsia="Times New Roman" w:hAnsi="Times New Roman" w:cs="Times New Roman"/>
                <w:sz w:val="24"/>
                <w:szCs w:val="24"/>
              </w:rPr>
              <w:t>interpretuojant kūrinį – savo įspūdžio, nuomonės, refleksijos pateikimas;</w:t>
            </w:r>
          </w:p>
          <w:p w14:paraId="38476AEC" w14:textId="77777777" w:rsidR="0037008D" w:rsidRPr="00EE2ACC" w:rsidRDefault="0037008D" w:rsidP="00505294">
            <w:pPr>
              <w:numPr>
                <w:ilvl w:val="0"/>
                <w:numId w:val="29"/>
              </w:numPr>
              <w:ind w:left="360"/>
              <w:jc w:val="both"/>
              <w:rPr>
                <w:rFonts w:ascii="Times New Roman" w:eastAsia="Times New Roman" w:hAnsi="Times New Roman" w:cs="Times New Roman"/>
                <w:sz w:val="24"/>
                <w:szCs w:val="24"/>
              </w:rPr>
            </w:pPr>
            <w:r w:rsidRPr="00EE2ACC">
              <w:rPr>
                <w:rFonts w:ascii="Times New Roman" w:eastAsia="Times New Roman" w:hAnsi="Times New Roman" w:cs="Times New Roman"/>
                <w:sz w:val="24"/>
                <w:szCs w:val="24"/>
              </w:rPr>
              <w:t>nagrinėjamų kultūros tekstų estetinės vertės apibūdinimas.</w:t>
            </w:r>
          </w:p>
          <w:p w14:paraId="3A4888E3" w14:textId="77777777" w:rsidR="0037008D" w:rsidRPr="002252AC" w:rsidRDefault="0037008D" w:rsidP="0037008D">
            <w:pPr>
              <w:jc w:val="both"/>
              <w:rPr>
                <w:rFonts w:ascii="Times New Roman" w:eastAsia="Times New Roman" w:hAnsi="Times New Roman" w:cs="Times New Roman"/>
                <w:sz w:val="24"/>
                <w:szCs w:val="24"/>
              </w:rPr>
            </w:pPr>
          </w:p>
          <w:p w14:paraId="052D5C1E" w14:textId="4AABC244" w:rsidR="0037008D" w:rsidRPr="002252AC" w:rsidRDefault="0037008D" w:rsidP="0037008D">
            <w:pPr>
              <w:jc w:val="both"/>
              <w:rPr>
                <w:rFonts w:ascii="Times New Roman" w:eastAsia="Times New Roman" w:hAnsi="Times New Roman" w:cs="Times New Roman"/>
                <w:sz w:val="24"/>
                <w:szCs w:val="24"/>
              </w:rPr>
            </w:pPr>
          </w:p>
        </w:tc>
      </w:tr>
    </w:tbl>
    <w:p w14:paraId="531DD583" w14:textId="77777777" w:rsidR="004C6A30" w:rsidRPr="00EE2ACC" w:rsidRDefault="004C6A30">
      <w:pPr>
        <w:spacing w:after="0" w:line="240" w:lineRule="auto"/>
        <w:rPr>
          <w:rFonts w:ascii="Times New Roman" w:eastAsia="Times New Roman" w:hAnsi="Times New Roman" w:cs="Times New Roman"/>
          <w:sz w:val="24"/>
          <w:szCs w:val="24"/>
          <w:lang w:val="lt-LT"/>
        </w:rPr>
      </w:pPr>
    </w:p>
    <w:p w14:paraId="3A94E7F8" w14:textId="77777777" w:rsidR="004C6A30" w:rsidRDefault="00C72D49">
      <w:pPr>
        <w:spacing w:line="240" w:lineRule="auto"/>
        <w:jc w:val="both"/>
        <w:rPr>
          <w:rFonts w:ascii="Times New Roman" w:eastAsia="Times New Roman" w:hAnsi="Times New Roman" w:cs="Times New Roman"/>
          <w:sz w:val="24"/>
          <w:szCs w:val="24"/>
        </w:rPr>
      </w:pPr>
      <w:r w:rsidRPr="000C0BF8">
        <w:rPr>
          <w:rFonts w:ascii="Times New Roman" w:eastAsia="Times New Roman" w:hAnsi="Times New Roman" w:cs="Times New Roman"/>
          <w:sz w:val="24"/>
          <w:szCs w:val="24"/>
          <w:lang w:val="lt-LT"/>
        </w:rPr>
        <w:lastRenderedPageBreak/>
        <w:t>                </w:t>
      </w:r>
      <w:r>
        <w:rPr>
          <w:rFonts w:ascii="Times New Roman" w:eastAsia="Times New Roman" w:hAnsi="Times New Roman" w:cs="Times New Roman"/>
          <w:sz w:val="24"/>
          <w:szCs w:val="24"/>
        </w:rPr>
        <w:t>Если второй этап работы проводится в музее М. К. Чюрлениса, можно предложить учащимся рассмотреть все экспонируемые картины художника и выбрать ту, которая может послужить иллюстрацией к рассказу Леонида Андреева «Ангелочек».</w:t>
      </w:r>
    </w:p>
    <w:p w14:paraId="047DB1AB" w14:textId="27995A9C" w:rsidR="0037008D"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После посещения музея можно предложить учащимся выполнить проектные работы на темы: «Звуки и краски в творчестве М. К. Чюрлёниса», «Дом-музей М. К. Чюрлениса. Какие тайны он хранит?», «Моя любимая картина М. К. Чюрлениса».</w:t>
      </w:r>
    </w:p>
    <w:p w14:paraId="2DE08868" w14:textId="77777777" w:rsidR="004C6A30" w:rsidRDefault="004C6A30">
      <w:pPr>
        <w:spacing w:after="0" w:line="240" w:lineRule="auto"/>
        <w:rPr>
          <w:rFonts w:ascii="Times New Roman" w:eastAsia="Times New Roman" w:hAnsi="Times New Roman" w:cs="Times New Roman"/>
          <w:sz w:val="24"/>
          <w:szCs w:val="24"/>
        </w:rPr>
      </w:pPr>
    </w:p>
    <w:p w14:paraId="19DDB90D" w14:textId="77777777" w:rsidR="004C6A30" w:rsidRDefault="00C72D49">
      <w:pPr>
        <w:shd w:val="clear" w:color="auto" w:fill="9CC3E5"/>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Užduotys</w:t>
      </w:r>
    </w:p>
    <w:p w14:paraId="6A10F532"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 этап работы (текстуальный анализ)</w:t>
      </w:r>
    </w:p>
    <w:p w14:paraId="279B7853"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Прочитайте два отрывка из рассказа Леонида Андреева «Ангелочек», выполните задания.</w:t>
      </w:r>
    </w:p>
    <w:tbl>
      <w:tblPr>
        <w:tblStyle w:val="afffff4"/>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93"/>
      </w:tblGrid>
      <w:tr w:rsidR="004C6A30" w14:paraId="433E3A59" w14:textId="77777777" w:rsidTr="0037008D">
        <w:trPr>
          <w:jc w:val="center"/>
        </w:trPr>
        <w:tc>
          <w:tcPr>
            <w:tcW w:w="94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63D6FB"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1 отрывок (глава II)</w:t>
            </w:r>
          </w:p>
          <w:p w14:paraId="1B3B11F5"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«На обращенной к нему стороне елки, которая была освещена слабее других и составляла ее изнанку, он увидел то, чего не хватало в картине его жизни и без чего кругом было так пусто, точно окружающие люди неживые.</w:t>
            </w:r>
          </w:p>
          <w:p w14:paraId="442CB560" w14:textId="109D0EF4"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 был восковой ангело</w:t>
            </w:r>
            <w:r w:rsidR="006371A1">
              <w:rPr>
                <w:rFonts w:ascii="Times New Roman" w:eastAsia="Times New Roman" w:hAnsi="Times New Roman" w:cs="Times New Roman"/>
                <w:sz w:val="24"/>
                <w:szCs w:val="24"/>
              </w:rPr>
              <w:t xml:space="preserve">чек, небрежно повешенный </w:t>
            </w:r>
            <w:proofErr w:type="gramStart"/>
            <w:r w:rsidR="006371A1">
              <w:rPr>
                <w:rFonts w:ascii="Times New Roman" w:eastAsia="Times New Roman" w:hAnsi="Times New Roman" w:cs="Times New Roman"/>
                <w:sz w:val="24"/>
                <w:szCs w:val="24"/>
              </w:rPr>
              <w:t xml:space="preserve">в гуще </w:t>
            </w:r>
            <w:r>
              <w:rPr>
                <w:rFonts w:ascii="Times New Roman" w:eastAsia="Times New Roman" w:hAnsi="Times New Roman" w:cs="Times New Roman"/>
                <w:sz w:val="24"/>
                <w:szCs w:val="24"/>
              </w:rPr>
              <w:t>темных ветвей</w:t>
            </w:r>
            <w:proofErr w:type="gramEnd"/>
            <w:r>
              <w:rPr>
                <w:rFonts w:ascii="Times New Roman" w:eastAsia="Times New Roman" w:hAnsi="Times New Roman" w:cs="Times New Roman"/>
                <w:sz w:val="24"/>
                <w:szCs w:val="24"/>
              </w:rPr>
              <w:t xml:space="preserve"> и словно реявший по воздуху.  Его прозрачные стрекозиные крылышки трепетали от падавшего на них света, и весь он казался живым и готовым улететь. Розовые ручки с изящно сделанными пальцами протягивались кверху, и за ними тянулась головка с такими же волосами, как у Коли.  Но было в ней другое, чего лишено было лицо Коли и все другие лица и вещи. Лицо ангелочка не блистало радостью, не туманилось печалью, но лежал на нем печать иного чувства, не передаваемого словами, не определяемого мыслью и доступного для понимания лишь такому же чувству».</w:t>
            </w:r>
          </w:p>
          <w:p w14:paraId="023707C2"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143155D3"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«Он был бесконечно далек и непохож на все, что его здесь окружало. Другие игрушки как будто гордились тем, что они висят, нарядные, красивые, на этой сверкающей елке, а он был грустен и боялся яркого назойливого света, и нарочно скрылся в темной зелени, чтобы никто не видел его. Было бы безумной жестокостью прикоснуться к его нежным крылышкам».</w:t>
            </w:r>
          </w:p>
          <w:p w14:paraId="43B649E9" w14:textId="77777777" w:rsidR="004C6A30" w:rsidRDefault="004C6A30">
            <w:pPr>
              <w:rPr>
                <w:rFonts w:ascii="Times New Roman" w:eastAsia="Times New Roman" w:hAnsi="Times New Roman" w:cs="Times New Roman"/>
                <w:sz w:val="24"/>
                <w:szCs w:val="24"/>
              </w:rPr>
            </w:pPr>
          </w:p>
        </w:tc>
      </w:tr>
    </w:tbl>
    <w:p w14:paraId="455145D8" w14:textId="77777777" w:rsidR="004C6A30" w:rsidRDefault="004C6A30">
      <w:pPr>
        <w:spacing w:after="0" w:line="240" w:lineRule="auto"/>
        <w:rPr>
          <w:rFonts w:ascii="Times New Roman" w:eastAsia="Times New Roman" w:hAnsi="Times New Roman" w:cs="Times New Roman"/>
          <w:sz w:val="24"/>
          <w:szCs w:val="24"/>
        </w:rPr>
      </w:pPr>
    </w:p>
    <w:tbl>
      <w:tblPr>
        <w:tblStyle w:val="afffff5"/>
        <w:tblW w:w="94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52"/>
      </w:tblGrid>
      <w:tr w:rsidR="004C6A30" w14:paraId="299441B4" w14:textId="77777777" w:rsidTr="0037008D">
        <w:trPr>
          <w:trHeight w:val="2303"/>
          <w:jc w:val="center"/>
        </w:trPr>
        <w:tc>
          <w:tcPr>
            <w:tcW w:w="94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F13D51"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2 отрывок (глава III)</w:t>
            </w:r>
          </w:p>
          <w:p w14:paraId="16CA4211"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 запаху воска, шедшему от игрушки, примешивался неуловимый аромат, и чудилось погибшему человеку, как прикасались к ангелочку ее дорогие пальцы, которые он хотел бы целовать по одному и так долго, пока смерть не сомкнет его уста навсегда. Оттого и была так красива эта игрушечка, оттого и было в ней что-то особенное, влекущее к себе, не передаваемое словами.  Ангелочек спустился с неба, на котором была его душа, и внес луч света в сырую, пропитанную чадом комнату и в черную душу человека, у которого было отнято все: и любовь, и счастье, и жизнь».</w:t>
            </w:r>
          </w:p>
          <w:p w14:paraId="68554065" w14:textId="77777777" w:rsidR="004C6A30" w:rsidRDefault="004C6A30">
            <w:pPr>
              <w:rPr>
                <w:rFonts w:ascii="Times New Roman" w:eastAsia="Times New Roman" w:hAnsi="Times New Roman" w:cs="Times New Roman"/>
                <w:sz w:val="24"/>
                <w:szCs w:val="24"/>
              </w:rPr>
            </w:pPr>
          </w:p>
        </w:tc>
      </w:tr>
    </w:tbl>
    <w:p w14:paraId="37A95628" w14:textId="77777777" w:rsidR="004C6A30" w:rsidRDefault="00C72D49" w:rsidP="0037008D">
      <w:pPr>
        <w:numPr>
          <w:ilvl w:val="0"/>
          <w:numId w:val="4"/>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Назовите героя, чье описание приведено в данных отрывках. Чем является этот герой? </w:t>
      </w:r>
    </w:p>
    <w:p w14:paraId="765B061C" w14:textId="77777777" w:rsidR="004C6A30" w:rsidRDefault="00C72D49" w:rsidP="0037008D">
      <w:pPr>
        <w:numPr>
          <w:ilvl w:val="0"/>
          <w:numId w:val="4"/>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Найдите строки, описывающие место, в котором находилась восковая фигурка? Почему именно эта сторона елки «была освещена слабее других»? Подходящее ли это место для такой игрушки?</w:t>
      </w:r>
    </w:p>
    <w:p w14:paraId="1D064840" w14:textId="77777777" w:rsidR="004C6A30" w:rsidRDefault="00C72D49" w:rsidP="0037008D">
      <w:pPr>
        <w:numPr>
          <w:ilvl w:val="0"/>
          <w:numId w:val="4"/>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Опишите ангелочка, используя художественные детали текста. Какие детали помогают автору передать изящность и хрупкость фигурки?</w:t>
      </w:r>
    </w:p>
    <w:p w14:paraId="150E7E45" w14:textId="77777777" w:rsidR="004C6A30" w:rsidRDefault="00C72D49" w:rsidP="0037008D">
      <w:pPr>
        <w:numPr>
          <w:ilvl w:val="0"/>
          <w:numId w:val="4"/>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 вы понимаете предложение: «Лицо ангелочка не блистало радостью, не туманилось печалью, но лежал на нем печать иного чувства, не передаваемого словами, не определяемого мыслью и доступного для понимания лишь такому же чувству.» О каком «ином чувстве» идет речь?</w:t>
      </w:r>
    </w:p>
    <w:p w14:paraId="680EC753" w14:textId="77777777" w:rsidR="004C6A30" w:rsidRDefault="00C72D49" w:rsidP="0037008D">
      <w:pPr>
        <w:numPr>
          <w:ilvl w:val="0"/>
          <w:numId w:val="4"/>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Глазами кого из героев рассказа мы видим описание елочной игрушки в первом отрывке?</w:t>
      </w:r>
    </w:p>
    <w:p w14:paraId="1A01A614" w14:textId="77777777" w:rsidR="004C6A30" w:rsidRDefault="00C72D49" w:rsidP="0037008D">
      <w:pPr>
        <w:numPr>
          <w:ilvl w:val="0"/>
          <w:numId w:val="4"/>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Почему внимание Сашки привлек именно восковой ангелочек, а «не нарядные, красивые» игрушки, висевшие «на этой сверкающей елке»?</w:t>
      </w: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rPr>
        <w:t>Что общего между Сашкой и ангелочком?</w:t>
      </w:r>
    </w:p>
    <w:p w14:paraId="4C4D0875" w14:textId="77777777" w:rsidR="004C6A30" w:rsidRDefault="00C72D49" w:rsidP="0037008D">
      <w:pPr>
        <w:numPr>
          <w:ilvl w:val="0"/>
          <w:numId w:val="4"/>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Глазами кого из героев рассказа мы видим описание елочной игрушки во втором отрывке?</w:t>
      </w:r>
    </w:p>
    <w:p w14:paraId="424A5D60" w14:textId="77777777" w:rsidR="004C6A30" w:rsidRDefault="00C72D49" w:rsidP="0037008D">
      <w:pPr>
        <w:numPr>
          <w:ilvl w:val="0"/>
          <w:numId w:val="4"/>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Что во внешности ангелочка привлекает Ивана Саввича, отца Сашки, больше всего, почему? Аргументируйте свою точку зрения, опираясь на цитаты текста.</w:t>
      </w:r>
    </w:p>
    <w:p w14:paraId="39ED02CB" w14:textId="77777777" w:rsidR="004C6A30" w:rsidRDefault="00C72D49" w:rsidP="0037008D">
      <w:pPr>
        <w:numPr>
          <w:ilvl w:val="0"/>
          <w:numId w:val="4"/>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Чувствуют ли остальные герои необычность ангелочка?</w:t>
      </w:r>
    </w:p>
    <w:p w14:paraId="5490F432" w14:textId="77777777" w:rsidR="004C6A30" w:rsidRDefault="00C72D49" w:rsidP="0037008D">
      <w:pPr>
        <w:numPr>
          <w:ilvl w:val="0"/>
          <w:numId w:val="4"/>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Подберите цвета, которые смогли бы охарактеризовать душевное состояние Сашки до и после встречи с ангелочком? </w:t>
      </w:r>
    </w:p>
    <w:p w14:paraId="57F502D2" w14:textId="77777777" w:rsidR="004C6A30" w:rsidRDefault="00C72D49" w:rsidP="0037008D">
      <w:pPr>
        <w:numPr>
          <w:ilvl w:val="0"/>
          <w:numId w:val="4"/>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Какую роль сыграло появление восковой игрушки в доме Сашки? Кто является главным героем рассказа? Аргументируя свою точку зрения, обратите внимание на название произведения. </w:t>
      </w:r>
    </w:p>
    <w:p w14:paraId="6D7A1844" w14:textId="77777777" w:rsidR="004C6A30" w:rsidRDefault="00C72D49" w:rsidP="0037008D">
      <w:pPr>
        <w:numPr>
          <w:ilvl w:val="0"/>
          <w:numId w:val="4"/>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Какие чувства породила елочная игрушка в душе отца и сына?</w:t>
      </w:r>
    </w:p>
    <w:p w14:paraId="0001CAB7" w14:textId="77777777" w:rsidR="004C6A30" w:rsidRDefault="00C72D49" w:rsidP="0037008D">
      <w:pPr>
        <w:numPr>
          <w:ilvl w:val="0"/>
          <w:numId w:val="4"/>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 какой мысли приводит Леонид Андреев читателя, показывая «картину медленного разрушения» дорогой сердцу мальчика игрушки? Почему финал рассказа остался открытым?</w:t>
      </w:r>
    </w:p>
    <w:p w14:paraId="5FCA7212" w14:textId="77777777" w:rsidR="004C6A30" w:rsidRDefault="00C72D49" w:rsidP="0037008D">
      <w:pPr>
        <w:numPr>
          <w:ilvl w:val="0"/>
          <w:numId w:val="4"/>
        </w:numP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 кто такой ангел в религиозной мифологии? Как вы его представляете? Опишите его. Почему у ангелов такая сила воздействия?</w:t>
      </w:r>
    </w:p>
    <w:p w14:paraId="74870117" w14:textId="77777777" w:rsidR="004C6A30" w:rsidRDefault="004C6A30">
      <w:pPr>
        <w:spacing w:after="0" w:line="240" w:lineRule="auto"/>
        <w:ind w:left="360"/>
        <w:jc w:val="both"/>
        <w:rPr>
          <w:rFonts w:ascii="Times New Roman" w:eastAsia="Times New Roman" w:hAnsi="Times New Roman" w:cs="Times New Roman"/>
          <w:sz w:val="24"/>
          <w:szCs w:val="24"/>
        </w:rPr>
      </w:pPr>
    </w:p>
    <w:p w14:paraId="7A41D446" w14:textId="77777777" w:rsidR="004C6A30" w:rsidRDefault="00C72D4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этап работы (интертекстуальный анализ)</w:t>
      </w:r>
    </w:p>
    <w:p w14:paraId="4A798AA0" w14:textId="77777777" w:rsidR="004C6A30" w:rsidRDefault="00C72D49" w:rsidP="00505294">
      <w:pPr>
        <w:numPr>
          <w:ilvl w:val="0"/>
          <w:numId w:val="28"/>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Рассмотрите картину литовского художника М. К. Чюрлениса, заполните таблицу «Как анализировать картину», поделитесь своими наблюдениями с одноклассниками.</w:t>
      </w:r>
    </w:p>
    <w:p w14:paraId="33C7E615" w14:textId="77777777" w:rsidR="004C6A30" w:rsidRDefault="00C72D49" w:rsidP="00505294">
      <w:pPr>
        <w:numPr>
          <w:ilvl w:val="0"/>
          <w:numId w:val="28"/>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Опишите картину, используя материалы, данные в памятках. </w:t>
      </w:r>
    </w:p>
    <w:p w14:paraId="226555FD" w14:textId="75A39213" w:rsidR="004C6A30" w:rsidRPr="00EE2ACC" w:rsidRDefault="00EE2ACC" w:rsidP="00505294">
      <w:pPr>
        <w:numPr>
          <w:ilvl w:val="0"/>
          <w:numId w:val="28"/>
        </w:numPr>
        <w:spacing w:after="0" w:line="240" w:lineRule="auto"/>
        <w:rPr>
          <w:rFonts w:ascii="Times New Roman" w:eastAsia="Times New Roman" w:hAnsi="Times New Roman" w:cs="Times New Roman"/>
          <w:sz w:val="24"/>
          <w:szCs w:val="24"/>
        </w:rPr>
      </w:pPr>
      <w:r>
        <w:rPr>
          <w:noProof/>
          <w:lang w:val="lt-LT" w:eastAsia="lt-LT"/>
        </w:rPr>
        <w:lastRenderedPageBreak/>
        <w:drawing>
          <wp:anchor distT="0" distB="0" distL="114300" distR="114300" simplePos="0" relativeHeight="251716096" behindDoc="0" locked="0" layoutInCell="1" hidden="0" allowOverlap="1" wp14:anchorId="42750F02" wp14:editId="2F34F93E">
            <wp:simplePos x="0" y="0"/>
            <wp:positionH relativeFrom="column">
              <wp:posOffset>335280</wp:posOffset>
            </wp:positionH>
            <wp:positionV relativeFrom="paragraph">
              <wp:posOffset>671830</wp:posOffset>
            </wp:positionV>
            <wp:extent cx="5737860" cy="3444240"/>
            <wp:effectExtent l="0" t="0" r="0" b="3810"/>
            <wp:wrapSquare wrapText="bothSides" distT="0" distB="0" distL="114300" distR="114300"/>
            <wp:docPr id="3312" name="image57.png" descr="https://lh6.googleusercontent.com/pt55buhBIQ0IJsMqXZaYcXHEAb1dl4IOTp2-55DwVE2CARNjobMVIBaW16ijAzcB5JL878XaAvP72oue_UauuxZ3b3NaV9N8zKxTJe_IkdHB4m_aOVX3Da6F4jCit-bMs6sdr78"/>
            <wp:cNvGraphicFramePr/>
            <a:graphic xmlns:a="http://schemas.openxmlformats.org/drawingml/2006/main">
              <a:graphicData uri="http://schemas.openxmlformats.org/drawingml/2006/picture">
                <pic:pic xmlns:pic="http://schemas.openxmlformats.org/drawingml/2006/picture">
                  <pic:nvPicPr>
                    <pic:cNvPr id="0" name="image57.png" descr="https://lh6.googleusercontent.com/pt55buhBIQ0IJsMqXZaYcXHEAb1dl4IOTp2-55DwVE2CARNjobMVIBaW16ijAzcB5JL878XaAvP72oue_UauuxZ3b3NaV9N8zKxTJe_IkdHB4m_aOVX3Da6F4jCit-bMs6sdr78"/>
                    <pic:cNvPicPr preferRelativeResize="0"/>
                  </pic:nvPicPr>
                  <pic:blipFill>
                    <a:blip r:embed="rId45"/>
                    <a:srcRect/>
                    <a:stretch>
                      <a:fillRect/>
                    </a:stretch>
                  </pic:blipFill>
                  <pic:spPr>
                    <a:xfrm>
                      <a:off x="0" y="0"/>
                      <a:ext cx="5737860" cy="3444240"/>
                    </a:xfrm>
                    <a:prstGeom prst="rect">
                      <a:avLst/>
                    </a:prstGeom>
                    <a:ln/>
                  </pic:spPr>
                </pic:pic>
              </a:graphicData>
            </a:graphic>
            <wp14:sizeRelH relativeFrom="margin">
              <wp14:pctWidth>0</wp14:pctWidth>
            </wp14:sizeRelH>
            <wp14:sizeRelV relativeFrom="margin">
              <wp14:pctHeight>0</wp14:pctHeight>
            </wp14:sizeRelV>
          </wp:anchor>
        </w:drawing>
      </w:r>
      <w:r w:rsidR="00C72D49">
        <w:rPr>
          <w:rFonts w:ascii="Times New Roman" w:eastAsia="Times New Roman" w:hAnsi="Times New Roman" w:cs="Times New Roman"/>
          <w:sz w:val="24"/>
          <w:szCs w:val="24"/>
        </w:rPr>
        <w:t>Может ли картина М. К. Чюрлениса «Ангелочки» (Рай) проиллюстрировать чувства, вызванные елочной игрушкой в душе героев рассказа Леонида Андреева «Ангелочек»? Аргументируйте свое мнение.</w:t>
      </w:r>
      <w:r w:rsidR="00C72D49" w:rsidRPr="00EE2ACC">
        <w:rPr>
          <w:rFonts w:ascii="Times New Roman" w:eastAsia="Times New Roman" w:hAnsi="Times New Roman" w:cs="Times New Roman"/>
          <w:sz w:val="24"/>
          <w:szCs w:val="24"/>
        </w:rPr>
        <w:br/>
      </w:r>
    </w:p>
    <w:p w14:paraId="24A09671" w14:textId="1E4B0FD4" w:rsidR="004C6A30" w:rsidRDefault="00C72D49">
      <w:pPr>
        <w:spacing w:line="240" w:lineRule="auto"/>
        <w:ind w:left="3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 К. Чюрленис «Ангелочки» (Рай) 1909 г</w:t>
      </w:r>
      <w:r w:rsidR="00C20BDF">
        <w:rPr>
          <w:rFonts w:ascii="Times New Roman" w:eastAsia="Times New Roman" w:hAnsi="Times New Roman" w:cs="Times New Roman"/>
          <w:sz w:val="24"/>
          <w:szCs w:val="24"/>
          <w:lang w:val="lt-LT"/>
        </w:rPr>
        <w:t>.</w:t>
      </w:r>
      <w:r>
        <w:rPr>
          <w:rFonts w:ascii="Times New Roman" w:eastAsia="Times New Roman" w:hAnsi="Times New Roman" w:cs="Times New Roman"/>
          <w:color w:val="0070C0"/>
          <w:sz w:val="24"/>
          <w:szCs w:val="24"/>
          <w:u w:val="single"/>
        </w:rPr>
        <w:t xml:space="preserve"> </w:t>
      </w:r>
    </w:p>
    <w:p w14:paraId="653ABC8C" w14:textId="77777777" w:rsidR="0037008D" w:rsidRDefault="0037008D">
      <w:pPr>
        <w:spacing w:line="240" w:lineRule="auto"/>
        <w:ind w:left="360"/>
        <w:jc w:val="center"/>
        <w:rPr>
          <w:rFonts w:ascii="Times New Roman" w:eastAsia="Times New Roman" w:hAnsi="Times New Roman" w:cs="Times New Roman"/>
          <w:b/>
          <w:sz w:val="24"/>
          <w:szCs w:val="24"/>
        </w:rPr>
      </w:pPr>
    </w:p>
    <w:p w14:paraId="3FB82420" w14:textId="2EF4179D" w:rsidR="004C6A30" w:rsidRDefault="00C72D49">
      <w:pPr>
        <w:spacing w:line="240" w:lineRule="auto"/>
        <w:ind w:left="36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Как анализировать картину.    </w:t>
      </w:r>
      <w:r>
        <w:rPr>
          <w:rFonts w:ascii="Times New Roman" w:eastAsia="Times New Roman" w:hAnsi="Times New Roman" w:cs="Times New Roman"/>
          <w:sz w:val="24"/>
          <w:szCs w:val="24"/>
        </w:rPr>
        <w:t>Рабочий лист.</w:t>
      </w:r>
      <w:r>
        <w:rPr>
          <w:rFonts w:ascii="Times New Roman" w:eastAsia="Times New Roman" w:hAnsi="Times New Roman" w:cs="Times New Roman"/>
          <w:b/>
          <w:sz w:val="24"/>
          <w:szCs w:val="24"/>
        </w:rPr>
        <w:t> </w:t>
      </w:r>
    </w:p>
    <w:tbl>
      <w:tblPr>
        <w:tblStyle w:val="afffff6"/>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58"/>
        <w:gridCol w:w="1689"/>
        <w:gridCol w:w="2269"/>
      </w:tblGrid>
      <w:tr w:rsidR="004C6A30" w14:paraId="75458F9F" w14:textId="77777777">
        <w:trPr>
          <w:trHeight w:val="543"/>
        </w:trPr>
        <w:tc>
          <w:tcPr>
            <w:tcW w:w="50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4EA683" w14:textId="77777777" w:rsidR="004C6A30" w:rsidRDefault="00C72D49" w:rsidP="0037008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План анализа</w:t>
            </w:r>
          </w:p>
        </w:tc>
        <w:tc>
          <w:tcPr>
            <w:tcW w:w="1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569C9F" w14:textId="77777777" w:rsidR="004C6A30" w:rsidRDefault="00C72D49" w:rsidP="0037008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Мои комментарии</w:t>
            </w:r>
          </w:p>
        </w:tc>
        <w:tc>
          <w:tcPr>
            <w:tcW w:w="22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C35FF9" w14:textId="77777777" w:rsidR="004C6A30" w:rsidRDefault="00C72D49" w:rsidP="0037008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Что заметили мои одноклассники?</w:t>
            </w:r>
          </w:p>
        </w:tc>
      </w:tr>
      <w:tr w:rsidR="004C6A30" w14:paraId="383255D2" w14:textId="77777777">
        <w:trPr>
          <w:trHeight w:val="1631"/>
        </w:trPr>
        <w:tc>
          <w:tcPr>
            <w:tcW w:w="50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A3C17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Что я знаю о художнике картины?</w:t>
            </w:r>
          </w:p>
          <w:p w14:paraId="0D42ECFF" w14:textId="77777777" w:rsidR="004C6A30" w:rsidRDefault="00C72D49">
            <w:p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8AAD87" w14:textId="77777777" w:rsidR="004C6A30" w:rsidRDefault="004C6A30">
            <w:pPr>
              <w:rPr>
                <w:rFonts w:ascii="Times New Roman" w:eastAsia="Times New Roman" w:hAnsi="Times New Roman" w:cs="Times New Roman"/>
                <w:sz w:val="24"/>
                <w:szCs w:val="24"/>
              </w:rPr>
            </w:pPr>
          </w:p>
        </w:tc>
        <w:tc>
          <w:tcPr>
            <w:tcW w:w="22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300B67" w14:textId="77777777" w:rsidR="004C6A30" w:rsidRDefault="004C6A30">
            <w:pPr>
              <w:rPr>
                <w:rFonts w:ascii="Times New Roman" w:eastAsia="Times New Roman" w:hAnsi="Times New Roman" w:cs="Times New Roman"/>
                <w:sz w:val="24"/>
                <w:szCs w:val="24"/>
              </w:rPr>
            </w:pPr>
          </w:p>
        </w:tc>
      </w:tr>
      <w:tr w:rsidR="004C6A30" w14:paraId="3CAF73F4" w14:textId="77777777">
        <w:trPr>
          <w:trHeight w:val="1348"/>
        </w:trPr>
        <w:tc>
          <w:tcPr>
            <w:tcW w:w="50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13263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Когда написана картина, в какой картинной галерее она экспонируется? </w:t>
            </w:r>
          </w:p>
          <w:p w14:paraId="3FAEE0E8" w14:textId="77777777" w:rsidR="004C6A30" w:rsidRDefault="004C6A30">
            <w:pPr>
              <w:spacing w:after="240"/>
              <w:rPr>
                <w:rFonts w:ascii="Times New Roman" w:eastAsia="Times New Roman" w:hAnsi="Times New Roman" w:cs="Times New Roman"/>
                <w:sz w:val="24"/>
                <w:szCs w:val="24"/>
              </w:rPr>
            </w:pPr>
          </w:p>
        </w:tc>
        <w:tc>
          <w:tcPr>
            <w:tcW w:w="1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F6E9BE" w14:textId="77777777" w:rsidR="004C6A30" w:rsidRDefault="004C6A30">
            <w:pPr>
              <w:rPr>
                <w:rFonts w:ascii="Times New Roman" w:eastAsia="Times New Roman" w:hAnsi="Times New Roman" w:cs="Times New Roman"/>
                <w:sz w:val="24"/>
                <w:szCs w:val="24"/>
              </w:rPr>
            </w:pPr>
          </w:p>
        </w:tc>
        <w:tc>
          <w:tcPr>
            <w:tcW w:w="22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71E01C" w14:textId="77777777" w:rsidR="004C6A30" w:rsidRDefault="004C6A30">
            <w:pPr>
              <w:rPr>
                <w:rFonts w:ascii="Times New Roman" w:eastAsia="Times New Roman" w:hAnsi="Times New Roman" w:cs="Times New Roman"/>
                <w:sz w:val="24"/>
                <w:szCs w:val="24"/>
              </w:rPr>
            </w:pPr>
          </w:p>
        </w:tc>
      </w:tr>
      <w:tr w:rsidR="004C6A30" w14:paraId="0676DBDE" w14:textId="77777777">
        <w:trPr>
          <w:trHeight w:val="1879"/>
        </w:trPr>
        <w:tc>
          <w:tcPr>
            <w:tcW w:w="50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00330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Жанр картины (пейзаж, портрет, натюрморт, </w:t>
            </w:r>
          </w:p>
          <w:p w14:paraId="1A4028C4" w14:textId="77777777" w:rsidR="0037008D"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анималистический, бытовой, сказочно-</w:t>
            </w:r>
          </w:p>
          <w:p w14:paraId="4CB36AA4" w14:textId="196030E3"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былинный, исторический), техника исполнения?</w:t>
            </w:r>
          </w:p>
        </w:tc>
        <w:tc>
          <w:tcPr>
            <w:tcW w:w="1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0EE528" w14:textId="77777777" w:rsidR="004C6A30" w:rsidRDefault="004C6A30">
            <w:pPr>
              <w:rPr>
                <w:rFonts w:ascii="Times New Roman" w:eastAsia="Times New Roman" w:hAnsi="Times New Roman" w:cs="Times New Roman"/>
                <w:sz w:val="24"/>
                <w:szCs w:val="24"/>
              </w:rPr>
            </w:pPr>
          </w:p>
        </w:tc>
        <w:tc>
          <w:tcPr>
            <w:tcW w:w="22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79DF43" w14:textId="77777777" w:rsidR="004C6A30" w:rsidRDefault="004C6A30">
            <w:pPr>
              <w:rPr>
                <w:rFonts w:ascii="Times New Roman" w:eastAsia="Times New Roman" w:hAnsi="Times New Roman" w:cs="Times New Roman"/>
                <w:sz w:val="24"/>
                <w:szCs w:val="24"/>
              </w:rPr>
            </w:pPr>
          </w:p>
        </w:tc>
      </w:tr>
      <w:tr w:rsidR="004C6A30" w14:paraId="46284BB8" w14:textId="77777777">
        <w:trPr>
          <w:trHeight w:val="2175"/>
        </w:trPr>
        <w:tc>
          <w:tcPr>
            <w:tcW w:w="50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DD94EA"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Какую информацию несет название? Что оно говорит нам о ситуации, изображенной на картине, об отношении художника к персонажам и их занятию?</w:t>
            </w:r>
          </w:p>
          <w:p w14:paraId="07A69081" w14:textId="77777777" w:rsidR="004C6A30" w:rsidRDefault="004C6A30">
            <w:pPr>
              <w:spacing w:after="240"/>
              <w:rPr>
                <w:rFonts w:ascii="Times New Roman" w:eastAsia="Times New Roman" w:hAnsi="Times New Roman" w:cs="Times New Roman"/>
                <w:sz w:val="24"/>
                <w:szCs w:val="24"/>
              </w:rPr>
            </w:pPr>
          </w:p>
        </w:tc>
        <w:tc>
          <w:tcPr>
            <w:tcW w:w="1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0260E2" w14:textId="77777777" w:rsidR="004C6A30" w:rsidRDefault="004C6A30">
            <w:pPr>
              <w:rPr>
                <w:rFonts w:ascii="Times New Roman" w:eastAsia="Times New Roman" w:hAnsi="Times New Roman" w:cs="Times New Roman"/>
                <w:sz w:val="24"/>
                <w:szCs w:val="24"/>
              </w:rPr>
            </w:pPr>
          </w:p>
        </w:tc>
        <w:tc>
          <w:tcPr>
            <w:tcW w:w="22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4B8489" w14:textId="77777777" w:rsidR="004C6A30" w:rsidRDefault="004C6A30">
            <w:pPr>
              <w:rPr>
                <w:rFonts w:ascii="Times New Roman" w:eastAsia="Times New Roman" w:hAnsi="Times New Roman" w:cs="Times New Roman"/>
                <w:sz w:val="24"/>
                <w:szCs w:val="24"/>
              </w:rPr>
            </w:pPr>
          </w:p>
        </w:tc>
      </w:tr>
      <w:tr w:rsidR="004C6A30" w14:paraId="66DF46C6" w14:textId="77777777">
        <w:trPr>
          <w:trHeight w:val="1631"/>
        </w:trPr>
        <w:tc>
          <w:tcPr>
            <w:tcW w:w="50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EDA46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Обратите внимание на композицию картины: кто расположен на переднем, заднем плане? Почему?</w:t>
            </w:r>
          </w:p>
          <w:p w14:paraId="41C956CA" w14:textId="77777777" w:rsidR="004C6A30" w:rsidRDefault="004C6A30">
            <w:pPr>
              <w:spacing w:after="240"/>
              <w:rPr>
                <w:rFonts w:ascii="Times New Roman" w:eastAsia="Times New Roman" w:hAnsi="Times New Roman" w:cs="Times New Roman"/>
                <w:sz w:val="24"/>
                <w:szCs w:val="24"/>
              </w:rPr>
            </w:pPr>
          </w:p>
        </w:tc>
        <w:tc>
          <w:tcPr>
            <w:tcW w:w="1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136CE1" w14:textId="77777777" w:rsidR="004C6A30" w:rsidRDefault="004C6A30">
            <w:pPr>
              <w:rPr>
                <w:rFonts w:ascii="Times New Roman" w:eastAsia="Times New Roman" w:hAnsi="Times New Roman" w:cs="Times New Roman"/>
                <w:sz w:val="24"/>
                <w:szCs w:val="24"/>
              </w:rPr>
            </w:pPr>
          </w:p>
        </w:tc>
        <w:tc>
          <w:tcPr>
            <w:tcW w:w="22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44EA59" w14:textId="77777777" w:rsidR="004C6A30" w:rsidRDefault="004C6A30">
            <w:pPr>
              <w:rPr>
                <w:rFonts w:ascii="Times New Roman" w:eastAsia="Times New Roman" w:hAnsi="Times New Roman" w:cs="Times New Roman"/>
                <w:sz w:val="24"/>
                <w:szCs w:val="24"/>
              </w:rPr>
            </w:pPr>
          </w:p>
        </w:tc>
      </w:tr>
      <w:tr w:rsidR="004C6A30" w14:paraId="0E979703" w14:textId="77777777">
        <w:trPr>
          <w:trHeight w:val="1580"/>
        </w:trPr>
        <w:tc>
          <w:tcPr>
            <w:tcW w:w="50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AB101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Опишите колорит картины, какие цвета использованы художником, какое это имеет значение для раскрытия замысла художника?</w:t>
            </w:r>
          </w:p>
          <w:p w14:paraId="23952D5B" w14:textId="77777777" w:rsidR="004C6A30" w:rsidRDefault="004C6A30">
            <w:pPr>
              <w:rPr>
                <w:rFonts w:ascii="Times New Roman" w:eastAsia="Times New Roman" w:hAnsi="Times New Roman" w:cs="Times New Roman"/>
                <w:sz w:val="24"/>
                <w:szCs w:val="24"/>
              </w:rPr>
            </w:pPr>
          </w:p>
        </w:tc>
        <w:tc>
          <w:tcPr>
            <w:tcW w:w="1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F9BE39" w14:textId="77777777" w:rsidR="004C6A30" w:rsidRDefault="004C6A30">
            <w:pPr>
              <w:rPr>
                <w:rFonts w:ascii="Times New Roman" w:eastAsia="Times New Roman" w:hAnsi="Times New Roman" w:cs="Times New Roman"/>
                <w:sz w:val="24"/>
                <w:szCs w:val="24"/>
              </w:rPr>
            </w:pPr>
          </w:p>
        </w:tc>
        <w:tc>
          <w:tcPr>
            <w:tcW w:w="22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035319" w14:textId="77777777" w:rsidR="004C6A30" w:rsidRDefault="004C6A30">
            <w:pPr>
              <w:rPr>
                <w:rFonts w:ascii="Times New Roman" w:eastAsia="Times New Roman" w:hAnsi="Times New Roman" w:cs="Times New Roman"/>
                <w:sz w:val="24"/>
                <w:szCs w:val="24"/>
              </w:rPr>
            </w:pPr>
          </w:p>
        </w:tc>
      </w:tr>
      <w:tr w:rsidR="004C6A30" w14:paraId="451CFF50" w14:textId="77777777">
        <w:trPr>
          <w:trHeight w:val="1422"/>
        </w:trPr>
        <w:tc>
          <w:tcPr>
            <w:tcW w:w="50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891904"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Какое настроение вызывает у вас картина?</w:t>
            </w:r>
          </w:p>
          <w:p w14:paraId="6E91A0DE" w14:textId="77777777" w:rsidR="004C6A30" w:rsidRDefault="00C72D49">
            <w:p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c>
          <w:tcPr>
            <w:tcW w:w="1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D54C7F" w14:textId="77777777" w:rsidR="004C6A30" w:rsidRDefault="004C6A30">
            <w:pPr>
              <w:rPr>
                <w:rFonts w:ascii="Times New Roman" w:eastAsia="Times New Roman" w:hAnsi="Times New Roman" w:cs="Times New Roman"/>
                <w:sz w:val="24"/>
                <w:szCs w:val="24"/>
              </w:rPr>
            </w:pPr>
          </w:p>
        </w:tc>
        <w:tc>
          <w:tcPr>
            <w:tcW w:w="22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E49B0D" w14:textId="77777777" w:rsidR="004C6A30" w:rsidRDefault="004C6A30">
            <w:pPr>
              <w:rPr>
                <w:rFonts w:ascii="Times New Roman" w:eastAsia="Times New Roman" w:hAnsi="Times New Roman" w:cs="Times New Roman"/>
                <w:sz w:val="24"/>
                <w:szCs w:val="24"/>
              </w:rPr>
            </w:pPr>
          </w:p>
        </w:tc>
      </w:tr>
      <w:tr w:rsidR="004C6A30" w14:paraId="66D3B196" w14:textId="77777777">
        <w:trPr>
          <w:trHeight w:val="532"/>
        </w:trPr>
        <w:tc>
          <w:tcPr>
            <w:tcW w:w="50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7B85B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Какова основная идея картины?</w:t>
            </w:r>
          </w:p>
          <w:p w14:paraId="11C69029" w14:textId="77777777" w:rsidR="004C6A30" w:rsidRDefault="00C72D49">
            <w:p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c>
          <w:tcPr>
            <w:tcW w:w="1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9528F9" w14:textId="77777777" w:rsidR="004C6A30" w:rsidRDefault="004C6A30">
            <w:pPr>
              <w:rPr>
                <w:rFonts w:ascii="Times New Roman" w:eastAsia="Times New Roman" w:hAnsi="Times New Roman" w:cs="Times New Roman"/>
                <w:sz w:val="24"/>
                <w:szCs w:val="24"/>
              </w:rPr>
            </w:pPr>
          </w:p>
        </w:tc>
        <w:tc>
          <w:tcPr>
            <w:tcW w:w="22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519526" w14:textId="77777777" w:rsidR="004C6A30" w:rsidRDefault="004C6A30">
            <w:pPr>
              <w:rPr>
                <w:rFonts w:ascii="Times New Roman" w:eastAsia="Times New Roman" w:hAnsi="Times New Roman" w:cs="Times New Roman"/>
                <w:sz w:val="24"/>
                <w:szCs w:val="24"/>
              </w:rPr>
            </w:pPr>
          </w:p>
        </w:tc>
      </w:tr>
    </w:tbl>
    <w:p w14:paraId="6250BF13" w14:textId="77777777" w:rsidR="004C6A30" w:rsidRDefault="004C6A30">
      <w:pPr>
        <w:spacing w:after="0" w:line="240" w:lineRule="auto"/>
        <w:rPr>
          <w:rFonts w:ascii="Times New Roman" w:eastAsia="Times New Roman" w:hAnsi="Times New Roman" w:cs="Times New Roman"/>
          <w:sz w:val="24"/>
          <w:szCs w:val="24"/>
        </w:rPr>
      </w:pPr>
    </w:p>
    <w:tbl>
      <w:tblPr>
        <w:tblStyle w:val="afffff7"/>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4C6A30" w14:paraId="10F22D37" w14:textId="77777777">
        <w:tc>
          <w:tcPr>
            <w:tcW w:w="90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BF3835" w14:textId="77777777" w:rsidR="004C6A30" w:rsidRDefault="004C6A30">
            <w:pPr>
              <w:rPr>
                <w:rFonts w:ascii="Times New Roman" w:eastAsia="Times New Roman" w:hAnsi="Times New Roman" w:cs="Times New Roman"/>
                <w:sz w:val="24"/>
                <w:szCs w:val="24"/>
              </w:rPr>
            </w:pPr>
          </w:p>
          <w:p w14:paraId="18DC3035"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ПАМЯТКА-ПОДСКАЗКА</w:t>
            </w:r>
          </w:p>
          <w:p w14:paraId="52322AC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699F3595" w14:textId="77777777" w:rsidR="004C6A30" w:rsidRDefault="00C72D49" w:rsidP="00505294">
            <w:pPr>
              <w:numPr>
                <w:ilvl w:val="0"/>
                <w:numId w:val="2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Перед тем как начать описание картины, внимательно рассмотрите ее.</w:t>
            </w:r>
          </w:p>
          <w:p w14:paraId="1BD77E8E" w14:textId="77777777" w:rsidR="004C6A30" w:rsidRDefault="00C72D49" w:rsidP="00505294">
            <w:pPr>
              <w:numPr>
                <w:ilvl w:val="0"/>
                <w:numId w:val="2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Постарайтесь прежде всего уловить, понять настроение, которое передал живописец.</w:t>
            </w:r>
          </w:p>
          <w:p w14:paraId="351ED6DE" w14:textId="77777777" w:rsidR="004C6A30" w:rsidRDefault="00C72D49" w:rsidP="00505294">
            <w:pPr>
              <w:numPr>
                <w:ilvl w:val="0"/>
                <w:numId w:val="2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Прислушайтесь к себе: какие чувства вызывает у вас картина?</w:t>
            </w:r>
          </w:p>
          <w:p w14:paraId="7B25CED9" w14:textId="77777777" w:rsidR="004C6A30" w:rsidRDefault="00C72D49" w:rsidP="00505294">
            <w:pPr>
              <w:numPr>
                <w:ilvl w:val="0"/>
                <w:numId w:val="2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Определите основную мысль, выраженную в картине художником.</w:t>
            </w:r>
          </w:p>
          <w:p w14:paraId="747D509E" w14:textId="77777777" w:rsidR="004C6A30" w:rsidRDefault="00C72D49" w:rsidP="00505294">
            <w:pPr>
              <w:numPr>
                <w:ilvl w:val="0"/>
                <w:numId w:val="2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Помните, главное – передать свое отношение к картине, найти слова: яркие, эмоциональные, помогающие зрительно представить то, что изобразил автор картины.</w:t>
            </w:r>
          </w:p>
          <w:p w14:paraId="068AABEC" w14:textId="77777777" w:rsidR="004C6A30" w:rsidRDefault="004C6A30">
            <w:pPr>
              <w:rPr>
                <w:rFonts w:ascii="Times New Roman" w:eastAsia="Times New Roman" w:hAnsi="Times New Roman" w:cs="Times New Roman"/>
                <w:sz w:val="24"/>
                <w:szCs w:val="24"/>
              </w:rPr>
            </w:pPr>
          </w:p>
        </w:tc>
      </w:tr>
    </w:tbl>
    <w:p w14:paraId="628CB9D4" w14:textId="6D0D58BD" w:rsidR="004C6A30" w:rsidRPr="002E25E3" w:rsidRDefault="004C6A30" w:rsidP="002E25E3">
      <w:pPr>
        <w:rPr>
          <w:lang w:val="lt-LT"/>
        </w:rPr>
      </w:pPr>
    </w:p>
    <w:p w14:paraId="20071075" w14:textId="5201231A" w:rsidR="004C6A30" w:rsidRPr="00533E4D" w:rsidRDefault="002E25E3" w:rsidP="00A470A0">
      <w:pPr>
        <w:pStyle w:val="Antrat1"/>
        <w:rPr>
          <w:rFonts w:ascii="Times New Roman" w:eastAsia="Times New Roman" w:hAnsi="Times New Roman" w:cs="Times New Roman"/>
          <w:color w:val="2E75B5"/>
          <w:sz w:val="28"/>
          <w:szCs w:val="28"/>
          <w:lang w:val="lt-LT"/>
        </w:rPr>
      </w:pPr>
      <w:bookmarkStart w:id="29" w:name="_Toc122379595"/>
      <w:r w:rsidRPr="00533E4D">
        <w:rPr>
          <w:rFonts w:ascii="Times New Roman" w:eastAsia="Times New Roman" w:hAnsi="Times New Roman" w:cs="Times New Roman"/>
          <w:color w:val="2E75B5"/>
          <w:sz w:val="28"/>
          <w:szCs w:val="28"/>
          <w:lang w:val="lt-LT"/>
        </w:rPr>
        <w:t xml:space="preserve">2. </w:t>
      </w:r>
      <w:r w:rsidR="00C72D49" w:rsidRPr="00533E4D">
        <w:rPr>
          <w:rFonts w:ascii="Times New Roman" w:eastAsia="Times New Roman" w:hAnsi="Times New Roman" w:cs="Times New Roman"/>
          <w:color w:val="2E75B5"/>
          <w:sz w:val="28"/>
          <w:szCs w:val="28"/>
          <w:lang w:val="lt-LT"/>
        </w:rPr>
        <w:t>KAIP UGDYTI AUKŠTESNIUS PASIEKIMUS</w:t>
      </w:r>
      <w:bookmarkEnd w:id="29"/>
    </w:p>
    <w:p w14:paraId="52A84845" w14:textId="3BEDB9FC" w:rsidR="001B7057" w:rsidRPr="00A470A0" w:rsidRDefault="00C72D49" w:rsidP="008B561F">
      <w:pPr>
        <w:rPr>
          <w:rFonts w:ascii="Times New Roman" w:eastAsia="Times New Roman" w:hAnsi="Times New Roman" w:cs="Times New Roman"/>
          <w:color w:val="2E75B5"/>
          <w:sz w:val="28"/>
          <w:szCs w:val="28"/>
          <w:lang w:val="lt-LT"/>
        </w:rPr>
      </w:pPr>
      <w:r w:rsidRPr="00A470A0">
        <w:rPr>
          <w:rFonts w:ascii="Times New Roman" w:eastAsia="Times New Roman" w:hAnsi="Times New Roman" w:cs="Times New Roman"/>
          <w:color w:val="2E75B5"/>
          <w:sz w:val="28"/>
          <w:szCs w:val="28"/>
          <w:lang w:val="lt-LT"/>
        </w:rPr>
        <w:t>Rengėjos: </w:t>
      </w:r>
      <w:r w:rsidR="00AB0BFF" w:rsidRPr="00A470A0">
        <w:rPr>
          <w:rFonts w:ascii="Times New Roman" w:eastAsia="Times New Roman" w:hAnsi="Times New Roman" w:cs="Times New Roman"/>
          <w:color w:val="2E75B5"/>
          <w:sz w:val="28"/>
          <w:szCs w:val="28"/>
          <w:lang w:val="lt-LT"/>
        </w:rPr>
        <w:t xml:space="preserve">dr. </w:t>
      </w:r>
      <w:r w:rsidRPr="00A470A0">
        <w:rPr>
          <w:rFonts w:ascii="Times New Roman" w:eastAsia="Times New Roman" w:hAnsi="Times New Roman" w:cs="Times New Roman"/>
          <w:color w:val="2E75B5"/>
          <w:sz w:val="28"/>
          <w:szCs w:val="28"/>
          <w:lang w:val="lt-LT"/>
        </w:rPr>
        <w:t xml:space="preserve">Ala Diomidova, </w:t>
      </w:r>
      <w:r w:rsidR="00AB0BFF" w:rsidRPr="00A470A0">
        <w:rPr>
          <w:rFonts w:ascii="Times New Roman" w:eastAsia="Times New Roman" w:hAnsi="Times New Roman" w:cs="Times New Roman"/>
          <w:color w:val="2E75B5"/>
          <w:sz w:val="28"/>
          <w:szCs w:val="28"/>
          <w:lang w:val="lt-LT"/>
        </w:rPr>
        <w:t xml:space="preserve">dr. </w:t>
      </w:r>
      <w:r w:rsidRPr="00A470A0">
        <w:rPr>
          <w:rFonts w:ascii="Times New Roman" w:eastAsia="Times New Roman" w:hAnsi="Times New Roman" w:cs="Times New Roman"/>
          <w:color w:val="2E75B5"/>
          <w:sz w:val="28"/>
          <w:szCs w:val="28"/>
          <w:lang w:val="lt-LT"/>
        </w:rPr>
        <w:t>Kinga Geben</w:t>
      </w:r>
    </w:p>
    <w:p w14:paraId="3A4A343E" w14:textId="77777777" w:rsidR="00AB0BFF" w:rsidRPr="001B7057" w:rsidRDefault="00AB0BFF">
      <w:pPr>
        <w:pBdr>
          <w:top w:val="nil"/>
          <w:left w:val="nil"/>
          <w:bottom w:val="nil"/>
          <w:right w:val="nil"/>
          <w:between w:val="nil"/>
        </w:pBdr>
        <w:spacing w:after="0" w:line="360" w:lineRule="auto"/>
        <w:rPr>
          <w:rFonts w:ascii="Times New Roman" w:eastAsia="Times New Roman" w:hAnsi="Times New Roman" w:cs="Times New Roman"/>
          <w:color w:val="2E75B5"/>
          <w:sz w:val="28"/>
          <w:szCs w:val="28"/>
          <w:lang w:val="lt-LT"/>
        </w:rPr>
      </w:pPr>
    </w:p>
    <w:p w14:paraId="6847C294" w14:textId="77777777" w:rsidR="004C6A30" w:rsidRDefault="00C72D49" w:rsidP="00505294">
      <w:pPr>
        <w:pStyle w:val="Paantrat"/>
        <w:keepNext/>
        <w:keepLines/>
        <w:numPr>
          <w:ilvl w:val="0"/>
          <w:numId w:val="66"/>
        </w:numPr>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Kas yra aukštesnieji gebėjimai?</w:t>
      </w:r>
    </w:p>
    <w:p w14:paraId="24009E87" w14:textId="77777777" w:rsidR="004C6A30" w:rsidRDefault="00C72D49">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Skaitymo gebėjimus vertinančiuose PIRLS ir PISA tyrimuose mokiniams geriausiai sekasi įveikti minimalių mąstymo gebėjimų reikalaujančias užduotis – atpažinti, nustatyti ir atkurti aiškiai išdėstytas informacijos detales, daryti tiesiogines išvadas, tačiau interpretavimo, integravimo, teksto turinio vertinimo rezultatai gerokai prastesni [6]. Kritiškumas, analitiškumas, reflektavimas, kūrybingumas visais požiūriais yra pamatinės ir mokinio, ir mokytojo mąstymo gebėjimų savybės, todėl jiems reikia ypatingo švietėjų dėmesio [7].</w:t>
      </w:r>
    </w:p>
    <w:p w14:paraId="46CE7710" w14:textId="77777777" w:rsidR="004C6A30" w:rsidRDefault="00C72D49">
      <w:pPr>
        <w:pStyle w:val="Paantrat"/>
        <w:spacing w:after="0"/>
        <w:ind w:firstLine="720"/>
        <w:jc w:val="both"/>
        <w:rPr>
          <w:rFonts w:ascii="Times New Roman" w:eastAsia="Times New Roman" w:hAnsi="Times New Roman" w:cs="Times New Roman"/>
          <w:b/>
          <w:sz w:val="24"/>
          <w:szCs w:val="24"/>
        </w:rPr>
      </w:pPr>
      <w:bookmarkStart w:id="30" w:name="_heading=h.5j8enwp67o8t" w:colFirst="0" w:colLast="0"/>
      <w:bookmarkEnd w:id="30"/>
      <w:r>
        <w:rPr>
          <w:rFonts w:ascii="Times New Roman" w:eastAsia="Times New Roman" w:hAnsi="Times New Roman" w:cs="Times New Roman"/>
          <w:b/>
          <w:sz w:val="24"/>
          <w:szCs w:val="24"/>
        </w:rPr>
        <w:t xml:space="preserve"> </w:t>
      </w:r>
    </w:p>
    <w:p w14:paraId="79BA685E" w14:textId="77777777" w:rsidR="004C6A30" w:rsidRPr="001B7057" w:rsidRDefault="00C72D49">
      <w:pPr>
        <w:pStyle w:val="Paantrat"/>
        <w:spacing w:after="0"/>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b/>
          <w:sz w:val="24"/>
          <w:szCs w:val="24"/>
          <w:lang w:val="lt-LT"/>
        </w:rPr>
        <w:t>2. Kaip ugdyti kritinį mąstymą?</w:t>
      </w:r>
      <w:r w:rsidRPr="001B7057">
        <w:rPr>
          <w:rFonts w:ascii="Times New Roman" w:eastAsia="Times New Roman" w:hAnsi="Times New Roman" w:cs="Times New Roman"/>
          <w:sz w:val="24"/>
          <w:szCs w:val="24"/>
          <w:lang w:val="lt-LT"/>
        </w:rPr>
        <w:t xml:space="preserve"> </w:t>
      </w:r>
    </w:p>
    <w:p w14:paraId="7F42C9E4"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Dažniausiai prie aukštesniųjų mąstymo gebėjimų priskiriami problemų sprendimas, kritinis mąstymas ir kūrybiškumas.</w:t>
      </w:r>
    </w:p>
    <w:p w14:paraId="404837D3"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Mokslinėje literatūroje kritinis mąstymas apibūdinamas kaip tikslingas, savireguliacinis sprendimų priėmimo procesas, kuris pasireiškia interpretuojant, analizuojant, vertinant, darant išvadas, grindžiant sprendimą argumentais.</w:t>
      </w:r>
    </w:p>
    <w:p w14:paraId="2D926734"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Kritinis mąstymas – tai aukštesnio lygmens mąstymas pagal B. Bloomo pažintinių galių taksonomijos aukštesnę pakopą. G. Butkienė ir L. Laurinčiukienė teigia, kad tai sąmoningas mąstymas, kai mąstoma pagal logikos dėsnius, remiantis tam tikrais kriterijais (Butkiene G., Laurinčiukeinė L. „Mokinių kritinis mąstymas“. </w:t>
      </w:r>
      <w:r w:rsidRPr="001B7057">
        <w:rPr>
          <w:rFonts w:ascii="Times New Roman" w:eastAsia="Times New Roman" w:hAnsi="Times New Roman" w:cs="Times New Roman"/>
          <w:i/>
          <w:sz w:val="24"/>
          <w:szCs w:val="24"/>
          <w:lang w:val="lt-LT"/>
        </w:rPr>
        <w:t>Mokykla</w:t>
      </w:r>
      <w:r w:rsidRPr="001B7057">
        <w:rPr>
          <w:rFonts w:ascii="Times New Roman" w:eastAsia="Times New Roman" w:hAnsi="Times New Roman" w:cs="Times New Roman"/>
          <w:sz w:val="24"/>
          <w:szCs w:val="24"/>
          <w:lang w:val="lt-LT"/>
        </w:rPr>
        <w:t>. – 1997, Nr. 6, p. 16–19).</w:t>
      </w:r>
    </w:p>
    <w:p w14:paraId="648E0FA7"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Kritinio mąstymo kaip aukštesnio lygmens mąstymo sampratą papildo ir T. Stulpino teigimas, kad kritinį mąstymą galima suvokti kaip gebėjimą skirti pateiktus faktus ir nuomones, nustatyti informacijos šaltinio patikimumą, apibrėžimo tikslumą, pažiūrų ir sprendimo objektyvumą, matyti neaiškius, dviprasmiškus argumentus ir pan. (Stulpinas T. </w:t>
      </w:r>
      <w:r w:rsidRPr="001B7057">
        <w:rPr>
          <w:rFonts w:ascii="Times New Roman" w:eastAsia="Times New Roman" w:hAnsi="Times New Roman" w:cs="Times New Roman"/>
          <w:i/>
          <w:sz w:val="24"/>
          <w:szCs w:val="24"/>
          <w:lang w:val="lt-LT"/>
        </w:rPr>
        <w:t>Ugdymo principai</w:t>
      </w:r>
      <w:r w:rsidRPr="001B7057">
        <w:rPr>
          <w:rFonts w:ascii="Times New Roman" w:eastAsia="Times New Roman" w:hAnsi="Times New Roman" w:cs="Times New Roman"/>
          <w:sz w:val="24"/>
          <w:szCs w:val="24"/>
          <w:lang w:val="lt-LT"/>
        </w:rPr>
        <w:t xml:space="preserve">. Šiauliai, 1993) (Gudžinskienė V. </w:t>
      </w:r>
      <w:r w:rsidRPr="001B7057">
        <w:rPr>
          <w:rFonts w:ascii="Times New Roman" w:eastAsia="Times New Roman" w:hAnsi="Times New Roman" w:cs="Times New Roman"/>
          <w:i/>
          <w:sz w:val="24"/>
          <w:szCs w:val="24"/>
          <w:lang w:val="lt-LT"/>
        </w:rPr>
        <w:t>Kritinio mąstymo įvairios interpretacijos ir jų analizė</w:t>
      </w:r>
      <w:r w:rsidRPr="001B7057">
        <w:rPr>
          <w:rFonts w:ascii="Times New Roman" w:eastAsia="Times New Roman" w:hAnsi="Times New Roman" w:cs="Times New Roman"/>
          <w:sz w:val="24"/>
          <w:szCs w:val="24"/>
          <w:lang w:val="lt-LT"/>
        </w:rPr>
        <w:t xml:space="preserve"> )</w:t>
      </w:r>
    </w:p>
    <w:p w14:paraId="38FB6ABC" w14:textId="77777777" w:rsidR="004C6A30" w:rsidRPr="001B7057" w:rsidRDefault="004C6A30">
      <w:pPr>
        <w:spacing w:after="0" w:line="240" w:lineRule="auto"/>
        <w:ind w:firstLine="720"/>
        <w:jc w:val="both"/>
        <w:rPr>
          <w:rFonts w:ascii="Times New Roman" w:eastAsia="Times New Roman" w:hAnsi="Times New Roman" w:cs="Times New Roman"/>
          <w:sz w:val="24"/>
          <w:szCs w:val="24"/>
          <w:lang w:val="lt-LT"/>
        </w:rPr>
      </w:pPr>
    </w:p>
    <w:p w14:paraId="203A8BCF" w14:textId="77777777" w:rsidR="004C6A30" w:rsidRPr="001B7057" w:rsidRDefault="00C72D49">
      <w:pPr>
        <w:spacing w:after="0" w:line="240" w:lineRule="auto"/>
        <w:ind w:firstLine="720"/>
        <w:jc w:val="both"/>
        <w:rPr>
          <w:rFonts w:ascii="Times New Roman" w:eastAsia="Times New Roman" w:hAnsi="Times New Roman" w:cs="Times New Roman"/>
          <w:b/>
          <w:i/>
          <w:sz w:val="24"/>
          <w:szCs w:val="24"/>
          <w:lang w:val="lt-LT"/>
        </w:rPr>
      </w:pPr>
      <w:r w:rsidRPr="001B7057">
        <w:rPr>
          <w:rFonts w:ascii="Times New Roman" w:eastAsia="Times New Roman" w:hAnsi="Times New Roman" w:cs="Times New Roman"/>
          <w:b/>
          <w:sz w:val="24"/>
          <w:szCs w:val="24"/>
          <w:lang w:val="lt-LT"/>
        </w:rPr>
        <w:t>3</w:t>
      </w:r>
      <w:r w:rsidRPr="001B7057">
        <w:rPr>
          <w:rFonts w:ascii="Times New Roman" w:eastAsia="Times New Roman" w:hAnsi="Times New Roman" w:cs="Times New Roman"/>
          <w:b/>
          <w:i/>
          <w:sz w:val="24"/>
          <w:szCs w:val="24"/>
          <w:lang w:val="lt-LT"/>
        </w:rPr>
        <w:t>. Kritinio mąstymo įgūdžiai</w:t>
      </w:r>
    </w:p>
    <w:p w14:paraId="0112520E"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Dažniausiai mokslinėje literatūroje išskiriami šeši pagrindiniai kritinio mąstymo įgūdžiai: </w:t>
      </w:r>
      <w:r w:rsidRPr="001B7057">
        <w:rPr>
          <w:rFonts w:ascii="Times New Roman" w:eastAsia="Times New Roman" w:hAnsi="Times New Roman" w:cs="Times New Roman"/>
          <w:i/>
          <w:sz w:val="24"/>
          <w:szCs w:val="24"/>
          <w:lang w:val="lt-LT"/>
        </w:rPr>
        <w:t>interpretacijos, analizės, vertinimo, išvadų darymo, paaiškinimo, savireguliacijos.</w:t>
      </w:r>
      <w:r w:rsidRPr="001B7057">
        <w:rPr>
          <w:rFonts w:ascii="Times New Roman" w:eastAsia="Times New Roman" w:hAnsi="Times New Roman" w:cs="Times New Roman"/>
          <w:sz w:val="24"/>
          <w:szCs w:val="24"/>
          <w:lang w:val="lt-LT"/>
        </w:rPr>
        <w:t xml:space="preserve"> </w:t>
      </w:r>
    </w:p>
    <w:p w14:paraId="36E28BFF"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i/>
          <w:sz w:val="24"/>
          <w:szCs w:val="24"/>
          <w:lang w:val="lt-LT"/>
        </w:rPr>
        <w:t>Interpretavimo įgūdžiai</w:t>
      </w:r>
      <w:r w:rsidRPr="001B7057">
        <w:rPr>
          <w:rFonts w:ascii="Times New Roman" w:eastAsia="Times New Roman" w:hAnsi="Times New Roman" w:cs="Times New Roman"/>
          <w:sz w:val="24"/>
          <w:szCs w:val="24"/>
          <w:lang w:val="lt-LT"/>
        </w:rPr>
        <w:t xml:space="preserve"> apima problemos atpažinimą ir nešališką jos apibūdinimą, pagrindinės teksto idėjos išskyrimą iš šalutinių idėjų; preliminarios tyrimo kategorizacijos ar sistemos konstravimą; kontūro diagramos, grafiko prasmės suvokimą. </w:t>
      </w:r>
    </w:p>
    <w:p w14:paraId="2C219639"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lastRenderedPageBreak/>
        <w:t xml:space="preserve">Antras svarbus kritinio mąstymo įgūdis – </w:t>
      </w:r>
      <w:r w:rsidRPr="001B7057">
        <w:rPr>
          <w:rFonts w:ascii="Times New Roman" w:eastAsia="Times New Roman" w:hAnsi="Times New Roman" w:cs="Times New Roman"/>
          <w:i/>
          <w:sz w:val="24"/>
          <w:szCs w:val="24"/>
          <w:lang w:val="lt-LT"/>
        </w:rPr>
        <w:t>analizė</w:t>
      </w:r>
      <w:r w:rsidRPr="001B7057">
        <w:rPr>
          <w:rFonts w:ascii="Times New Roman" w:eastAsia="Times New Roman" w:hAnsi="Times New Roman" w:cs="Times New Roman"/>
          <w:sz w:val="24"/>
          <w:szCs w:val="24"/>
          <w:lang w:val="lt-LT"/>
        </w:rPr>
        <w:t xml:space="preserve">. Jis padeda nustatyti reikšmingus teiginių, problemų, sąvokų ir kitus santykius; padeda patikrinti idėjas, rasti argumentų, palyginti du tos pačios problemos sprendimo būdus, atrasti logines prasminių vienetų sąsajas ir pan. </w:t>
      </w:r>
    </w:p>
    <w:p w14:paraId="1F8CCCD2"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i/>
          <w:sz w:val="24"/>
          <w:szCs w:val="24"/>
          <w:lang w:val="lt-LT"/>
        </w:rPr>
        <w:t>Vertinimo</w:t>
      </w:r>
      <w:r w:rsidRPr="001B7057">
        <w:rPr>
          <w:rFonts w:ascii="Times New Roman" w:eastAsia="Times New Roman" w:hAnsi="Times New Roman" w:cs="Times New Roman"/>
          <w:sz w:val="24"/>
          <w:szCs w:val="24"/>
          <w:lang w:val="lt-LT"/>
        </w:rPr>
        <w:t xml:space="preserve"> įgūdžiai padeda nustatyti ir įvertinti numatytų ir faktinių ryšių tarp tvirtinimų, pranešimų, problemų ir kt. loginį stiprumą; patikrinti šaltinių patikimumą; priimti sprendimą, kai du tvirtinimai vienas kitam prieštarauja, kai loginis argumentų svarumas pagrįstas hipotetiniais teiginiais.</w:t>
      </w:r>
    </w:p>
    <w:p w14:paraId="779A4C08"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 </w:t>
      </w:r>
      <w:r w:rsidRPr="001B7057">
        <w:rPr>
          <w:rFonts w:ascii="Times New Roman" w:eastAsia="Times New Roman" w:hAnsi="Times New Roman" w:cs="Times New Roman"/>
          <w:i/>
          <w:sz w:val="24"/>
          <w:szCs w:val="24"/>
          <w:lang w:val="lt-LT"/>
        </w:rPr>
        <w:t>Išvadų darymo</w:t>
      </w:r>
      <w:r w:rsidRPr="001B7057">
        <w:rPr>
          <w:rFonts w:ascii="Times New Roman" w:eastAsia="Times New Roman" w:hAnsi="Times New Roman" w:cs="Times New Roman"/>
          <w:sz w:val="24"/>
          <w:szCs w:val="24"/>
          <w:lang w:val="lt-LT"/>
        </w:rPr>
        <w:t xml:space="preserve"> įgūdžiai „padeda suformuluoti pagrįstas išvadas, hipotezes, apsvarstyti reikalingą informaciją ir numatyti padarinių, išplaukiančius iš duomenų, teiginių, principų, įrodymų, sprendimų, nuomonių, sąvokų, problemų“. (Pačėsienė N. </w:t>
      </w:r>
      <w:r w:rsidRPr="001B7057">
        <w:rPr>
          <w:rFonts w:ascii="Times New Roman" w:eastAsia="Times New Roman" w:hAnsi="Times New Roman" w:cs="Times New Roman"/>
          <w:i/>
          <w:sz w:val="24"/>
          <w:szCs w:val="24"/>
          <w:lang w:val="lt-LT"/>
        </w:rPr>
        <w:t>Kritinio mąstymo metodų panaudojimas laisvalaiku, dirbant socialinį darbą su vaikais</w:t>
      </w:r>
      <w:r w:rsidRPr="001B7057">
        <w:rPr>
          <w:rFonts w:ascii="Times New Roman" w:eastAsia="Times New Roman" w:hAnsi="Times New Roman" w:cs="Times New Roman"/>
          <w:sz w:val="24"/>
          <w:szCs w:val="24"/>
          <w:lang w:val="lt-LT"/>
        </w:rPr>
        <w:t>. Vilnius, 2008).</w:t>
      </w:r>
    </w:p>
    <w:p w14:paraId="7563D480"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Kritinis mąstymas aprašytas kaip pažinimo kompetencijos dalis, kur jis apibrėžiamas taip: kritinis mąstymas – kvestionuoja, vertina ir pagrindžia idėjas, argumentus ir sprendimus; mokinys mąsto kritiškai, kai siūlo naujus mąstymo aspektus, variantus, atsižvelgia į dalykui būdingus susitarimus ir tuo būdu gauna galimai naudingas išvadas; atpažįsta ir vertina tą pačią informaciją, kuri skirtinguose kontekstuose reprezentuojama skirtingai.</w:t>
      </w:r>
    </w:p>
    <w:p w14:paraId="11DC2D9C"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Kritinis mąstymas pažinimo kompetencijoje turi tris komponentus: dalykui būdinga mąstymo forma, dalykui būdingas pagrindimo būdas, žinios skirtinguose kontekstuose.</w:t>
      </w:r>
    </w:p>
    <w:p w14:paraId="46CE7DEE"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Mokslinėje literatūroje išskiriamos trys mokymo ir mokymosi schemos pakopos: žadinimas, prasmės suvokimas ir apmąstymas. </w:t>
      </w:r>
    </w:p>
    <w:p w14:paraId="7AC1FF81"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i/>
          <w:sz w:val="24"/>
          <w:szCs w:val="24"/>
          <w:lang w:val="lt-LT"/>
        </w:rPr>
        <w:t>1. Žadinimas (į(si)traukimas)</w:t>
      </w:r>
      <w:r w:rsidRPr="001B7057">
        <w:rPr>
          <w:rFonts w:ascii="Times New Roman" w:eastAsia="Times New Roman" w:hAnsi="Times New Roman" w:cs="Times New Roman"/>
          <w:sz w:val="24"/>
          <w:szCs w:val="24"/>
          <w:lang w:val="lt-LT"/>
        </w:rPr>
        <w:t xml:space="preserve"> – skatinti paauglius daugiau sužinoti apie tai, kas labiausiai pravers jų patirčiai. </w:t>
      </w:r>
    </w:p>
    <w:p w14:paraId="7F73F537"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2. </w:t>
      </w:r>
      <w:r w:rsidRPr="001B7057">
        <w:rPr>
          <w:rFonts w:ascii="Times New Roman" w:eastAsia="Times New Roman" w:hAnsi="Times New Roman" w:cs="Times New Roman"/>
          <w:i/>
          <w:sz w:val="24"/>
          <w:szCs w:val="24"/>
          <w:lang w:val="lt-LT"/>
        </w:rPr>
        <w:t>Prasmės suvokimas</w:t>
      </w:r>
      <w:r w:rsidRPr="001B7057">
        <w:rPr>
          <w:rFonts w:ascii="Times New Roman" w:eastAsia="Times New Roman" w:hAnsi="Times New Roman" w:cs="Times New Roman"/>
          <w:sz w:val="24"/>
          <w:szCs w:val="24"/>
          <w:lang w:val="lt-LT"/>
        </w:rPr>
        <w:t xml:space="preserve"> – pamoka, kurioje pateikiama nauja informacija bei idėjos ir įsisąmoninama jų prasmė, skaitant tekstą, žiūrint filmą, klausantis paskaitos ar darant bandymą. </w:t>
      </w:r>
    </w:p>
    <w:p w14:paraId="1E933AD7"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3. </w:t>
      </w:r>
      <w:r w:rsidRPr="001B7057">
        <w:rPr>
          <w:rFonts w:ascii="Times New Roman" w:eastAsia="Times New Roman" w:hAnsi="Times New Roman" w:cs="Times New Roman"/>
          <w:i/>
          <w:sz w:val="24"/>
          <w:szCs w:val="24"/>
          <w:lang w:val="lt-LT"/>
        </w:rPr>
        <w:t>Apmąstymas</w:t>
      </w:r>
      <w:r w:rsidRPr="001B7057">
        <w:rPr>
          <w:rFonts w:ascii="Times New Roman" w:eastAsia="Times New Roman" w:hAnsi="Times New Roman" w:cs="Times New Roman"/>
          <w:sz w:val="24"/>
          <w:szCs w:val="24"/>
          <w:lang w:val="lt-LT"/>
        </w:rPr>
        <w:t xml:space="preserve"> – ir ugdytiniai, ir ugdytojai nagrinėja, kas įvyko pirmame ir antrame etapuose. Taip jie suvokia, kas išmokta ir ko reikia siekti toliau.</w:t>
      </w:r>
    </w:p>
    <w:p w14:paraId="11450753" w14:textId="77777777" w:rsidR="004C6A30" w:rsidRPr="001B7057" w:rsidRDefault="004C6A30">
      <w:pPr>
        <w:pStyle w:val="Paantrat"/>
        <w:spacing w:after="0"/>
        <w:ind w:firstLine="720"/>
        <w:jc w:val="both"/>
        <w:rPr>
          <w:rFonts w:ascii="Times New Roman" w:eastAsia="Times New Roman" w:hAnsi="Times New Roman" w:cs="Times New Roman"/>
          <w:b/>
          <w:sz w:val="24"/>
          <w:szCs w:val="24"/>
          <w:lang w:val="lt-LT"/>
        </w:rPr>
      </w:pPr>
      <w:bookmarkStart w:id="31" w:name="_heading=h.f8ebrhbwo3wa" w:colFirst="0" w:colLast="0"/>
      <w:bookmarkEnd w:id="31"/>
    </w:p>
    <w:p w14:paraId="2036BDFE" w14:textId="77777777" w:rsidR="004C6A30" w:rsidRPr="001B7057" w:rsidRDefault="00C72D49">
      <w:pPr>
        <w:pStyle w:val="Paantrat"/>
        <w:spacing w:after="0"/>
        <w:ind w:firstLine="720"/>
        <w:jc w:val="both"/>
        <w:rPr>
          <w:rFonts w:ascii="Times New Roman" w:eastAsia="Times New Roman" w:hAnsi="Times New Roman" w:cs="Times New Roman"/>
          <w:b/>
          <w:sz w:val="24"/>
          <w:szCs w:val="24"/>
          <w:lang w:val="lt-LT"/>
        </w:rPr>
      </w:pPr>
      <w:r w:rsidRPr="001B7057">
        <w:rPr>
          <w:rFonts w:ascii="Times New Roman" w:eastAsia="Times New Roman" w:hAnsi="Times New Roman" w:cs="Times New Roman"/>
          <w:b/>
          <w:sz w:val="24"/>
          <w:szCs w:val="24"/>
          <w:lang w:val="lt-LT"/>
        </w:rPr>
        <w:t xml:space="preserve">4. Kaip ugdyti kūrybiškumą? </w:t>
      </w:r>
    </w:p>
    <w:p w14:paraId="6F236DA5" w14:textId="77777777" w:rsidR="004C6A30" w:rsidRPr="001B7057" w:rsidRDefault="00C72D49">
      <w:pPr>
        <w:spacing w:after="0" w:line="240" w:lineRule="auto"/>
        <w:ind w:firstLine="720"/>
        <w:jc w:val="both"/>
        <w:rPr>
          <w:rFonts w:ascii="Times New Roman" w:eastAsia="Times New Roman" w:hAnsi="Times New Roman" w:cs="Times New Roman"/>
          <w:b/>
          <w:sz w:val="24"/>
          <w:szCs w:val="24"/>
          <w:highlight w:val="white"/>
          <w:lang w:val="lt-LT"/>
        </w:rPr>
      </w:pPr>
      <w:r w:rsidRPr="001B7057">
        <w:rPr>
          <w:rFonts w:ascii="Times New Roman" w:eastAsia="Times New Roman" w:hAnsi="Times New Roman" w:cs="Times New Roman"/>
          <w:sz w:val="24"/>
          <w:szCs w:val="24"/>
          <w:lang w:val="lt-LT"/>
        </w:rPr>
        <w:t>Šiuolaikinėje visuomenėje pabrėžiama efektyvesnio žinių panaudojimo ir spartaus naujovių diegimo svarba, būtinybė plėtoti individualius kūrybinius gebėjimus. Todėl aktualu ugdyti asmens savybes, padedančias į pokyčius žvelgti kaip į galimybes, įgyvendinti naujas idėjas, skatinančias naujoves ir aktyvų dalyvavimą daugiakultūrėje žiniomis grįstoje visuomenėje (Europos Parlamento ir Tarybos sprendimas dėl Europos kūrybiškumo ir naujovių metų, 2009).</w:t>
      </w:r>
    </w:p>
    <w:p w14:paraId="3D3251DF" w14:textId="77777777" w:rsidR="004C6A30" w:rsidRPr="001B7057" w:rsidRDefault="004C6A30">
      <w:pPr>
        <w:spacing w:after="0" w:line="240" w:lineRule="auto"/>
        <w:ind w:firstLine="720"/>
        <w:jc w:val="both"/>
        <w:rPr>
          <w:rFonts w:ascii="Times New Roman" w:eastAsia="Times New Roman" w:hAnsi="Times New Roman" w:cs="Times New Roman"/>
          <w:b/>
          <w:sz w:val="24"/>
          <w:szCs w:val="24"/>
          <w:highlight w:val="white"/>
          <w:lang w:val="lt-LT"/>
        </w:rPr>
      </w:pPr>
    </w:p>
    <w:p w14:paraId="4E7BA676" w14:textId="77777777" w:rsidR="004C6A30" w:rsidRPr="001B7057" w:rsidRDefault="00C72D49">
      <w:pPr>
        <w:spacing w:after="0" w:line="240" w:lineRule="auto"/>
        <w:ind w:firstLine="720"/>
        <w:jc w:val="both"/>
        <w:rPr>
          <w:rFonts w:ascii="Times New Roman" w:eastAsia="Times New Roman" w:hAnsi="Times New Roman" w:cs="Times New Roman"/>
          <w:b/>
          <w:i/>
          <w:sz w:val="24"/>
          <w:szCs w:val="24"/>
          <w:highlight w:val="white"/>
          <w:lang w:val="lt-LT"/>
        </w:rPr>
      </w:pPr>
      <w:r w:rsidRPr="001B7057">
        <w:rPr>
          <w:rFonts w:ascii="Times New Roman" w:eastAsia="Times New Roman" w:hAnsi="Times New Roman" w:cs="Times New Roman"/>
          <w:b/>
          <w:i/>
          <w:sz w:val="24"/>
          <w:szCs w:val="24"/>
          <w:highlight w:val="white"/>
          <w:lang w:val="lt-LT"/>
        </w:rPr>
        <w:t>5. Kokie mokiniai vadinami gabiais ir kokie jų ugdymosi poreikiai?</w:t>
      </w:r>
    </w:p>
    <w:p w14:paraId="78ADDD86"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 Gabūs vaikai ar jaunuoliai – tai vaikai ar jaunuoliai, galintys greitai ir efektyviai įgyti žinių ir mokėjimų; juos pritaikyti, kintant situacijai, naujoms problemoms spręsti; sparčiai mokytis iš įgytos patirties ir atpažinti, kokiose situacijose naudoti įgytas žinias ir mokėjimus, jų intelektas yra itin aukštas[1].  Turėdami šiuos intelektinius gebėjimus, gabūs vaikai lenkia arba pajėgūs pralenkti panašios patirties ir aplinkos bendraamžius savo vienos ar kelių mokslo sričių akademiniais pasiekimais. Šiems vaikams būdingas aukštas kūrybiškumo lygis. Talentingi vaikai – tai vaikai, turintys gebėjimų, kurie pasireiškia vienos ar kelių meno, mokslo ar sporto sričių pasiekimais. </w:t>
      </w:r>
    </w:p>
    <w:p w14:paraId="411843A8" w14:textId="31E8B0B8" w:rsidR="004C6A30" w:rsidRDefault="004C6A30" w:rsidP="002E25E3">
      <w:pPr>
        <w:rPr>
          <w:lang w:val="lt-LT"/>
        </w:rPr>
      </w:pPr>
      <w:bookmarkStart w:id="32" w:name="_heading=h.ce0z9jg1r98b" w:colFirst="0" w:colLast="0"/>
      <w:bookmarkEnd w:id="32"/>
    </w:p>
    <w:p w14:paraId="46D05F3B" w14:textId="51890CA2" w:rsidR="00720069" w:rsidRDefault="00720069" w:rsidP="002E25E3">
      <w:pPr>
        <w:rPr>
          <w:lang w:val="lt-LT"/>
        </w:rPr>
      </w:pPr>
    </w:p>
    <w:p w14:paraId="11B6951F" w14:textId="77777777" w:rsidR="00720069" w:rsidRPr="001B7057" w:rsidRDefault="00720069" w:rsidP="002E25E3">
      <w:pPr>
        <w:rPr>
          <w:lang w:val="lt-LT"/>
        </w:rPr>
      </w:pPr>
    </w:p>
    <w:p w14:paraId="5AE8661C" w14:textId="77777777" w:rsidR="004C6A30" w:rsidRPr="001B7057" w:rsidRDefault="00C72D49">
      <w:pPr>
        <w:pBdr>
          <w:top w:val="nil"/>
          <w:left w:val="nil"/>
          <w:bottom w:val="nil"/>
          <w:right w:val="nil"/>
          <w:between w:val="nil"/>
        </w:pBdr>
        <w:spacing w:after="0" w:line="240" w:lineRule="auto"/>
        <w:rPr>
          <w:rFonts w:ascii="Times New Roman" w:eastAsia="Times New Roman" w:hAnsi="Times New Roman" w:cs="Times New Roman"/>
          <w:b/>
          <w:i/>
          <w:color w:val="000000"/>
          <w:sz w:val="24"/>
          <w:szCs w:val="24"/>
          <w:lang w:val="lt-LT"/>
        </w:rPr>
      </w:pPr>
      <w:r w:rsidRPr="001B7057">
        <w:rPr>
          <w:rFonts w:ascii="Times New Roman" w:eastAsia="Times New Roman" w:hAnsi="Times New Roman" w:cs="Times New Roman"/>
          <w:b/>
          <w:i/>
          <w:color w:val="000000"/>
          <w:sz w:val="24"/>
          <w:szCs w:val="24"/>
          <w:lang w:val="lt-LT"/>
        </w:rPr>
        <w:lastRenderedPageBreak/>
        <w:t xml:space="preserve">6. Kaip gabiam vaikui padėti išnaudoti savo gabumus? </w:t>
      </w:r>
    </w:p>
    <w:p w14:paraId="20A23776"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Dirbant su gabiais mokiniais, dažniausiai skiriamos papildomos ir skirtingos užduotys. Svarbu modeliuoti mokymosi veiklą, remiantis konstruktyvistiniais metodais, pasitelkiant savarankiško mokymosi ir bendradarbiavimo metodus, aukštesnio lygmens mąstymo reikalaujančias užduotis. Darbe su gabiais vaikais dažniausiai skiriamos papildomos ir skirtingos užduotys. </w:t>
      </w:r>
    </w:p>
    <w:p w14:paraId="0A3663F1"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Mokytojai, dirbdami su gabiais mokiniais, dažniausiai naudoja šiuos</w:t>
      </w:r>
      <w:r w:rsidRPr="001B7057">
        <w:rPr>
          <w:rFonts w:ascii="Times New Roman" w:eastAsia="Times New Roman" w:hAnsi="Times New Roman" w:cs="Times New Roman"/>
          <w:i/>
          <w:sz w:val="24"/>
          <w:szCs w:val="24"/>
          <w:lang w:val="lt-LT"/>
        </w:rPr>
        <w:t xml:space="preserve"> mokymo būdus ir metodus</w:t>
      </w:r>
      <w:r w:rsidRPr="001B7057">
        <w:rPr>
          <w:rFonts w:ascii="Times New Roman" w:eastAsia="Times New Roman" w:hAnsi="Times New Roman" w:cs="Times New Roman"/>
          <w:sz w:val="24"/>
          <w:szCs w:val="24"/>
          <w:lang w:val="lt-LT"/>
        </w:rPr>
        <w:t xml:space="preserve">: </w:t>
      </w:r>
    </w:p>
    <w:p w14:paraId="63A4BF42"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 mokinys – mokytojo pagalbininkas; </w:t>
      </w:r>
    </w:p>
    <w:p w14:paraId="424A3559"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 darbas poromis; </w:t>
      </w:r>
    </w:p>
    <w:p w14:paraId="33ED602A"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 diferencijuotos užduotys; </w:t>
      </w:r>
    </w:p>
    <w:p w14:paraId="348EF404"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 darbas grupėmis; </w:t>
      </w:r>
    </w:p>
    <w:p w14:paraId="6B33FF3D" w14:textId="77777777" w:rsidR="004C6A30" w:rsidRPr="001B7057" w:rsidRDefault="00C72D49" w:rsidP="0022728E">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papildomi darbai – kuria užduotis, pristato pranešimus, bandymus, tyrimus, ima interviu, vaidina miniatiūras, situacijas.</w:t>
      </w:r>
    </w:p>
    <w:p w14:paraId="44D3B36E" w14:textId="77777777" w:rsidR="004C6A30" w:rsidRPr="001B7057" w:rsidRDefault="00C72D49" w:rsidP="0022728E">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Ypač naudingas projekto metodas, nes jis formuoja atskirų mokymosi proceso etapų supratimą: leidžia planuoti, įgyvendinti, pristatyti ir įvertinti gautus rezultatus ir suteikia daug galimybių kūrybiškam užduočių sprendimui [2]. Kolektyvinis darbas su vienodomis užduotimis visiems mokiniams daro pamoką „nuobodžia“ ir neefektyvia. Gabiems mokiniams svarbu dalyvauti olimpiadose, konkursuose, festivaliuose, varžybose ir pan., kūrybiškai taikyti įvairius mokymo(si) būdus (darbas bibliotekoje, įvairūs tyrimai, mokytojų ir mokinių bendra veikla ir pan.).</w:t>
      </w:r>
    </w:p>
    <w:p w14:paraId="08976EF0" w14:textId="77777777" w:rsidR="004C6A30" w:rsidRPr="001B7057" w:rsidRDefault="00C72D49" w:rsidP="0022728E">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Internetas yra didžiulė pagalba, dirbant su vyresniais talentingais mokiniais. Internete jie gali rasti įvairios informacijos, keistis savo komentarais ir patirtimi diskusijų forumuose, užmegzti ryšį su panašių pomėgių ir talentų turinčiais žmonėmis. Internetas taip pat gali būti priemonė gabių mokinių pasiekimams viešinti.</w:t>
      </w:r>
    </w:p>
    <w:p w14:paraId="348796D9" w14:textId="77777777" w:rsidR="004C6A30" w:rsidRPr="001B7057" w:rsidRDefault="00C72D49" w:rsidP="0022728E">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Tarp tinkamiausių gabių mokinių aktyvumui skatinti metodų minimi kūrybiniai metodai [3]. Šių metodų pagrindinė idėja – ieškoti būdų ir priemonių kiekvieno besimokančiojo pažintiniam aktyvumui, savarankiškumui ir kūrybiškumui ugdyti.</w:t>
      </w:r>
    </w:p>
    <w:p w14:paraId="50B2DC5F" w14:textId="77777777" w:rsidR="004C6A30" w:rsidRPr="001B7057" w:rsidRDefault="00C72D49" w:rsidP="0022728E">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Kūrybiniai metodai:</w:t>
      </w:r>
    </w:p>
    <w:tbl>
      <w:tblPr>
        <w:tblStyle w:val="afffff8"/>
        <w:tblW w:w="7645" w:type="dxa"/>
        <w:tblBorders>
          <w:top w:val="nil"/>
          <w:left w:val="nil"/>
          <w:bottom w:val="nil"/>
          <w:right w:val="nil"/>
          <w:insideH w:val="nil"/>
          <w:insideV w:val="nil"/>
        </w:tblBorders>
        <w:tblLayout w:type="fixed"/>
        <w:tblLook w:val="0600" w:firstRow="0" w:lastRow="0" w:firstColumn="0" w:lastColumn="0" w:noHBand="1" w:noVBand="1"/>
      </w:tblPr>
      <w:tblGrid>
        <w:gridCol w:w="2015"/>
        <w:gridCol w:w="5630"/>
      </w:tblGrid>
      <w:tr w:rsidR="004C6A30" w:rsidRPr="001B7057" w14:paraId="0AA4AA3A" w14:textId="77777777" w:rsidTr="0022728E">
        <w:trPr>
          <w:trHeight w:val="290"/>
        </w:trPr>
        <w:tc>
          <w:tcPr>
            <w:tcW w:w="2015" w:type="dxa"/>
            <w:tcMar>
              <w:top w:w="100" w:type="dxa"/>
              <w:left w:w="100" w:type="dxa"/>
              <w:bottom w:w="100" w:type="dxa"/>
              <w:right w:w="100" w:type="dxa"/>
            </w:tcMar>
          </w:tcPr>
          <w:p w14:paraId="78BD04AC" w14:textId="77777777" w:rsidR="004C6A30" w:rsidRPr="001B7057" w:rsidRDefault="004C6A30">
            <w:pPr>
              <w:ind w:firstLine="720"/>
              <w:jc w:val="both"/>
              <w:rPr>
                <w:rFonts w:ascii="Times New Roman" w:eastAsia="Times New Roman" w:hAnsi="Times New Roman" w:cs="Times New Roman"/>
                <w:sz w:val="24"/>
                <w:szCs w:val="24"/>
                <w:lang w:val="lt-LT"/>
              </w:rPr>
            </w:pPr>
          </w:p>
        </w:tc>
        <w:tc>
          <w:tcPr>
            <w:tcW w:w="5630" w:type="dxa"/>
            <w:shd w:val="clear" w:color="auto" w:fill="auto"/>
            <w:tcMar>
              <w:top w:w="100" w:type="dxa"/>
              <w:left w:w="100" w:type="dxa"/>
              <w:bottom w:w="100" w:type="dxa"/>
              <w:right w:w="100" w:type="dxa"/>
            </w:tcMar>
          </w:tcPr>
          <w:p w14:paraId="0669245D" w14:textId="77777777" w:rsidR="004C6A30" w:rsidRPr="001B7057" w:rsidRDefault="00C72D49">
            <w:pPr>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noProof/>
                <w:sz w:val="24"/>
                <w:szCs w:val="24"/>
                <w:lang w:val="lt-LT" w:eastAsia="lt-LT"/>
              </w:rPr>
              <w:drawing>
                <wp:inline distT="114300" distB="114300" distL="114300" distR="114300" wp14:anchorId="2ED3B27A" wp14:editId="0A72BE27">
                  <wp:extent cx="2978150" cy="1536700"/>
                  <wp:effectExtent l="0" t="0" r="0" b="0"/>
                  <wp:docPr id="332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6"/>
                          <a:srcRect/>
                          <a:stretch>
                            <a:fillRect/>
                          </a:stretch>
                        </pic:blipFill>
                        <pic:spPr>
                          <a:xfrm>
                            <a:off x="0" y="0"/>
                            <a:ext cx="2978150" cy="1536700"/>
                          </a:xfrm>
                          <a:prstGeom prst="rect">
                            <a:avLst/>
                          </a:prstGeom>
                          <a:ln/>
                        </pic:spPr>
                      </pic:pic>
                    </a:graphicData>
                  </a:graphic>
                </wp:inline>
              </w:drawing>
            </w:r>
          </w:p>
        </w:tc>
      </w:tr>
    </w:tbl>
    <w:p w14:paraId="6A232D83"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Svarbu lavinti gabių mokinių bendravimo ir socialinius įgūdžius. Praktiniai metodai skatinantys socializaciją, būtiną asmenybės formavimuisi:</w:t>
      </w:r>
    </w:p>
    <w:p w14:paraId="6295EE81" w14:textId="77777777" w:rsidR="004C6A30" w:rsidRPr="001B7057" w:rsidRDefault="00C72D49" w:rsidP="00505294">
      <w:pPr>
        <w:numPr>
          <w:ilvl w:val="0"/>
          <w:numId w:val="71"/>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lang w:val="lt-LT"/>
        </w:rPr>
      </w:pPr>
      <w:r w:rsidRPr="001B7057">
        <w:rPr>
          <w:rFonts w:ascii="Times New Roman" w:eastAsia="Times New Roman" w:hAnsi="Times New Roman" w:cs="Times New Roman"/>
          <w:b/>
          <w:color w:val="000000"/>
          <w:sz w:val="24"/>
          <w:szCs w:val="24"/>
          <w:lang w:val="lt-LT"/>
        </w:rPr>
        <w:t>projektinis darbas,</w:t>
      </w:r>
    </w:p>
    <w:p w14:paraId="2CEBA4A1" w14:textId="77777777" w:rsidR="004C6A30" w:rsidRPr="001B7057" w:rsidRDefault="00C72D49" w:rsidP="00505294">
      <w:pPr>
        <w:numPr>
          <w:ilvl w:val="0"/>
          <w:numId w:val="71"/>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lang w:val="lt-LT"/>
        </w:rPr>
      </w:pPr>
      <w:r w:rsidRPr="001B7057">
        <w:rPr>
          <w:rFonts w:ascii="Times New Roman" w:eastAsia="Times New Roman" w:hAnsi="Times New Roman" w:cs="Times New Roman"/>
          <w:b/>
          <w:color w:val="000000"/>
          <w:sz w:val="24"/>
          <w:szCs w:val="24"/>
          <w:lang w:val="lt-LT"/>
        </w:rPr>
        <w:t>didaktiniai žaidimai;</w:t>
      </w:r>
    </w:p>
    <w:p w14:paraId="67177F31" w14:textId="77777777" w:rsidR="004C6A30" w:rsidRPr="001B7057" w:rsidRDefault="00C72D49" w:rsidP="00505294">
      <w:pPr>
        <w:numPr>
          <w:ilvl w:val="0"/>
          <w:numId w:val="71"/>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lang w:val="lt-LT"/>
        </w:rPr>
      </w:pPr>
      <w:r w:rsidRPr="001B7057">
        <w:rPr>
          <w:rFonts w:ascii="Times New Roman" w:eastAsia="Times New Roman" w:hAnsi="Times New Roman" w:cs="Times New Roman"/>
          <w:b/>
          <w:color w:val="000000"/>
          <w:sz w:val="24"/>
          <w:szCs w:val="24"/>
          <w:lang w:val="lt-LT"/>
        </w:rPr>
        <w:t>grupinė diskusija, kurios metu siekiama aktyviai bendradarbiauti ir gerbti kitų nuomonę.</w:t>
      </w:r>
    </w:p>
    <w:p w14:paraId="0B775851" w14:textId="77777777" w:rsidR="004C6A30" w:rsidRPr="001B7057" w:rsidRDefault="00C72D49">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Metodai skatinantys domėjimąsi žymių šios srities specialistų pasiekimais, norą nuolat tobulėti:</w:t>
      </w:r>
    </w:p>
    <w:p w14:paraId="7C83C2E9" w14:textId="77777777" w:rsidR="004C6A30" w:rsidRPr="001B7057" w:rsidRDefault="00C72D49" w:rsidP="00505294">
      <w:pPr>
        <w:numPr>
          <w:ilvl w:val="0"/>
          <w:numId w:val="2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lt-LT"/>
        </w:rPr>
      </w:pPr>
      <w:r w:rsidRPr="001B7057">
        <w:rPr>
          <w:rFonts w:ascii="Times New Roman" w:eastAsia="Times New Roman" w:hAnsi="Times New Roman" w:cs="Times New Roman"/>
          <w:b/>
          <w:color w:val="000000"/>
          <w:sz w:val="24"/>
          <w:szCs w:val="24"/>
          <w:lang w:val="lt-LT"/>
        </w:rPr>
        <w:lastRenderedPageBreak/>
        <w:t>inscenizacijos;</w:t>
      </w:r>
    </w:p>
    <w:p w14:paraId="65D95A48" w14:textId="77777777" w:rsidR="004C6A30" w:rsidRPr="001B7057" w:rsidRDefault="00C72D49" w:rsidP="00505294">
      <w:pPr>
        <w:numPr>
          <w:ilvl w:val="0"/>
          <w:numId w:val="26"/>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lang w:val="lt-LT"/>
        </w:rPr>
      </w:pPr>
      <w:r w:rsidRPr="001B7057">
        <w:rPr>
          <w:rFonts w:ascii="Times New Roman" w:eastAsia="Times New Roman" w:hAnsi="Times New Roman" w:cs="Times New Roman"/>
          <w:b/>
          <w:color w:val="000000"/>
          <w:sz w:val="24"/>
          <w:szCs w:val="24"/>
          <w:lang w:val="lt-LT"/>
        </w:rPr>
        <w:t>drama;</w:t>
      </w:r>
    </w:p>
    <w:p w14:paraId="5E695CE3" w14:textId="77777777" w:rsidR="004C6A30" w:rsidRPr="001B7057" w:rsidRDefault="00C72D49" w:rsidP="00505294">
      <w:pPr>
        <w:numPr>
          <w:ilvl w:val="0"/>
          <w:numId w:val="26"/>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lang w:val="lt-LT"/>
        </w:rPr>
      </w:pPr>
      <w:r w:rsidRPr="001B7057">
        <w:rPr>
          <w:rFonts w:ascii="Times New Roman" w:eastAsia="Times New Roman" w:hAnsi="Times New Roman" w:cs="Times New Roman"/>
          <w:b/>
          <w:color w:val="000000"/>
          <w:sz w:val="24"/>
          <w:szCs w:val="24"/>
          <w:lang w:val="lt-LT"/>
        </w:rPr>
        <w:t>dalyvavimas parodose, spektakliuose;</w:t>
      </w:r>
    </w:p>
    <w:p w14:paraId="0B1D5D6A" w14:textId="77777777" w:rsidR="004C6A30" w:rsidRPr="001B7057" w:rsidRDefault="00C72D49" w:rsidP="00505294">
      <w:pPr>
        <w:numPr>
          <w:ilvl w:val="0"/>
          <w:numId w:val="26"/>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lang w:val="lt-LT"/>
        </w:rPr>
      </w:pPr>
      <w:r w:rsidRPr="001B7057">
        <w:rPr>
          <w:rFonts w:ascii="Times New Roman" w:eastAsia="Times New Roman" w:hAnsi="Times New Roman" w:cs="Times New Roman"/>
          <w:b/>
          <w:color w:val="000000"/>
          <w:sz w:val="24"/>
          <w:szCs w:val="24"/>
          <w:lang w:val="lt-LT"/>
        </w:rPr>
        <w:t>dalyvavimas susitikimuose su žymiais rašytojais, kūrėjais.</w:t>
      </w:r>
    </w:p>
    <w:p w14:paraId="1F1A82D5" w14:textId="67FD6141" w:rsidR="004C6A30" w:rsidRDefault="00C72D49" w:rsidP="00AB0BFF">
      <w:pPr>
        <w:spacing w:after="0" w:line="240" w:lineRule="auto"/>
        <w:ind w:firstLine="720"/>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Be to, svarbus</w:t>
      </w:r>
      <w:r w:rsidRPr="001B7057">
        <w:rPr>
          <w:rFonts w:ascii="Times New Roman" w:eastAsia="Times New Roman" w:hAnsi="Times New Roman" w:cs="Times New Roman"/>
          <w:b/>
          <w:sz w:val="24"/>
          <w:szCs w:val="24"/>
          <w:lang w:val="lt-LT"/>
        </w:rPr>
        <w:t xml:space="preserve"> refleksijos metodas</w:t>
      </w:r>
      <w:r w:rsidRPr="001B7057">
        <w:rPr>
          <w:rFonts w:ascii="Times New Roman" w:eastAsia="Times New Roman" w:hAnsi="Times New Roman" w:cs="Times New Roman"/>
          <w:sz w:val="24"/>
          <w:szCs w:val="24"/>
          <w:lang w:val="lt-LT"/>
        </w:rPr>
        <w:t>, leidžiantis įsivertinti atliktas užduotis, konstruktyviai įvertinti kitų žmonių veiksmus ir priimti kitų žmonių, ypač bendraamžių, vertinimą.</w:t>
      </w:r>
    </w:p>
    <w:p w14:paraId="7E88DDF7" w14:textId="77777777" w:rsidR="00AB0BFF" w:rsidRPr="001B7057" w:rsidRDefault="00AB0BFF" w:rsidP="00AB0BFF">
      <w:pPr>
        <w:spacing w:after="0" w:line="240" w:lineRule="auto"/>
        <w:ind w:firstLine="720"/>
        <w:jc w:val="both"/>
        <w:rPr>
          <w:rFonts w:ascii="Times New Roman" w:eastAsia="Times New Roman" w:hAnsi="Times New Roman" w:cs="Times New Roman"/>
          <w:sz w:val="24"/>
          <w:szCs w:val="24"/>
          <w:lang w:val="lt-LT"/>
        </w:rPr>
      </w:pPr>
    </w:p>
    <w:p w14:paraId="5719ED16" w14:textId="258F63BC" w:rsidR="004C6A30" w:rsidRPr="002E25E3" w:rsidRDefault="00C72D49">
      <w:pPr>
        <w:pStyle w:val="Antrat3"/>
        <w:spacing w:before="0"/>
        <w:rPr>
          <w:rFonts w:ascii="Times New Roman" w:eastAsia="Times New Roman" w:hAnsi="Times New Roman" w:cs="Times New Roman"/>
          <w:lang w:val="lt-LT"/>
        </w:rPr>
      </w:pPr>
      <w:bookmarkStart w:id="33" w:name="_Toc122379596"/>
      <w:r w:rsidRPr="002E25E3">
        <w:rPr>
          <w:rFonts w:ascii="Times New Roman" w:eastAsia="Times New Roman" w:hAnsi="Times New Roman" w:cs="Times New Roman"/>
          <w:lang w:val="lt-LT"/>
        </w:rPr>
        <w:t>Tema: Kūrybiškumą ugdančių užduočių pavyzdžiai  (5 – 6 kl.)</w:t>
      </w:r>
      <w:bookmarkEnd w:id="33"/>
    </w:p>
    <w:p w14:paraId="18A93851" w14:textId="77777777" w:rsidR="004C6A30" w:rsidRPr="002E25E3" w:rsidRDefault="00C72D49">
      <w:pPr>
        <w:spacing w:after="0" w:line="240" w:lineRule="auto"/>
        <w:rPr>
          <w:rFonts w:ascii="Times New Roman" w:eastAsia="Times New Roman" w:hAnsi="Times New Roman" w:cs="Times New Roman"/>
          <w:color w:val="2E75B5"/>
          <w:sz w:val="28"/>
          <w:szCs w:val="28"/>
          <w:lang w:val="lt-LT"/>
        </w:rPr>
      </w:pPr>
      <w:r w:rsidRPr="002E25E3">
        <w:rPr>
          <w:rFonts w:ascii="Times New Roman" w:eastAsia="Times New Roman" w:hAnsi="Times New Roman" w:cs="Times New Roman"/>
          <w:color w:val="2E75B5"/>
          <w:sz w:val="28"/>
          <w:szCs w:val="28"/>
          <w:lang w:val="lt-LT"/>
        </w:rPr>
        <w:t>Rengėja: Irina Tarasova</w:t>
      </w:r>
    </w:p>
    <w:p w14:paraId="2EE22E4E" w14:textId="77777777" w:rsidR="004C6A30" w:rsidRPr="001B7057" w:rsidRDefault="004C6A30">
      <w:pPr>
        <w:spacing w:after="0" w:line="240" w:lineRule="auto"/>
        <w:rPr>
          <w:rFonts w:ascii="Times New Roman" w:eastAsia="Times New Roman" w:hAnsi="Times New Roman" w:cs="Times New Roman"/>
          <w:sz w:val="24"/>
          <w:szCs w:val="24"/>
          <w:lang w:val="lt-LT"/>
        </w:rPr>
      </w:pPr>
    </w:p>
    <w:p w14:paraId="31319C1F" w14:textId="77777777" w:rsidR="004C6A30" w:rsidRPr="001B7057" w:rsidRDefault="00C72D49">
      <w:pPr>
        <w:spacing w:after="240" w:line="240" w:lineRule="auto"/>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            Kūrybinio rašymo dirbtuvės šiuolaikinėje gimtosios kalbos pamokoje yra vertingos tuo, kad visi dirbtuvės dalyviai išreiškia susidomėjimą literatūra. Daugiausia dėmesio skiriama darbui su žodžiu. Dirbtuvės – puikus būdas lavinti rašymo įgūdžius, vadinasi, ir rengtis rašiniui. Šis metodas ugdo asociatyvųjį mąstymą, padeda išreikšti savo požiūrį, jausmus, mintis ir suprasti literatūros kūrinius. Tokie užsiėmimai skatina analitinę ir kūrybinę veiklą, ugdo mokinių tarpusavio pasitikėjimą, pagarbų ir džiaugsmingą požiūrį į mokslą kaip į darbą ir kūrybą. Rašinių pristatymas, aptarimas ir taisymas leidžia mokiniams tobulinti savo komunikavimo gebėjimus – išklausyti kitų nuomonę, pateikti ir pagrįsti savo požiūrį į tam tikrus klausimus. Savo darbų lyginimas su aplinkinių kūriniais skatina daryti išvadas, pritaikyti jas tobulinant savo kūrinį ir pagrįsti padarytų išvadų teisingumą per pakartotiną darbų pristatymą.</w:t>
      </w:r>
    </w:p>
    <w:p w14:paraId="573F1C7D" w14:textId="77777777" w:rsidR="004C6A30" w:rsidRPr="001B7057" w:rsidRDefault="00C72D49">
      <w:pPr>
        <w:shd w:val="clear" w:color="auto" w:fill="9CC3E5"/>
        <w:jc w:val="center"/>
        <w:rPr>
          <w:rFonts w:ascii="Times New Roman" w:eastAsia="Times New Roman" w:hAnsi="Times New Roman" w:cs="Times New Roman"/>
          <w:sz w:val="28"/>
          <w:szCs w:val="28"/>
          <w:lang w:val="lt-LT"/>
        </w:rPr>
      </w:pPr>
      <w:r w:rsidRPr="001B7057">
        <w:rPr>
          <w:rFonts w:ascii="Times New Roman" w:eastAsia="Times New Roman" w:hAnsi="Times New Roman" w:cs="Times New Roman"/>
          <w:b/>
          <w:sz w:val="28"/>
          <w:szCs w:val="28"/>
          <w:lang w:val="lt-LT"/>
        </w:rPr>
        <w:t>Metodiniai patarimai</w:t>
      </w:r>
    </w:p>
    <w:p w14:paraId="2B34CF56" w14:textId="77777777" w:rsidR="004C6A30" w:rsidRPr="001B7057" w:rsidRDefault="004C6A30">
      <w:pPr>
        <w:spacing w:after="0" w:line="240" w:lineRule="auto"/>
        <w:jc w:val="center"/>
        <w:rPr>
          <w:rFonts w:ascii="Times New Roman" w:eastAsia="Times New Roman" w:hAnsi="Times New Roman" w:cs="Times New Roman"/>
          <w:sz w:val="24"/>
          <w:szCs w:val="24"/>
          <w:lang w:val="lt-LT"/>
        </w:rPr>
      </w:pPr>
    </w:p>
    <w:p w14:paraId="2402ED9C" w14:textId="77777777" w:rsidR="004C6A30" w:rsidRPr="001B7057" w:rsidRDefault="00C72D49" w:rsidP="0022728E">
      <w:pPr>
        <w:rPr>
          <w:rFonts w:ascii="Times New Roman" w:eastAsia="Times New Roman" w:hAnsi="Times New Roman" w:cs="Times New Roman"/>
          <w:b/>
          <w:sz w:val="24"/>
          <w:szCs w:val="24"/>
          <w:lang w:val="lt-LT"/>
        </w:rPr>
      </w:pPr>
      <w:r w:rsidRPr="001B7057">
        <w:rPr>
          <w:rFonts w:ascii="Times New Roman" w:eastAsia="Times New Roman" w:hAnsi="Times New Roman" w:cs="Times New Roman"/>
          <w:b/>
          <w:sz w:val="24"/>
          <w:szCs w:val="24"/>
          <w:lang w:val="lt-LT"/>
        </w:rPr>
        <w:t xml:space="preserve">             Kūrybinio rašymo dirbtuvė Daugiaveidis ruduo («Многоликая осень»)</w:t>
      </w:r>
    </w:p>
    <w:p w14:paraId="1F624B92" w14:textId="77777777" w:rsidR="004C6A30" w:rsidRPr="001B7057" w:rsidRDefault="00C72D49" w:rsidP="0022728E">
      <w:pPr>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            Kūrybinio rašymo dirbtuvėje numatoma mokinių kūrybinė veikla įgyjant žinių ir atliekant tam tikrą ugdymo užduotį. Dirbtuvės kūrimas grindžiamas toliau apibūdinamais principais.</w:t>
      </w:r>
    </w:p>
    <w:p w14:paraId="18F9E7F9" w14:textId="77777777" w:rsidR="004C6A30" w:rsidRPr="001B7057" w:rsidRDefault="00C72D49" w:rsidP="00505294">
      <w:pPr>
        <w:numPr>
          <w:ilvl w:val="0"/>
          <w:numId w:val="61"/>
        </w:num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Pirma užduotis turi remtis mokinių asmenine patirtimi ir turi būti susijusi su tolesne pamokos veikla.</w:t>
      </w:r>
    </w:p>
    <w:p w14:paraId="4644FD52" w14:textId="77777777" w:rsidR="004C6A30" w:rsidRPr="001B7057" w:rsidRDefault="00C72D49" w:rsidP="00505294">
      <w:pPr>
        <w:numPr>
          <w:ilvl w:val="0"/>
          <w:numId w:val="61"/>
        </w:num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Antras etapas yra susijęs su kūrybos produkto kūrimu individualiai arba grupėmis. Paprasčiau tariant, kas nors (pvz., tekstas) suskaidomas į dalis, paskui jos panaudojamos kaip statybinė medžiaga ir papildoma savo sugalvotais elementais. </w:t>
      </w:r>
    </w:p>
    <w:p w14:paraId="5FB6FFAA" w14:textId="77777777" w:rsidR="004C6A30" w:rsidRPr="001B7057" w:rsidRDefault="00C72D49" w:rsidP="00505294">
      <w:pPr>
        <w:numPr>
          <w:ilvl w:val="0"/>
          <w:numId w:val="61"/>
        </w:num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Trečias etapas – „socializacija“, t. y. sukurto produkto pristatymas visiems dalyviams (tekstų skaitymas ir paviešinimas, piešinių parodos ir t. t.). Šiame etape kiekvienas mokinys palygina savo rezultatus su kitų mokinių ir padaro išvadas. </w:t>
      </w:r>
    </w:p>
    <w:p w14:paraId="0A7B0489" w14:textId="77777777" w:rsidR="004C6A30" w:rsidRPr="001B7057" w:rsidRDefault="00C72D49" w:rsidP="00505294">
      <w:pPr>
        <w:numPr>
          <w:ilvl w:val="0"/>
          <w:numId w:val="61"/>
        </w:num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Ketvirtas etapas – kūrinio taisymas arba atnaujinimas. Mokinys pats tęsia arba pagerina savo darbą arba gali sukurti naują kūrinį. Tai individualus arba grupinis darbas. </w:t>
      </w:r>
    </w:p>
    <w:p w14:paraId="2C69C533" w14:textId="77777777" w:rsidR="004C6A30" w:rsidRPr="001B7057" w:rsidRDefault="00C72D49" w:rsidP="00505294">
      <w:pPr>
        <w:numPr>
          <w:ilvl w:val="0"/>
          <w:numId w:val="61"/>
        </w:num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Penktas etapas – rezultato socializacija. Visi rašiniai yra skaitomi, visi piešiniai parodomi. Čia svarbu išklausyti visus kūrybinės dirbtuvės dalyvius. </w:t>
      </w:r>
    </w:p>
    <w:p w14:paraId="70BF0FAA" w14:textId="77777777" w:rsidR="004C6A30" w:rsidRPr="001B7057" w:rsidRDefault="00C72D49" w:rsidP="00505294">
      <w:pPr>
        <w:numPr>
          <w:ilvl w:val="0"/>
          <w:numId w:val="61"/>
        </w:num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Paskutinis etapas – refleksija. Kiekvienas mokinys įsivertina: „Ką šiandien atradau savyje, tekste, aplinkiniuose?“, „Kokių klausimų man kilo?“, „Ko nesupratau?“</w:t>
      </w:r>
    </w:p>
    <w:p w14:paraId="6CC8DA4D" w14:textId="77777777" w:rsidR="004C6A30" w:rsidRPr="001B7057" w:rsidRDefault="004C6A30" w:rsidP="0022728E">
      <w:pPr>
        <w:pBdr>
          <w:top w:val="nil"/>
          <w:left w:val="nil"/>
          <w:bottom w:val="nil"/>
          <w:right w:val="nil"/>
          <w:between w:val="nil"/>
        </w:pBdr>
        <w:spacing w:after="0" w:line="240" w:lineRule="auto"/>
        <w:ind w:left="720"/>
        <w:jc w:val="both"/>
        <w:rPr>
          <w:rFonts w:ascii="Times New Roman" w:eastAsia="Times New Roman" w:hAnsi="Times New Roman" w:cs="Times New Roman"/>
          <w:sz w:val="24"/>
          <w:szCs w:val="24"/>
          <w:lang w:val="lt-LT"/>
        </w:rPr>
      </w:pPr>
    </w:p>
    <w:p w14:paraId="4E9165E6" w14:textId="77777777" w:rsidR="008A3E9C" w:rsidRDefault="008A3E9C" w:rsidP="0022728E">
      <w:pPr>
        <w:pBdr>
          <w:top w:val="nil"/>
          <w:left w:val="nil"/>
          <w:bottom w:val="nil"/>
          <w:right w:val="nil"/>
          <w:between w:val="nil"/>
        </w:pBdr>
        <w:spacing w:after="0" w:line="240" w:lineRule="auto"/>
        <w:ind w:left="360"/>
        <w:rPr>
          <w:rFonts w:ascii="Times New Roman" w:eastAsia="Times New Roman" w:hAnsi="Times New Roman" w:cs="Times New Roman"/>
          <w:b/>
          <w:sz w:val="24"/>
          <w:szCs w:val="24"/>
          <w:lang w:val="lt-LT"/>
        </w:rPr>
      </w:pPr>
    </w:p>
    <w:p w14:paraId="706BAB63" w14:textId="6D541AB4" w:rsidR="004C6A30" w:rsidRPr="001B7057" w:rsidRDefault="00C72D49" w:rsidP="0022728E">
      <w:pPr>
        <w:pBdr>
          <w:top w:val="nil"/>
          <w:left w:val="nil"/>
          <w:bottom w:val="nil"/>
          <w:right w:val="nil"/>
          <w:between w:val="nil"/>
        </w:pBdr>
        <w:spacing w:after="0" w:line="240" w:lineRule="auto"/>
        <w:ind w:left="360"/>
        <w:rPr>
          <w:rFonts w:ascii="Times New Roman" w:eastAsia="Times New Roman" w:hAnsi="Times New Roman" w:cs="Times New Roman"/>
          <w:b/>
          <w:sz w:val="24"/>
          <w:szCs w:val="24"/>
          <w:lang w:val="lt-LT"/>
        </w:rPr>
      </w:pPr>
      <w:r w:rsidRPr="001B7057">
        <w:rPr>
          <w:rFonts w:ascii="Times New Roman" w:eastAsia="Times New Roman" w:hAnsi="Times New Roman" w:cs="Times New Roman"/>
          <w:b/>
          <w:sz w:val="24"/>
          <w:szCs w:val="24"/>
          <w:lang w:val="lt-LT"/>
        </w:rPr>
        <w:lastRenderedPageBreak/>
        <w:t>Pamokų uždaviniai</w:t>
      </w:r>
    </w:p>
    <w:p w14:paraId="6D9AF910" w14:textId="1CE94FEB" w:rsidR="004C6A30" w:rsidRDefault="00C72D49" w:rsidP="0022728E">
      <w:pPr>
        <w:pBdr>
          <w:top w:val="nil"/>
          <w:left w:val="nil"/>
          <w:bottom w:val="nil"/>
          <w:right w:val="nil"/>
          <w:between w:val="nil"/>
        </w:pBdr>
        <w:spacing w:after="0" w:line="240" w:lineRule="auto"/>
        <w:ind w:left="360"/>
        <w:rPr>
          <w:rFonts w:ascii="Times New Roman" w:eastAsia="Times New Roman" w:hAnsi="Times New Roman" w:cs="Times New Roman"/>
          <w:sz w:val="24"/>
          <w:szCs w:val="24"/>
          <w:lang w:val="lt-LT"/>
        </w:rPr>
      </w:pPr>
      <w:r w:rsidRPr="001B7057">
        <w:rPr>
          <w:rFonts w:ascii="Times New Roman" w:eastAsia="Times New Roman" w:hAnsi="Times New Roman" w:cs="Times New Roman"/>
          <w:sz w:val="24"/>
          <w:szCs w:val="24"/>
          <w:lang w:val="lt-LT"/>
        </w:rPr>
        <w:t xml:space="preserve"> 1. Dirbant grupėmis prisiminti, kokias menines priemones pasitelkus gali būti kuriamas vaizdas literatūros kūrinyje. Išanalizavus tekstų apie rudenį ištraukas rasti šias priemones. 2. Parašyti savo tekstus-miniatiūras pagal temą (10–12 sakinių), panaudojant per pamoką sukauptą medžiagą.</w:t>
      </w:r>
    </w:p>
    <w:p w14:paraId="3DAB9D79" w14:textId="77777777" w:rsidR="001B7057" w:rsidRPr="001B7057" w:rsidRDefault="001B7057" w:rsidP="0022728E">
      <w:pPr>
        <w:pBdr>
          <w:top w:val="nil"/>
          <w:left w:val="nil"/>
          <w:bottom w:val="nil"/>
          <w:right w:val="nil"/>
          <w:between w:val="nil"/>
        </w:pBdr>
        <w:spacing w:after="0" w:line="240" w:lineRule="auto"/>
        <w:ind w:left="720"/>
        <w:jc w:val="both"/>
        <w:rPr>
          <w:rFonts w:ascii="Times New Roman" w:eastAsia="Times New Roman" w:hAnsi="Times New Roman" w:cs="Times New Roman"/>
          <w:sz w:val="24"/>
          <w:szCs w:val="24"/>
          <w:lang w:val="lt-LT"/>
        </w:rPr>
      </w:pPr>
    </w:p>
    <w:p w14:paraId="6D51BDA4" w14:textId="042E8F72"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r w:rsidRPr="001B7057">
        <w:rPr>
          <w:rFonts w:ascii="Times New Roman" w:eastAsia="Times New Roman" w:hAnsi="Times New Roman" w:cs="Times New Roman"/>
          <w:b/>
          <w:sz w:val="24"/>
          <w:szCs w:val="24"/>
          <w:lang w:val="lt-LT"/>
        </w:rPr>
        <w:t>1. Организационный момент.</w:t>
      </w:r>
      <w:r w:rsidRPr="001B7057">
        <w:rPr>
          <w:rFonts w:ascii="Times New Roman" w:eastAsia="Times New Roman" w:hAnsi="Times New Roman" w:cs="Times New Roman"/>
          <w:sz w:val="24"/>
          <w:szCs w:val="24"/>
          <w:lang w:val="lt-LT"/>
        </w:rPr>
        <w:t xml:space="preserve"> </w:t>
      </w:r>
    </w:p>
    <w:p w14:paraId="0941B7FF" w14:textId="77777777" w:rsidR="0022728E" w:rsidRPr="001B7057" w:rsidRDefault="0022728E" w:rsidP="0022728E">
      <w:p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p>
    <w:p w14:paraId="73E52CE5" w14:textId="77777777"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 учащихся формируются временные творческие коллективы (группы) по «мотиву случайности». Можно использовать разноцветные кленовые листочки, которые раздаются ученикам при входе в кабинет. Это создаст творческую атмосферу для работы. Ученикам раздаются рабочие листы формата А4, которые они будут заполнять в течение двух уроков. Каждый ученик получает раздаточный материал с текстами, которые буду анализировать на уроках.</w:t>
      </w:r>
    </w:p>
    <w:p w14:paraId="39F831D2" w14:textId="77777777" w:rsidR="004C6A30" w:rsidRDefault="004C6A30">
      <w:pPr>
        <w:pBdr>
          <w:top w:val="nil"/>
          <w:left w:val="nil"/>
          <w:bottom w:val="nil"/>
          <w:right w:val="nil"/>
          <w:between w:val="nil"/>
        </w:pBdr>
        <w:spacing w:after="0" w:line="240" w:lineRule="auto"/>
        <w:ind w:left="720"/>
        <w:jc w:val="both"/>
        <w:rPr>
          <w:rFonts w:ascii="Times New Roman" w:eastAsia="Times New Roman" w:hAnsi="Times New Roman" w:cs="Times New Roman"/>
          <w:sz w:val="24"/>
          <w:szCs w:val="24"/>
        </w:rPr>
      </w:pPr>
    </w:p>
    <w:p w14:paraId="019C1D09" w14:textId="77777777" w:rsidR="004C6A30" w:rsidRDefault="00C72D49">
      <w:pPr>
        <w:pBdr>
          <w:top w:val="nil"/>
          <w:left w:val="nil"/>
          <w:bottom w:val="nil"/>
          <w:right w:val="nil"/>
          <w:between w:val="nil"/>
        </w:pBd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D128A48" w14:textId="77777777"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Вызов.</w:t>
      </w:r>
    </w:p>
    <w:p w14:paraId="2B4FC5D9" w14:textId="77777777"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Эпиграфом нашего урока будут знаменитые строки русского поэта:</w:t>
      </w:r>
    </w:p>
    <w:p w14:paraId="2E65E508" w14:textId="77777777"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Унылая пора! очей очарованье!</w:t>
      </w:r>
    </w:p>
    <w:p w14:paraId="16103D86" w14:textId="77777777"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Приятна мне твоя прощальная краса –</w:t>
      </w:r>
    </w:p>
    <w:p w14:paraId="0814FA73" w14:textId="77777777"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Люблю я пышное природы увяданье,</w:t>
      </w:r>
    </w:p>
    <w:p w14:paraId="27D8CD2B" w14:textId="77777777"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 багрец и в золото одетые леса… </w:t>
      </w:r>
    </w:p>
    <w:p w14:paraId="4343B7B9" w14:textId="77777777"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7EC0A87" w14:textId="77777777" w:rsidR="004C6A30" w:rsidRDefault="00C72D49" w:rsidP="00505294">
      <w:pPr>
        <w:numPr>
          <w:ilvl w:val="0"/>
          <w:numId w:val="10"/>
        </w:numPr>
        <w:pBdr>
          <w:top w:val="nil"/>
          <w:left w:val="nil"/>
          <w:bottom w:val="nil"/>
          <w:right w:val="nil"/>
          <w:between w:val="nil"/>
        </w:pBd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Кто написал эти строки? О чем в них говорится?</w:t>
      </w:r>
    </w:p>
    <w:p w14:paraId="555C9A1C" w14:textId="77777777" w:rsidR="004C6A30" w:rsidRDefault="00C72D49" w:rsidP="00505294">
      <w:pPr>
        <w:numPr>
          <w:ilvl w:val="0"/>
          <w:numId w:val="10"/>
        </w:numPr>
        <w:pBdr>
          <w:top w:val="nil"/>
          <w:left w:val="nil"/>
          <w:bottom w:val="nil"/>
          <w:right w:val="nil"/>
          <w:between w:val="nil"/>
        </w:pBd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 относится поэт к этой поре? Почему вы так считаете?</w:t>
      </w:r>
    </w:p>
    <w:p w14:paraId="5C90FF6F" w14:textId="77777777" w:rsidR="004C6A30" w:rsidRDefault="00C72D49" w:rsidP="00505294">
      <w:pPr>
        <w:numPr>
          <w:ilvl w:val="0"/>
          <w:numId w:val="10"/>
        </w:numPr>
        <w:pBdr>
          <w:top w:val="nil"/>
          <w:left w:val="nil"/>
          <w:bottom w:val="nil"/>
          <w:right w:val="nil"/>
          <w:between w:val="nil"/>
        </w:pBd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именно эти строки А.С. Пушкина были выбраны в качестве эпиграфа, как будет называться тема нашего урока?</w:t>
      </w:r>
    </w:p>
    <w:p w14:paraId="41A4284E" w14:textId="77777777"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Ученики определяют тему урока «Осень», учитель корректирует название темы «Многоликая осень».</w:t>
      </w:r>
    </w:p>
    <w:p w14:paraId="51AB1027" w14:textId="77777777" w:rsidR="004C6A30" w:rsidRDefault="004C6A30" w:rsidP="0022728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p w14:paraId="2A977D83" w14:textId="77777777"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Определение задач урока. </w:t>
      </w:r>
    </w:p>
    <w:p w14:paraId="52C24901" w14:textId="081546B5" w:rsidR="004C6A30" w:rsidRPr="0022728E" w:rsidRDefault="00C72D49" w:rsidP="0022728E">
      <w:pPr>
        <w:numPr>
          <w:ilvl w:val="0"/>
          <w:numId w:val="5"/>
        </w:num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Работая в группах, вспомните, при помощи каких выразительных средств</w:t>
      </w:r>
      <w:r w:rsidR="0022728E">
        <w:rPr>
          <w:rFonts w:ascii="Times New Roman" w:eastAsia="Times New Roman" w:hAnsi="Times New Roman" w:cs="Times New Roman"/>
          <w:sz w:val="24"/>
          <w:szCs w:val="24"/>
        </w:rPr>
        <w:t xml:space="preserve"> </w:t>
      </w:r>
      <w:r w:rsidRPr="0022728E">
        <w:rPr>
          <w:rFonts w:ascii="Times New Roman" w:eastAsia="Times New Roman" w:hAnsi="Times New Roman" w:cs="Times New Roman"/>
          <w:sz w:val="24"/>
          <w:szCs w:val="24"/>
        </w:rPr>
        <w:t>может создаваться образ в художественном произведении, найдете эти средства в отрывках из текстов об осени, попробуете создать свои выразительные средства.</w:t>
      </w:r>
    </w:p>
    <w:p w14:paraId="0277897A" w14:textId="578190D1" w:rsidR="004C6A30" w:rsidRDefault="0022728E" w:rsidP="0022728E">
      <w:pPr>
        <w:numPr>
          <w:ilvl w:val="0"/>
          <w:numId w:val="5"/>
        </w:num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w:t>
      </w:r>
      <w:r w:rsidR="00C72D49">
        <w:rPr>
          <w:rFonts w:ascii="Times New Roman" w:eastAsia="Times New Roman" w:hAnsi="Times New Roman" w:cs="Times New Roman"/>
          <w:sz w:val="24"/>
          <w:szCs w:val="24"/>
        </w:rPr>
        <w:t>озда</w:t>
      </w:r>
      <w:r>
        <w:rPr>
          <w:rFonts w:ascii="Times New Roman" w:eastAsia="Times New Roman" w:hAnsi="Times New Roman" w:cs="Times New Roman"/>
          <w:sz w:val="24"/>
          <w:szCs w:val="24"/>
        </w:rPr>
        <w:t>дите</w:t>
      </w:r>
      <w:r w:rsidR="00C72D49">
        <w:rPr>
          <w:rFonts w:ascii="Times New Roman" w:eastAsia="Times New Roman" w:hAnsi="Times New Roman" w:cs="Times New Roman"/>
          <w:sz w:val="24"/>
          <w:szCs w:val="24"/>
        </w:rPr>
        <w:t xml:space="preserve"> текст-миниатюр</w:t>
      </w:r>
      <w:r>
        <w:rPr>
          <w:rFonts w:ascii="Times New Roman" w:eastAsia="Times New Roman" w:hAnsi="Times New Roman" w:cs="Times New Roman"/>
          <w:sz w:val="24"/>
          <w:szCs w:val="24"/>
        </w:rPr>
        <w:t>у</w:t>
      </w:r>
      <w:r w:rsidR="00C72D49">
        <w:rPr>
          <w:rFonts w:ascii="Times New Roman" w:eastAsia="Times New Roman" w:hAnsi="Times New Roman" w:cs="Times New Roman"/>
          <w:sz w:val="24"/>
          <w:szCs w:val="24"/>
        </w:rPr>
        <w:t xml:space="preserve"> из 10–12 предложений на тему «Осень», котор</w:t>
      </w:r>
      <w:r>
        <w:rPr>
          <w:rFonts w:ascii="Times New Roman" w:eastAsia="Times New Roman" w:hAnsi="Times New Roman" w:cs="Times New Roman"/>
          <w:sz w:val="24"/>
          <w:szCs w:val="24"/>
        </w:rPr>
        <w:t>ый</w:t>
      </w:r>
      <w:r w:rsidR="00C72D49">
        <w:rPr>
          <w:rFonts w:ascii="Times New Roman" w:eastAsia="Times New Roman" w:hAnsi="Times New Roman" w:cs="Times New Roman"/>
          <w:sz w:val="24"/>
          <w:szCs w:val="24"/>
        </w:rPr>
        <w:t xml:space="preserve"> оцените по определенным критериям.</w:t>
      </w:r>
    </w:p>
    <w:p w14:paraId="3EE1C631" w14:textId="77777777" w:rsidR="004C6A30" w:rsidRDefault="004C6A30" w:rsidP="0022728E">
      <w:p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p>
    <w:p w14:paraId="767D1A78" w14:textId="2FFC5E19"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Задачи записываются на доске до урока, ученики в конце урока обращаются к </w:t>
      </w:r>
      <w:r w:rsidR="0022728E">
        <w:rPr>
          <w:rFonts w:ascii="Times New Roman" w:eastAsia="Times New Roman" w:hAnsi="Times New Roman" w:cs="Times New Roman"/>
          <w:sz w:val="24"/>
          <w:szCs w:val="24"/>
        </w:rPr>
        <w:t>за</w:t>
      </w:r>
      <w:r>
        <w:rPr>
          <w:rFonts w:ascii="Times New Roman" w:eastAsia="Times New Roman" w:hAnsi="Times New Roman" w:cs="Times New Roman"/>
          <w:sz w:val="24"/>
          <w:szCs w:val="24"/>
        </w:rPr>
        <w:t>писи, для того чтобы понять, выполнили ли они эти задачи в течение двух уроков.</w:t>
      </w:r>
    </w:p>
    <w:p w14:paraId="386D682D" w14:textId="77777777" w:rsidR="004C6A30" w:rsidRDefault="004C6A30" w:rsidP="0022728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p w14:paraId="5842667B" w14:textId="77777777"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Ход урока.</w:t>
      </w:r>
    </w:p>
    <w:p w14:paraId="06625840" w14:textId="77777777" w:rsidR="004C6A30" w:rsidRDefault="004C6A30" w:rsidP="0022728E">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p>
    <w:p w14:paraId="05E04162" w14:textId="77777777"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Мозговой штурм</w:t>
      </w:r>
    </w:p>
    <w:p w14:paraId="0738ED93" w14:textId="77777777" w:rsidR="004C6A30" w:rsidRDefault="004C6A30" w:rsidP="0022728E">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p>
    <w:p w14:paraId="2DFED0E2" w14:textId="77777777"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1</w:t>
      </w:r>
    </w:p>
    <w:p w14:paraId="23A03596" w14:textId="7FB2BF71"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lastRenderedPageBreak/>
        <w:t xml:space="preserve">Запишите в рабочем листе в разделе «Для заметок» ассоциации - слова (воспоминания, настроения, ощущения), которые возникают у вас в воображении, когда вы слышите слово «осень»? Поделитесь впечатлениями с классом, озвучив свои мысли. </w:t>
      </w:r>
      <w:r>
        <w:rPr>
          <w:rFonts w:ascii="Times New Roman" w:eastAsia="Times New Roman" w:hAnsi="Times New Roman" w:cs="Times New Roman"/>
          <w:i/>
          <w:sz w:val="24"/>
          <w:szCs w:val="24"/>
        </w:rPr>
        <w:t>(Задание выполняется каждым учеником индивидуально в рабочем листе в графе «Для заметок»)</w:t>
      </w:r>
    </w:p>
    <w:p w14:paraId="543479E8" w14:textId="77777777" w:rsidR="004C6A30" w:rsidRDefault="004C6A30">
      <w:pPr>
        <w:pBdr>
          <w:top w:val="nil"/>
          <w:left w:val="nil"/>
          <w:bottom w:val="nil"/>
          <w:right w:val="nil"/>
          <w:between w:val="nil"/>
        </w:pBdr>
        <w:spacing w:after="0" w:line="240" w:lineRule="auto"/>
        <w:ind w:left="720"/>
        <w:jc w:val="both"/>
        <w:rPr>
          <w:rFonts w:ascii="Times New Roman" w:eastAsia="Times New Roman" w:hAnsi="Times New Roman" w:cs="Times New Roman"/>
          <w:sz w:val="24"/>
          <w:szCs w:val="24"/>
        </w:rPr>
      </w:pPr>
    </w:p>
    <w:p w14:paraId="7C359EE1" w14:textId="77777777" w:rsidR="004C6A30" w:rsidRDefault="00C72D49">
      <w:pPr>
        <w:pBdr>
          <w:top w:val="nil"/>
          <w:left w:val="nil"/>
          <w:bottom w:val="nil"/>
          <w:right w:val="nil"/>
          <w:between w:val="nil"/>
        </w:pBdr>
        <w:spacing w:after="0" w:line="240" w:lineRule="auto"/>
        <w:ind w:left="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Работа с классом</w:t>
      </w:r>
    </w:p>
    <w:p w14:paraId="301D29A1" w14:textId="77777777" w:rsidR="004C6A30" w:rsidRDefault="00C72D49" w:rsidP="00505294">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Достаточно ли этих слов, чтобы красочно, художественно описать осень? </w:t>
      </w:r>
    </w:p>
    <w:p w14:paraId="69D2E41F" w14:textId="77777777" w:rsidR="004C6A30" w:rsidRDefault="00C72D49" w:rsidP="00505294">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Чтобы у нас получилось образное описание осени, что мы должны сделать? </w:t>
      </w:r>
    </w:p>
    <w:p w14:paraId="5A8662E9" w14:textId="77777777" w:rsidR="004C6A30" w:rsidRDefault="00C72D49" w:rsidP="00505294">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Мы должны увидеть образ. </w:t>
      </w:r>
    </w:p>
    <w:p w14:paraId="708D62D4" w14:textId="77777777" w:rsidR="004C6A30" w:rsidRDefault="00C72D49" w:rsidP="00505294">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Что такое образ?</w:t>
      </w:r>
      <w:r>
        <w:rPr>
          <w:noProof/>
          <w:lang w:val="lt-LT" w:eastAsia="lt-LT"/>
        </w:rPr>
        <w:drawing>
          <wp:anchor distT="0" distB="0" distL="114300" distR="114300" simplePos="0" relativeHeight="251717120" behindDoc="0" locked="0" layoutInCell="1" hidden="0" allowOverlap="1" wp14:anchorId="6EF58ABF" wp14:editId="5CD8C483">
            <wp:simplePos x="0" y="0"/>
            <wp:positionH relativeFrom="column">
              <wp:posOffset>2247900</wp:posOffset>
            </wp:positionH>
            <wp:positionV relativeFrom="paragraph">
              <wp:posOffset>88900</wp:posOffset>
            </wp:positionV>
            <wp:extent cx="3665220" cy="2740660"/>
            <wp:effectExtent l="0" t="0" r="0" b="0"/>
            <wp:wrapSquare wrapText="bothSides" distT="0" distB="0" distL="114300" distR="114300"/>
            <wp:docPr id="331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7"/>
                    <a:srcRect/>
                    <a:stretch>
                      <a:fillRect/>
                    </a:stretch>
                  </pic:blipFill>
                  <pic:spPr>
                    <a:xfrm>
                      <a:off x="0" y="0"/>
                      <a:ext cx="3665220" cy="2740660"/>
                    </a:xfrm>
                    <a:prstGeom prst="rect">
                      <a:avLst/>
                    </a:prstGeom>
                    <a:ln/>
                  </pic:spPr>
                </pic:pic>
              </a:graphicData>
            </a:graphic>
          </wp:anchor>
        </w:drawing>
      </w:r>
    </w:p>
    <w:p w14:paraId="7B154537" w14:textId="77777777" w:rsidR="004C6A30" w:rsidRDefault="004C6A30">
      <w:p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rPr>
      </w:pPr>
    </w:p>
    <w:p w14:paraId="7A0D45E3" w14:textId="77777777" w:rsidR="004C6A30" w:rsidRDefault="004C6A30">
      <w:p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rPr>
      </w:pPr>
    </w:p>
    <w:p w14:paraId="6A3F1FDB" w14:textId="77777777" w:rsidR="004C6A30" w:rsidRDefault="004C6A30">
      <w:p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rPr>
      </w:pPr>
    </w:p>
    <w:p w14:paraId="12B60148" w14:textId="77777777" w:rsidR="004C6A30" w:rsidRDefault="004C6A30">
      <w:p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rPr>
      </w:pPr>
    </w:p>
    <w:p w14:paraId="6B5BF022" w14:textId="77777777" w:rsidR="004C6A30" w:rsidRDefault="004C6A30">
      <w:p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rPr>
      </w:pPr>
    </w:p>
    <w:p w14:paraId="41184568" w14:textId="77777777" w:rsidR="004C6A30" w:rsidRDefault="004C6A30">
      <w:p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rPr>
      </w:pPr>
    </w:p>
    <w:p w14:paraId="5B2B86C3" w14:textId="77777777" w:rsidR="004C6A30" w:rsidRDefault="004C6A30">
      <w:p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rPr>
      </w:pPr>
    </w:p>
    <w:p w14:paraId="2FDDDAD5" w14:textId="77777777" w:rsidR="004C6A30" w:rsidRDefault="004C6A30">
      <w:p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rPr>
      </w:pPr>
    </w:p>
    <w:p w14:paraId="6D20D7BF" w14:textId="77777777" w:rsidR="004C6A30" w:rsidRDefault="004C6A30">
      <w:p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rPr>
      </w:pPr>
    </w:p>
    <w:p w14:paraId="2001A756" w14:textId="77777777" w:rsidR="004C6A30" w:rsidRDefault="004C6A30">
      <w:p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rPr>
      </w:pPr>
    </w:p>
    <w:p w14:paraId="7A7D45E9" w14:textId="77777777" w:rsidR="004C6A30" w:rsidRDefault="004C6A30">
      <w:p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rPr>
      </w:pPr>
    </w:p>
    <w:p w14:paraId="32EFFA46" w14:textId="77777777" w:rsidR="004C6A30" w:rsidRDefault="004C6A30">
      <w:p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rPr>
      </w:pPr>
    </w:p>
    <w:p w14:paraId="3B61285F" w14:textId="77777777" w:rsidR="004C6A30" w:rsidRDefault="004C6A30">
      <w:pPr>
        <w:spacing w:after="0" w:line="240" w:lineRule="auto"/>
        <w:jc w:val="both"/>
        <w:rPr>
          <w:rFonts w:ascii="Times New Roman" w:eastAsia="Times New Roman" w:hAnsi="Times New Roman" w:cs="Times New Roman"/>
          <w:sz w:val="24"/>
          <w:szCs w:val="24"/>
        </w:rPr>
      </w:pPr>
    </w:p>
    <w:p w14:paraId="19568F4B" w14:textId="77777777" w:rsidR="004C6A30" w:rsidRDefault="004C6A30">
      <w:p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rPr>
      </w:pPr>
    </w:p>
    <w:p w14:paraId="28C3EE5D" w14:textId="77777777" w:rsidR="004C6A30" w:rsidRDefault="004C6A30">
      <w:p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rPr>
      </w:pPr>
    </w:p>
    <w:p w14:paraId="7F9C2F83" w14:textId="77777777" w:rsidR="004C6A30" w:rsidRDefault="004C6A30">
      <w:p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rPr>
      </w:pPr>
    </w:p>
    <w:p w14:paraId="25D7AA9B" w14:textId="77777777" w:rsidR="004C6A30" w:rsidRDefault="00C72D49">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А вот какой образ удалось создать автору данного отрывка. Чтение первого текста вслух. </w:t>
      </w:r>
      <w:r>
        <w:rPr>
          <w:rFonts w:ascii="Times New Roman" w:eastAsia="Times New Roman" w:hAnsi="Times New Roman" w:cs="Times New Roman"/>
          <w:i/>
          <w:sz w:val="24"/>
          <w:szCs w:val="24"/>
        </w:rPr>
        <w:t>(Приложение 1).</w:t>
      </w:r>
    </w:p>
    <w:p w14:paraId="5DB8B314" w14:textId="77777777" w:rsidR="004C6A30" w:rsidRDefault="004C6A30">
      <w:pPr>
        <w:spacing w:after="0" w:line="240" w:lineRule="auto"/>
        <w:jc w:val="both"/>
        <w:rPr>
          <w:rFonts w:ascii="Times New Roman" w:eastAsia="Times New Roman" w:hAnsi="Times New Roman" w:cs="Times New Roman"/>
          <w:sz w:val="24"/>
          <w:szCs w:val="24"/>
        </w:rPr>
      </w:pPr>
    </w:p>
    <w:p w14:paraId="11BAFE01" w14:textId="0A1488C1" w:rsidR="004C6A30" w:rsidRDefault="00C72D4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 чем идет речь в данном тексте? (</w:t>
      </w:r>
      <w:proofErr w:type="gramStart"/>
      <w:r>
        <w:rPr>
          <w:rFonts w:ascii="Times New Roman" w:eastAsia="Times New Roman" w:hAnsi="Times New Roman" w:cs="Times New Roman"/>
          <w:sz w:val="24"/>
          <w:szCs w:val="24"/>
        </w:rPr>
        <w:t>В</w:t>
      </w:r>
      <w:proofErr w:type="gramEnd"/>
      <w:r>
        <w:rPr>
          <w:rFonts w:ascii="Times New Roman" w:eastAsia="Times New Roman" w:hAnsi="Times New Roman" w:cs="Times New Roman"/>
          <w:sz w:val="24"/>
          <w:szCs w:val="24"/>
        </w:rPr>
        <w:t xml:space="preserve"> отрывке речь идет о маленьком листочке, оторвавшемся осенью от ветки)</w:t>
      </w:r>
      <w:r w:rsidR="0022728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4DAF29E1" w14:textId="77777777" w:rsidR="004C6A30" w:rsidRDefault="00C72D49" w:rsidP="00505294">
      <w:pPr>
        <w:numPr>
          <w:ilvl w:val="0"/>
          <w:numId w:val="5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Почему мы не сразу догадались, что это листик? Что нам помешало? (Автор для создания образа использовал глаголы: погнал, шел быстрее, остался ждать. Листок предстает перед нами как живое существо). </w:t>
      </w:r>
    </w:p>
    <w:p w14:paraId="53E67B72" w14:textId="77777777" w:rsidR="004C6A30" w:rsidRDefault="00C72D49" w:rsidP="00505294">
      <w:pPr>
        <w:numPr>
          <w:ilvl w:val="0"/>
          <w:numId w:val="5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 называются приемы в литературе, позволяющие представить неживой предмет в качестве живого существа (олицетворение), перенести свойства одного предмета на другой на основе сходства (метафора)?</w:t>
      </w:r>
    </w:p>
    <w:p w14:paraId="4C1AB508" w14:textId="77777777" w:rsidR="004C6A30" w:rsidRDefault="00C72D49" w:rsidP="00505294">
      <w:pPr>
        <w:numPr>
          <w:ilvl w:val="0"/>
          <w:numId w:val="5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Какие еще выразительные средства могут образно передавать видимые нами предметы? (Выразительные средства: эпитеты и сравнения)</w:t>
      </w:r>
    </w:p>
    <w:p w14:paraId="379FCDF9" w14:textId="77777777" w:rsidR="004C6A30" w:rsidRDefault="004C6A30">
      <w:pPr>
        <w:spacing w:after="0" w:line="240" w:lineRule="auto"/>
        <w:jc w:val="both"/>
        <w:rPr>
          <w:rFonts w:ascii="Times New Roman" w:eastAsia="Times New Roman" w:hAnsi="Times New Roman" w:cs="Times New Roman"/>
          <w:sz w:val="24"/>
          <w:szCs w:val="24"/>
        </w:rPr>
      </w:pPr>
    </w:p>
    <w:p w14:paraId="08AD89AD" w14:textId="77777777" w:rsidR="004C6A30" w:rsidRDefault="00C72D4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Работа в группах</w:t>
      </w:r>
      <w:r>
        <w:rPr>
          <w:rFonts w:ascii="Times New Roman" w:eastAsia="Times New Roman" w:hAnsi="Times New Roman" w:cs="Times New Roman"/>
          <w:b/>
          <w:sz w:val="24"/>
          <w:szCs w:val="24"/>
        </w:rPr>
        <w:br/>
        <w:t>Задание 2</w:t>
      </w:r>
    </w:p>
    <w:p w14:paraId="04875884" w14:textId="4391BAFC" w:rsidR="004C6A30" w:rsidRDefault="00C72D49" w:rsidP="00505294">
      <w:pPr>
        <w:numPr>
          <w:ilvl w:val="0"/>
          <w:numId w:val="79"/>
        </w:num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Создайте (или подберите) олицетворения, метафоры, эпитеты и сравнения на тему «Осень» (можете использовать в качестве предметов для образов картинки)</w:t>
      </w:r>
      <w:r w:rsidR="0022728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575B68F0" w14:textId="77777777" w:rsidR="004C6A30" w:rsidRDefault="00C72D49" w:rsidP="00505294">
      <w:pPr>
        <w:numPr>
          <w:ilvl w:val="0"/>
          <w:numId w:val="79"/>
        </w:num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Поделитесь своими творческими находками в группе, выберите самые удачные, зачитайте вслух.</w:t>
      </w:r>
    </w:p>
    <w:p w14:paraId="68D5A6BC" w14:textId="77777777" w:rsidR="004C6A30" w:rsidRDefault="00C72D49" w:rsidP="00505294">
      <w:pPr>
        <w:numPr>
          <w:ilvl w:val="0"/>
          <w:numId w:val="79"/>
        </w:num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Запишите понравившиеся выразительные средства в таблицу в графу «Я вижу» в рабочих листах (</w:t>
      </w:r>
      <w:r>
        <w:rPr>
          <w:rFonts w:ascii="Times New Roman" w:eastAsia="Times New Roman" w:hAnsi="Times New Roman" w:cs="Times New Roman"/>
          <w:i/>
          <w:sz w:val="24"/>
          <w:szCs w:val="24"/>
        </w:rPr>
        <w:t>Приложение 2</w:t>
      </w:r>
      <w:r>
        <w:rPr>
          <w:rFonts w:ascii="Times New Roman" w:eastAsia="Times New Roman" w:hAnsi="Times New Roman" w:cs="Times New Roman"/>
          <w:sz w:val="24"/>
          <w:szCs w:val="24"/>
        </w:rPr>
        <w:t>).</w:t>
      </w:r>
    </w:p>
    <w:p w14:paraId="7B12905C" w14:textId="77777777" w:rsidR="004C6A30" w:rsidRDefault="00C72D49" w:rsidP="0022728E">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Группы, в которых ученики не могут самостоятельно создать выразительные средства, сообщают об этом учителю и получают дополнительный материал «Шпаргалку» (Приложение 3). Из «Слов для справок» (Приложение 4) они выписывают тропы и помещают их в графу «примеры» в таблице.</w:t>
      </w:r>
      <w:r>
        <w:rPr>
          <w:rFonts w:ascii="Times New Roman" w:eastAsia="Times New Roman" w:hAnsi="Times New Roman" w:cs="Times New Roman"/>
          <w:sz w:val="24"/>
          <w:szCs w:val="24"/>
        </w:rPr>
        <w:t xml:space="preserve">  </w:t>
      </w:r>
    </w:p>
    <w:p w14:paraId="123905D9" w14:textId="77777777" w:rsidR="004C6A30" w:rsidRDefault="004C6A30">
      <w:pPr>
        <w:spacing w:after="0" w:line="240" w:lineRule="auto"/>
        <w:jc w:val="both"/>
        <w:rPr>
          <w:rFonts w:ascii="Times New Roman" w:eastAsia="Times New Roman" w:hAnsi="Times New Roman" w:cs="Times New Roman"/>
          <w:sz w:val="24"/>
          <w:szCs w:val="24"/>
        </w:rPr>
      </w:pPr>
    </w:p>
    <w:p w14:paraId="30A20304" w14:textId="77777777" w:rsidR="004C6A30" w:rsidRDefault="00C72D49" w:rsidP="0022728E">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Созданные выразительные средства группы зачитывают вслух по очереди.</w:t>
      </w:r>
    </w:p>
    <w:p w14:paraId="525A783C" w14:textId="77777777" w:rsidR="004C6A30" w:rsidRDefault="004C6A30" w:rsidP="0022728E">
      <w:pPr>
        <w:spacing w:after="0" w:line="240" w:lineRule="auto"/>
        <w:jc w:val="both"/>
        <w:rPr>
          <w:rFonts w:ascii="Times New Roman" w:eastAsia="Times New Roman" w:hAnsi="Times New Roman" w:cs="Times New Roman"/>
          <w:sz w:val="24"/>
          <w:szCs w:val="24"/>
        </w:rPr>
      </w:pPr>
    </w:p>
    <w:p w14:paraId="73C37015" w14:textId="208B52B7" w:rsidR="004C6A30" w:rsidRDefault="00C72D49" w:rsidP="00505294">
      <w:pPr>
        <w:numPr>
          <w:ilvl w:val="0"/>
          <w:numId w:val="19"/>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Где еще, кроме природы и художественных произведений, мы можем увидеть красоту осени?  </w:t>
      </w:r>
    </w:p>
    <w:p w14:paraId="2BAFD11D" w14:textId="1BF10921" w:rsidR="004C6A30" w:rsidRDefault="00C72D49" w:rsidP="00505294">
      <w:pPr>
        <w:numPr>
          <w:ilvl w:val="0"/>
          <w:numId w:val="1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Полотна какого художника красочно передают нам прелесть этой поры? (опора на ранее изученный материал)</w:t>
      </w:r>
      <w:r w:rsidR="0022728E">
        <w:rPr>
          <w:rFonts w:ascii="Times New Roman" w:eastAsia="Times New Roman" w:hAnsi="Times New Roman" w:cs="Times New Roman"/>
          <w:sz w:val="24"/>
          <w:szCs w:val="24"/>
        </w:rPr>
        <w:t>.</w:t>
      </w:r>
    </w:p>
    <w:p w14:paraId="0358A301" w14:textId="5EEDDE95" w:rsidR="004C6A30" w:rsidRPr="001B7057" w:rsidRDefault="00720069" w:rsidP="001B7057">
      <w:pPr>
        <w:spacing w:after="0" w:line="240" w:lineRule="auto"/>
        <w:jc w:val="center"/>
        <w:rPr>
          <w:rFonts w:ascii="Times New Roman" w:eastAsia="Times New Roman" w:hAnsi="Times New Roman" w:cs="Times New Roman"/>
          <w:b/>
          <w:sz w:val="24"/>
          <w:szCs w:val="24"/>
        </w:rPr>
      </w:pPr>
      <w:r>
        <w:pict w14:anchorId="02F7AAA3">
          <v:shape id="_x0000_s2055" type="#_x0000_t75" style="position:absolute;left:0;text-align:left;margin-left:.6pt;margin-top:8.95pt;width:482.75pt;height:209.45pt;z-index:251682304;mso-position-horizontal-relative:margin;mso-position-vertical-relative:text">
            <v:imagedata r:id="rId48" o:title=""/>
            <w10:wrap type="square" anchorx="margin"/>
          </v:shape>
        </w:pict>
      </w:r>
    </w:p>
    <w:p w14:paraId="7A7213FC" w14:textId="6FFB8944" w:rsidR="004C6A30" w:rsidRDefault="00C72D49" w:rsidP="00505294">
      <w:pPr>
        <w:numPr>
          <w:ilvl w:val="0"/>
          <w:numId w:val="81"/>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Мы с вами воспринимали осень визуально, любовались ею, значит – видели. А можно ли осень услышать? </w:t>
      </w:r>
    </w:p>
    <w:p w14:paraId="05759459" w14:textId="77777777" w:rsidR="004C6A30" w:rsidRPr="001B7057" w:rsidRDefault="00C72D49" w:rsidP="00505294">
      <w:pPr>
        <w:numPr>
          <w:ilvl w:val="0"/>
          <w:numId w:val="81"/>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1B7057">
        <w:rPr>
          <w:rFonts w:ascii="Times New Roman" w:eastAsia="Times New Roman" w:hAnsi="Times New Roman" w:cs="Times New Roman"/>
          <w:sz w:val="24"/>
          <w:szCs w:val="24"/>
        </w:rPr>
        <w:t>Кто из русских композиторов сумел услышать осень? (опора на ранее изученный материал)</w:t>
      </w:r>
    </w:p>
    <w:p w14:paraId="0AC8E018" w14:textId="2FA071B0" w:rsidR="004C6A30" w:rsidRPr="001B7057" w:rsidRDefault="004C6A30">
      <w:pPr>
        <w:pBdr>
          <w:top w:val="nil"/>
          <w:left w:val="nil"/>
          <w:bottom w:val="nil"/>
          <w:right w:val="nil"/>
          <w:between w:val="nil"/>
        </w:pBdr>
        <w:spacing w:after="0" w:line="240" w:lineRule="auto"/>
        <w:ind w:left="720"/>
        <w:jc w:val="center"/>
        <w:rPr>
          <w:rFonts w:ascii="Times New Roman" w:eastAsia="Times New Roman" w:hAnsi="Times New Roman" w:cs="Times New Roman"/>
          <w:b/>
          <w:sz w:val="24"/>
          <w:szCs w:val="24"/>
        </w:rPr>
      </w:pPr>
    </w:p>
    <w:p w14:paraId="5749B050" w14:textId="3936352B" w:rsidR="004C6A30" w:rsidRDefault="00720069">
      <w:pPr>
        <w:pBdr>
          <w:top w:val="nil"/>
          <w:left w:val="nil"/>
          <w:bottom w:val="nil"/>
          <w:right w:val="nil"/>
          <w:between w:val="nil"/>
        </w:pBdr>
        <w:spacing w:after="0" w:line="240" w:lineRule="auto"/>
        <w:ind w:left="720"/>
        <w:rPr>
          <w:rFonts w:ascii="Times New Roman" w:eastAsia="Times New Roman" w:hAnsi="Times New Roman" w:cs="Times New Roman"/>
          <w:b/>
          <w:sz w:val="24"/>
          <w:szCs w:val="24"/>
        </w:rPr>
      </w:pPr>
      <w:r>
        <w:lastRenderedPageBreak/>
        <w:pict w14:anchorId="7259E8E8">
          <v:shape id="_x0000_s2054" type="#_x0000_t75" style="position:absolute;left:0;text-align:left;margin-left:60.6pt;margin-top:-5.9pt;width:331.75pt;height:219.8pt;z-index:251681280;mso-position-horizontal-relative:margin;mso-position-vertical-relative:text">
            <v:imagedata r:id="rId49" o:title=""/>
            <w10:wrap type="square" anchorx="margin"/>
          </v:shape>
        </w:pict>
      </w:r>
    </w:p>
    <w:p w14:paraId="40FDE4B9" w14:textId="77777777" w:rsidR="004C6A30" w:rsidRDefault="004C6A30">
      <w:pPr>
        <w:pBdr>
          <w:top w:val="nil"/>
          <w:left w:val="nil"/>
          <w:bottom w:val="nil"/>
          <w:right w:val="nil"/>
          <w:between w:val="nil"/>
        </w:pBdr>
        <w:spacing w:after="0" w:line="240" w:lineRule="auto"/>
        <w:ind w:left="720"/>
        <w:jc w:val="center"/>
        <w:rPr>
          <w:rFonts w:ascii="Times New Roman" w:eastAsia="Times New Roman" w:hAnsi="Times New Roman" w:cs="Times New Roman"/>
          <w:b/>
          <w:sz w:val="24"/>
          <w:szCs w:val="24"/>
        </w:rPr>
      </w:pPr>
    </w:p>
    <w:p w14:paraId="673C6A1E" w14:textId="77777777" w:rsidR="004C6A30" w:rsidRDefault="004C6A30">
      <w:pPr>
        <w:pBdr>
          <w:top w:val="nil"/>
          <w:left w:val="nil"/>
          <w:bottom w:val="nil"/>
          <w:right w:val="nil"/>
          <w:between w:val="nil"/>
        </w:pBdr>
        <w:spacing w:after="0" w:line="240" w:lineRule="auto"/>
        <w:ind w:left="720"/>
        <w:jc w:val="center"/>
        <w:rPr>
          <w:rFonts w:ascii="Times New Roman" w:eastAsia="Times New Roman" w:hAnsi="Times New Roman" w:cs="Times New Roman"/>
          <w:b/>
          <w:sz w:val="24"/>
          <w:szCs w:val="24"/>
        </w:rPr>
      </w:pPr>
    </w:p>
    <w:p w14:paraId="13BFE3BB" w14:textId="77777777" w:rsidR="004C6A30" w:rsidRDefault="004C6A30">
      <w:pPr>
        <w:pBdr>
          <w:top w:val="nil"/>
          <w:left w:val="nil"/>
          <w:bottom w:val="nil"/>
          <w:right w:val="nil"/>
          <w:between w:val="nil"/>
        </w:pBdr>
        <w:spacing w:after="0" w:line="240" w:lineRule="auto"/>
        <w:ind w:left="720"/>
        <w:jc w:val="center"/>
        <w:rPr>
          <w:rFonts w:ascii="Times New Roman" w:eastAsia="Times New Roman" w:hAnsi="Times New Roman" w:cs="Times New Roman"/>
          <w:b/>
          <w:sz w:val="24"/>
          <w:szCs w:val="24"/>
        </w:rPr>
      </w:pPr>
    </w:p>
    <w:p w14:paraId="439046D0" w14:textId="77777777" w:rsidR="004C6A30" w:rsidRDefault="004C6A30">
      <w:pPr>
        <w:pBdr>
          <w:top w:val="nil"/>
          <w:left w:val="nil"/>
          <w:bottom w:val="nil"/>
          <w:right w:val="nil"/>
          <w:between w:val="nil"/>
        </w:pBdr>
        <w:spacing w:after="0" w:line="240" w:lineRule="auto"/>
        <w:ind w:left="720"/>
        <w:jc w:val="center"/>
        <w:rPr>
          <w:rFonts w:ascii="Times New Roman" w:eastAsia="Times New Roman" w:hAnsi="Times New Roman" w:cs="Times New Roman"/>
          <w:b/>
          <w:sz w:val="24"/>
          <w:szCs w:val="24"/>
        </w:rPr>
      </w:pPr>
    </w:p>
    <w:p w14:paraId="10F97727" w14:textId="77777777" w:rsidR="004C6A30" w:rsidRDefault="004C6A30">
      <w:pPr>
        <w:pBdr>
          <w:top w:val="nil"/>
          <w:left w:val="nil"/>
          <w:bottom w:val="nil"/>
          <w:right w:val="nil"/>
          <w:between w:val="nil"/>
        </w:pBdr>
        <w:spacing w:after="0" w:line="240" w:lineRule="auto"/>
        <w:ind w:left="720"/>
        <w:jc w:val="center"/>
        <w:rPr>
          <w:rFonts w:ascii="Times New Roman" w:eastAsia="Times New Roman" w:hAnsi="Times New Roman" w:cs="Times New Roman"/>
          <w:b/>
          <w:sz w:val="24"/>
          <w:szCs w:val="24"/>
        </w:rPr>
      </w:pPr>
    </w:p>
    <w:p w14:paraId="4D5CC19F" w14:textId="77777777" w:rsidR="004C6A30" w:rsidRDefault="004C6A30">
      <w:pPr>
        <w:pBdr>
          <w:top w:val="nil"/>
          <w:left w:val="nil"/>
          <w:bottom w:val="nil"/>
          <w:right w:val="nil"/>
          <w:between w:val="nil"/>
        </w:pBdr>
        <w:spacing w:after="0" w:line="240" w:lineRule="auto"/>
        <w:ind w:left="720"/>
        <w:jc w:val="center"/>
        <w:rPr>
          <w:rFonts w:ascii="Times New Roman" w:eastAsia="Times New Roman" w:hAnsi="Times New Roman" w:cs="Times New Roman"/>
          <w:b/>
          <w:sz w:val="24"/>
          <w:szCs w:val="24"/>
        </w:rPr>
      </w:pPr>
    </w:p>
    <w:p w14:paraId="7A7CE246" w14:textId="77777777" w:rsidR="004C6A30" w:rsidRDefault="004C6A30">
      <w:pPr>
        <w:pBdr>
          <w:top w:val="nil"/>
          <w:left w:val="nil"/>
          <w:bottom w:val="nil"/>
          <w:right w:val="nil"/>
          <w:between w:val="nil"/>
        </w:pBdr>
        <w:spacing w:after="0" w:line="240" w:lineRule="auto"/>
        <w:ind w:left="720"/>
        <w:jc w:val="center"/>
        <w:rPr>
          <w:rFonts w:ascii="Times New Roman" w:eastAsia="Times New Roman" w:hAnsi="Times New Roman" w:cs="Times New Roman"/>
          <w:b/>
          <w:sz w:val="24"/>
          <w:szCs w:val="24"/>
        </w:rPr>
      </w:pPr>
    </w:p>
    <w:p w14:paraId="24019EC1" w14:textId="77777777" w:rsidR="004C6A30" w:rsidRDefault="004C6A30">
      <w:pPr>
        <w:pBdr>
          <w:top w:val="nil"/>
          <w:left w:val="nil"/>
          <w:bottom w:val="nil"/>
          <w:right w:val="nil"/>
          <w:between w:val="nil"/>
        </w:pBdr>
        <w:spacing w:after="0" w:line="240" w:lineRule="auto"/>
        <w:ind w:left="720"/>
        <w:jc w:val="center"/>
        <w:rPr>
          <w:rFonts w:ascii="Times New Roman" w:eastAsia="Times New Roman" w:hAnsi="Times New Roman" w:cs="Times New Roman"/>
          <w:b/>
          <w:sz w:val="24"/>
          <w:szCs w:val="24"/>
        </w:rPr>
      </w:pPr>
    </w:p>
    <w:p w14:paraId="6D340763" w14:textId="77777777" w:rsidR="004C6A30" w:rsidRDefault="004C6A30">
      <w:pPr>
        <w:pBdr>
          <w:top w:val="nil"/>
          <w:left w:val="nil"/>
          <w:bottom w:val="nil"/>
          <w:right w:val="nil"/>
          <w:between w:val="nil"/>
        </w:pBdr>
        <w:spacing w:after="0" w:line="240" w:lineRule="auto"/>
        <w:ind w:left="720"/>
        <w:jc w:val="center"/>
        <w:rPr>
          <w:rFonts w:ascii="Times New Roman" w:eastAsia="Times New Roman" w:hAnsi="Times New Roman" w:cs="Times New Roman"/>
          <w:b/>
          <w:sz w:val="24"/>
          <w:szCs w:val="24"/>
        </w:rPr>
      </w:pPr>
    </w:p>
    <w:p w14:paraId="000C406D" w14:textId="77777777" w:rsidR="004C6A30" w:rsidRDefault="004C6A30">
      <w:pPr>
        <w:pBdr>
          <w:top w:val="nil"/>
          <w:left w:val="nil"/>
          <w:bottom w:val="nil"/>
          <w:right w:val="nil"/>
          <w:between w:val="nil"/>
        </w:pBdr>
        <w:spacing w:after="0" w:line="240" w:lineRule="auto"/>
        <w:ind w:left="720"/>
        <w:jc w:val="center"/>
        <w:rPr>
          <w:rFonts w:ascii="Times New Roman" w:eastAsia="Times New Roman" w:hAnsi="Times New Roman" w:cs="Times New Roman"/>
          <w:b/>
          <w:sz w:val="24"/>
          <w:szCs w:val="24"/>
        </w:rPr>
      </w:pPr>
    </w:p>
    <w:p w14:paraId="711058F5" w14:textId="77777777" w:rsidR="004C6A30" w:rsidRDefault="004C6A30">
      <w:pPr>
        <w:pBdr>
          <w:top w:val="nil"/>
          <w:left w:val="nil"/>
          <w:bottom w:val="nil"/>
          <w:right w:val="nil"/>
          <w:between w:val="nil"/>
        </w:pBdr>
        <w:spacing w:after="0" w:line="240" w:lineRule="auto"/>
        <w:ind w:left="720"/>
        <w:jc w:val="center"/>
        <w:rPr>
          <w:rFonts w:ascii="Times New Roman" w:eastAsia="Times New Roman" w:hAnsi="Times New Roman" w:cs="Times New Roman"/>
          <w:b/>
          <w:sz w:val="24"/>
          <w:szCs w:val="24"/>
        </w:rPr>
      </w:pPr>
    </w:p>
    <w:p w14:paraId="1B319429" w14:textId="77777777" w:rsidR="004C6A30" w:rsidRDefault="004C6A30">
      <w:pPr>
        <w:pBdr>
          <w:top w:val="nil"/>
          <w:left w:val="nil"/>
          <w:bottom w:val="nil"/>
          <w:right w:val="nil"/>
          <w:between w:val="nil"/>
        </w:pBdr>
        <w:spacing w:after="0" w:line="240" w:lineRule="auto"/>
        <w:ind w:left="720"/>
        <w:jc w:val="center"/>
        <w:rPr>
          <w:rFonts w:ascii="Times New Roman" w:eastAsia="Times New Roman" w:hAnsi="Times New Roman" w:cs="Times New Roman"/>
          <w:b/>
          <w:sz w:val="24"/>
          <w:szCs w:val="24"/>
        </w:rPr>
      </w:pPr>
    </w:p>
    <w:p w14:paraId="580DB266" w14:textId="77777777" w:rsidR="004C6A30" w:rsidRDefault="004C6A30">
      <w:pPr>
        <w:pBdr>
          <w:top w:val="nil"/>
          <w:left w:val="nil"/>
          <w:bottom w:val="nil"/>
          <w:right w:val="nil"/>
          <w:between w:val="nil"/>
        </w:pBdr>
        <w:spacing w:after="0" w:line="240" w:lineRule="auto"/>
        <w:ind w:left="720"/>
        <w:jc w:val="center"/>
        <w:rPr>
          <w:rFonts w:ascii="Times New Roman" w:eastAsia="Times New Roman" w:hAnsi="Times New Roman" w:cs="Times New Roman"/>
          <w:b/>
          <w:sz w:val="24"/>
          <w:szCs w:val="24"/>
        </w:rPr>
      </w:pPr>
    </w:p>
    <w:p w14:paraId="2081D42A" w14:textId="77777777" w:rsidR="004C6A30" w:rsidRDefault="004C6A30">
      <w:pPr>
        <w:pBdr>
          <w:top w:val="nil"/>
          <w:left w:val="nil"/>
          <w:bottom w:val="nil"/>
          <w:right w:val="nil"/>
          <w:between w:val="nil"/>
        </w:pBdr>
        <w:spacing w:after="0" w:line="240" w:lineRule="auto"/>
        <w:rPr>
          <w:rFonts w:ascii="Times New Roman" w:eastAsia="Times New Roman" w:hAnsi="Times New Roman" w:cs="Times New Roman"/>
          <w:sz w:val="24"/>
          <w:szCs w:val="24"/>
        </w:rPr>
      </w:pPr>
    </w:p>
    <w:p w14:paraId="2FB51252" w14:textId="77777777" w:rsidR="004C6A30" w:rsidRDefault="00C72D49" w:rsidP="0022728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Прослушивание «Осенней песни» Чайковского из цикла «Времена года».</w:t>
      </w:r>
    </w:p>
    <w:p w14:paraId="508C9D11" w14:textId="77777777" w:rsidR="004C6A30" w:rsidRDefault="004C6A30" w:rsidP="0022728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p w14:paraId="3D7287BE" w14:textId="54A2DC38" w:rsidR="004C6A30" w:rsidRDefault="00C72D49" w:rsidP="00505294">
      <w:pPr>
        <w:numPr>
          <w:ilvl w:val="0"/>
          <w:numId w:val="58"/>
        </w:num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Какой услышал осень Петр Ильич Чайковский? </w:t>
      </w:r>
    </w:p>
    <w:p w14:paraId="06E731E7" w14:textId="77777777" w:rsidR="0022728E" w:rsidRDefault="0022728E" w:rsidP="00971623">
      <w:p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p>
    <w:p w14:paraId="459A89BC" w14:textId="77777777" w:rsidR="0022728E" w:rsidRDefault="00C72D49" w:rsidP="00971623">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Ученики делятся своими впечатлениями после прослушивания музыкального произведения.</w:t>
      </w:r>
    </w:p>
    <w:p w14:paraId="7C4E0ED5" w14:textId="77777777" w:rsidR="0022728E" w:rsidRPr="00971623" w:rsidRDefault="00C72D49" w:rsidP="00505294">
      <w:pPr>
        <w:pStyle w:val="Sraopastraipa"/>
        <w:numPr>
          <w:ilvl w:val="0"/>
          <w:numId w:val="87"/>
        </w:num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r w:rsidRPr="00971623">
        <w:rPr>
          <w:rFonts w:ascii="Times New Roman" w:eastAsia="Times New Roman" w:hAnsi="Times New Roman" w:cs="Times New Roman"/>
          <w:sz w:val="24"/>
          <w:szCs w:val="24"/>
        </w:rPr>
        <w:t xml:space="preserve">Можно ли услышать осень в художественном тексте мы узнаем, еще раз внимательно прочитав знакомый нам отрывок о листочке-путешественнике. </w:t>
      </w:r>
    </w:p>
    <w:p w14:paraId="23440C9B" w14:textId="4115CC5E" w:rsidR="004C6A30" w:rsidRDefault="00C72D49" w:rsidP="00971623">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Учитель читает текст, выделяя шипящие согласные, создающие звуковые образы.</w:t>
      </w:r>
    </w:p>
    <w:p w14:paraId="04A454BA" w14:textId="77777777" w:rsidR="004C6A30" w:rsidRDefault="00C72D49" w:rsidP="00505294">
      <w:pPr>
        <w:numPr>
          <w:ilvl w:val="0"/>
          <w:numId w:val="58"/>
        </w:num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Что же вы услышали? Нагнетание звука «ш» передает шуршание листка (аллитерация).</w:t>
      </w:r>
    </w:p>
    <w:p w14:paraId="2F5322D0" w14:textId="77777777" w:rsidR="004C6A30" w:rsidRDefault="004C6A30" w:rsidP="0022728E">
      <w:pPr>
        <w:spacing w:after="0" w:line="240" w:lineRule="auto"/>
        <w:jc w:val="both"/>
        <w:rPr>
          <w:rFonts w:ascii="Times New Roman" w:eastAsia="Times New Roman" w:hAnsi="Times New Roman" w:cs="Times New Roman"/>
          <w:sz w:val="24"/>
          <w:szCs w:val="24"/>
        </w:rPr>
      </w:pPr>
    </w:p>
    <w:p w14:paraId="236B44BB" w14:textId="77777777" w:rsidR="004C6A30" w:rsidRDefault="00C72D49" w:rsidP="0022728E">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3</w:t>
      </w:r>
    </w:p>
    <w:p w14:paraId="65387221" w14:textId="77777777" w:rsidR="004C6A30" w:rsidRDefault="00C72D49" w:rsidP="00505294">
      <w:pPr>
        <w:numPr>
          <w:ilvl w:val="0"/>
          <w:numId w:val="64"/>
        </w:num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Подберите слова, передающие звуки осени.</w:t>
      </w:r>
    </w:p>
    <w:p w14:paraId="417F3EAB" w14:textId="77777777" w:rsidR="004C6A30" w:rsidRDefault="00C72D49" w:rsidP="00505294">
      <w:pPr>
        <w:numPr>
          <w:ilvl w:val="0"/>
          <w:numId w:val="64"/>
        </w:num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Поделитесь своими творческими находками в группе, выберите самые удачные примеры, зачитайте вслух. </w:t>
      </w:r>
    </w:p>
    <w:p w14:paraId="4994086D" w14:textId="77777777" w:rsidR="004C6A30" w:rsidRDefault="00C72D49" w:rsidP="00505294">
      <w:pPr>
        <w:numPr>
          <w:ilvl w:val="0"/>
          <w:numId w:val="64"/>
        </w:num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Запишите понравившиеся слова в таблицу в графу «Я слышу» в рабочих листах. </w:t>
      </w:r>
    </w:p>
    <w:p w14:paraId="4F14236D" w14:textId="77777777" w:rsidR="004C6A30" w:rsidRDefault="00C72D49" w:rsidP="00971623">
      <w:p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Поделитесь впечатлениями с классом, озвучив свои мысли.</w:t>
      </w:r>
    </w:p>
    <w:p w14:paraId="529FE0AB" w14:textId="77777777" w:rsidR="004C6A30" w:rsidRDefault="004C6A30" w:rsidP="00971623">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p w14:paraId="34E3513B" w14:textId="5A1F963F" w:rsidR="004C6A30" w:rsidRDefault="00C72D49" w:rsidP="00971623">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Работа с классом</w:t>
      </w:r>
    </w:p>
    <w:p w14:paraId="08D3D16C" w14:textId="77777777" w:rsidR="00F103D7" w:rsidRDefault="00F103D7" w:rsidP="00971623">
      <w:pPr>
        <w:spacing w:after="0" w:line="240" w:lineRule="auto"/>
        <w:jc w:val="both"/>
        <w:rPr>
          <w:rFonts w:ascii="Times New Roman" w:eastAsia="Times New Roman" w:hAnsi="Times New Roman" w:cs="Times New Roman"/>
          <w:b/>
          <w:sz w:val="24"/>
          <w:szCs w:val="24"/>
        </w:rPr>
      </w:pPr>
    </w:p>
    <w:p w14:paraId="16ECF867" w14:textId="4115CA3E" w:rsidR="001B7057" w:rsidRDefault="00C72D49" w:rsidP="00971623">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Теперь прочитайте еще один отрывок. Какие новые ощущения осени возникают в нем? </w:t>
      </w:r>
      <w:r>
        <w:rPr>
          <w:rFonts w:ascii="Times New Roman" w:eastAsia="Times New Roman" w:hAnsi="Times New Roman" w:cs="Times New Roman"/>
          <w:i/>
          <w:sz w:val="24"/>
          <w:szCs w:val="24"/>
        </w:rPr>
        <w:t>(Текст 2. Приложение 1).</w:t>
      </w:r>
    </w:p>
    <w:p w14:paraId="7BFC743A" w14:textId="77777777" w:rsidR="00F103D7" w:rsidRDefault="00F103D7" w:rsidP="00971623">
      <w:pPr>
        <w:spacing w:after="0" w:line="240" w:lineRule="auto"/>
        <w:jc w:val="both"/>
        <w:rPr>
          <w:rFonts w:ascii="Times New Roman" w:eastAsia="Times New Roman" w:hAnsi="Times New Roman" w:cs="Times New Roman"/>
          <w:i/>
          <w:sz w:val="24"/>
          <w:szCs w:val="24"/>
        </w:rPr>
      </w:pPr>
    </w:p>
    <w:p w14:paraId="11FC6AE6" w14:textId="77777777" w:rsidR="004C6A30" w:rsidRDefault="00C72D49" w:rsidP="00971623">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4</w:t>
      </w:r>
    </w:p>
    <w:p w14:paraId="0D768163" w14:textId="49B88DD4" w:rsidR="004C6A30" w:rsidRDefault="00C72D49" w:rsidP="0097162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Запишите слова, передающие запахи, которые вы почувствовали, прочитав отрывок из рассказа Ивана Бунина «Антоновские яблоки» (графа «Я ощущаю»).</w:t>
      </w:r>
    </w:p>
    <w:p w14:paraId="164E7C53" w14:textId="540F8096" w:rsidR="004C6A30" w:rsidRDefault="004C6A30" w:rsidP="00971623">
      <w:pPr>
        <w:spacing w:after="0" w:line="240" w:lineRule="auto"/>
        <w:jc w:val="both"/>
        <w:rPr>
          <w:rFonts w:ascii="Times New Roman" w:eastAsia="Times New Roman" w:hAnsi="Times New Roman" w:cs="Times New Roman"/>
          <w:sz w:val="24"/>
          <w:szCs w:val="24"/>
        </w:rPr>
      </w:pPr>
    </w:p>
    <w:p w14:paraId="26A430AC" w14:textId="5E927B8B" w:rsidR="004C6A30" w:rsidRPr="00971623" w:rsidRDefault="00C72D49" w:rsidP="00505294">
      <w:pPr>
        <w:numPr>
          <w:ilvl w:val="0"/>
          <w:numId w:val="42"/>
        </w:num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Какой мы с вами сегодня увидели осень? Всегда ли она такая? Что означает слово </w:t>
      </w:r>
      <w:r w:rsidRPr="00971623">
        <w:rPr>
          <w:rFonts w:ascii="Times New Roman" w:eastAsia="Times New Roman" w:hAnsi="Times New Roman" w:cs="Times New Roman"/>
          <w:sz w:val="24"/>
          <w:szCs w:val="24"/>
        </w:rPr>
        <w:t>«многоликая»? Разберите его по составу?</w:t>
      </w:r>
    </w:p>
    <w:p w14:paraId="03EBFF05" w14:textId="65EDC8C3" w:rsidR="004C6A30" w:rsidRDefault="004C6A30" w:rsidP="00971623">
      <w:pPr>
        <w:spacing w:after="0" w:line="240" w:lineRule="auto"/>
        <w:jc w:val="both"/>
        <w:rPr>
          <w:rFonts w:ascii="Times New Roman" w:eastAsia="Times New Roman" w:hAnsi="Times New Roman" w:cs="Times New Roman"/>
          <w:sz w:val="24"/>
          <w:szCs w:val="24"/>
        </w:rPr>
      </w:pPr>
    </w:p>
    <w:p w14:paraId="53093F49" w14:textId="4B35B8F6" w:rsidR="00F103D7" w:rsidRDefault="00F103D7" w:rsidP="00971623">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Задание 5</w:t>
      </w:r>
    </w:p>
    <w:p w14:paraId="67058D08" w14:textId="77777777" w:rsidR="00F103D7" w:rsidRDefault="00F103D7" w:rsidP="00971623">
      <w:pPr>
        <w:spacing w:after="0" w:line="240" w:lineRule="auto"/>
        <w:jc w:val="both"/>
        <w:rPr>
          <w:rFonts w:ascii="Times New Roman" w:eastAsia="Times New Roman" w:hAnsi="Times New Roman" w:cs="Times New Roman"/>
          <w:b/>
          <w:sz w:val="24"/>
          <w:szCs w:val="24"/>
        </w:rPr>
      </w:pPr>
    </w:p>
    <w:p w14:paraId="721EC446" w14:textId="77777777" w:rsidR="00F103D7" w:rsidRDefault="00C72D49" w:rsidP="00971623">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Работа в группах</w:t>
      </w:r>
    </w:p>
    <w:p w14:paraId="0317CB9B" w14:textId="65E3E03F" w:rsidR="00F103D7" w:rsidRPr="00F103D7" w:rsidRDefault="00F103D7" w:rsidP="00971623">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F103D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А теперь предлагаем пофантазировать.</w:t>
      </w:r>
      <w:r w:rsidRPr="00F103D7">
        <w:t xml:space="preserve"> </w:t>
      </w:r>
    </w:p>
    <w:p w14:paraId="240F7BCB" w14:textId="3C041148" w:rsidR="00F103D7" w:rsidRDefault="00F103D7" w:rsidP="00505294">
      <w:pPr>
        <w:numPr>
          <w:ilvl w:val="0"/>
          <w:numId w:val="60"/>
        </w:num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Дайте названия следующим пейзажным зарисовкам. Запишите названия в рабочий лист (раздел «Для заметок») </w:t>
      </w:r>
    </w:p>
    <w:p w14:paraId="010CD977" w14:textId="77777777" w:rsidR="00F103D7" w:rsidRDefault="00F103D7" w:rsidP="00505294">
      <w:pPr>
        <w:numPr>
          <w:ilvl w:val="0"/>
          <w:numId w:val="60"/>
        </w:numPr>
        <w:pBdr>
          <w:top w:val="nil"/>
          <w:left w:val="nil"/>
          <w:bottom w:val="nil"/>
          <w:right w:val="nil"/>
          <w:between w:val="nil"/>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Поделитесь своими творческими находками в группе, выберите самые удачные названия, зачитайте вслух. </w:t>
      </w:r>
    </w:p>
    <w:p w14:paraId="35170662" w14:textId="208263F2" w:rsidR="004C6A30" w:rsidRPr="00C20BDF" w:rsidRDefault="00F103D7" w:rsidP="00C20BDF">
      <w:pPr>
        <w:pStyle w:val="Sraopastraipa"/>
        <w:numPr>
          <w:ilvl w:val="0"/>
          <w:numId w:val="87"/>
        </w:numPr>
        <w:spacing w:after="0" w:line="240" w:lineRule="auto"/>
        <w:ind w:left="360"/>
        <w:jc w:val="both"/>
        <w:rPr>
          <w:rFonts w:ascii="Times New Roman" w:eastAsia="Times New Roman" w:hAnsi="Times New Roman" w:cs="Times New Roman"/>
          <w:sz w:val="24"/>
          <w:szCs w:val="24"/>
        </w:rPr>
      </w:pPr>
      <w:r w:rsidRPr="00971623">
        <w:rPr>
          <w:rFonts w:ascii="Times New Roman" w:eastAsia="Times New Roman" w:hAnsi="Times New Roman" w:cs="Times New Roman"/>
          <w:sz w:val="24"/>
          <w:szCs w:val="24"/>
        </w:rPr>
        <w:t>Выберите одно из названий для будущего сочинения группы, запишите его.</w:t>
      </w:r>
    </w:p>
    <w:p w14:paraId="41FE682E" w14:textId="77777777" w:rsidR="004C6A30" w:rsidRDefault="004C6A30">
      <w:pPr>
        <w:spacing w:after="0" w:line="240" w:lineRule="auto"/>
        <w:rPr>
          <w:rFonts w:ascii="Times New Roman" w:eastAsia="Times New Roman" w:hAnsi="Times New Roman" w:cs="Times New Roman"/>
          <w:b/>
          <w:sz w:val="24"/>
          <w:szCs w:val="24"/>
        </w:rPr>
      </w:pPr>
    </w:p>
    <w:p w14:paraId="57EF8CB1" w14:textId="77777777" w:rsidR="004C6A30" w:rsidRDefault="004C6A30">
      <w:pPr>
        <w:spacing w:after="0" w:line="240" w:lineRule="auto"/>
        <w:rPr>
          <w:rFonts w:ascii="Times New Roman" w:eastAsia="Times New Roman" w:hAnsi="Times New Roman" w:cs="Times New Roman"/>
          <w:b/>
          <w:sz w:val="24"/>
          <w:szCs w:val="24"/>
        </w:rPr>
      </w:pPr>
    </w:p>
    <w:p w14:paraId="7EAF78BE" w14:textId="670D787A" w:rsidR="004C6A30" w:rsidRPr="00F103D7" w:rsidRDefault="00F103D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lt-LT" w:eastAsia="lt-LT"/>
        </w:rPr>
        <w:drawing>
          <wp:inline distT="0" distB="0" distL="0" distR="0" wp14:anchorId="7A339CC0" wp14:editId="4B1E8984">
            <wp:extent cx="4229100" cy="3453280"/>
            <wp:effectExtent l="0" t="0" r="0" b="0"/>
            <wp:docPr id="11" name="Picture 11" descr="A picture containing colorful,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colorful, different&#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67418" cy="3484568"/>
                    </a:xfrm>
                    <a:prstGeom prst="rect">
                      <a:avLst/>
                    </a:prstGeom>
                    <a:noFill/>
                  </pic:spPr>
                </pic:pic>
              </a:graphicData>
            </a:graphic>
          </wp:inline>
        </w:drawing>
      </w:r>
    </w:p>
    <w:p w14:paraId="2CB80C48" w14:textId="77777777" w:rsidR="004C6A30" w:rsidRDefault="004C6A30">
      <w:pPr>
        <w:spacing w:after="0" w:line="240" w:lineRule="auto"/>
        <w:rPr>
          <w:rFonts w:ascii="Times New Roman" w:eastAsia="Times New Roman" w:hAnsi="Times New Roman" w:cs="Times New Roman"/>
          <w:b/>
          <w:sz w:val="24"/>
          <w:szCs w:val="24"/>
        </w:rPr>
      </w:pPr>
    </w:p>
    <w:p w14:paraId="2BBBF85B" w14:textId="77777777" w:rsidR="004C6A30" w:rsidRDefault="00C72D49" w:rsidP="00971623">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Индивидуальная работа</w:t>
      </w:r>
    </w:p>
    <w:p w14:paraId="6533787F" w14:textId="77777777" w:rsidR="004C6A30" w:rsidRDefault="00C72D49" w:rsidP="00971623">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6</w:t>
      </w:r>
    </w:p>
    <w:p w14:paraId="02A29E3F" w14:textId="77777777" w:rsidR="004C6A30" w:rsidRDefault="00C72D49" w:rsidP="00505294">
      <w:pPr>
        <w:numPr>
          <w:ilvl w:val="0"/>
          <w:numId w:val="12"/>
        </w:numPr>
        <w:pBdr>
          <w:top w:val="nil"/>
          <w:left w:val="nil"/>
          <w:bottom w:val="nil"/>
          <w:right w:val="nil"/>
          <w:between w:val="nil"/>
        </w:pBdr>
        <w:spacing w:after="0" w:line="240" w:lineRule="auto"/>
        <w:ind w:left="360"/>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Опираясь на собранный за урок материал, ориентируясь на критерии оценивания, которые вы получили, напишите сочинение-миниатюру (10–12 предложений) на тему, выбранную группой.  (</w:t>
      </w:r>
      <w:r>
        <w:rPr>
          <w:rFonts w:ascii="Times New Roman" w:eastAsia="Times New Roman" w:hAnsi="Times New Roman" w:cs="Times New Roman"/>
          <w:i/>
          <w:sz w:val="24"/>
          <w:szCs w:val="24"/>
        </w:rPr>
        <w:t>Прежде, чем учащиеся начинают работать над сочинением, важно обсудить критерии оценивания, которые раздали каждому ученику) (Приложение 5).</w:t>
      </w:r>
    </w:p>
    <w:p w14:paraId="339D7EE6" w14:textId="77777777" w:rsidR="004C6A30" w:rsidRDefault="004C6A30" w:rsidP="00971623">
      <w:pPr>
        <w:pBdr>
          <w:top w:val="nil"/>
          <w:left w:val="nil"/>
          <w:bottom w:val="nil"/>
          <w:right w:val="nil"/>
          <w:between w:val="nil"/>
        </w:pBdr>
        <w:spacing w:after="0" w:line="240" w:lineRule="auto"/>
        <w:ind w:left="360"/>
        <w:jc w:val="both"/>
        <w:rPr>
          <w:rFonts w:ascii="Times New Roman" w:eastAsia="Times New Roman" w:hAnsi="Times New Roman" w:cs="Times New Roman"/>
          <w:i/>
          <w:sz w:val="24"/>
          <w:szCs w:val="24"/>
        </w:rPr>
      </w:pPr>
    </w:p>
    <w:p w14:paraId="3C1A173F" w14:textId="77777777" w:rsidR="004C6A30" w:rsidRDefault="00C72D49" w:rsidP="00971623">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Работа в группах</w:t>
      </w:r>
    </w:p>
    <w:p w14:paraId="4FFAA6A0" w14:textId="77777777" w:rsidR="004C6A30" w:rsidRDefault="00C72D49" w:rsidP="00971623">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7</w:t>
      </w:r>
    </w:p>
    <w:p w14:paraId="5DD720B0" w14:textId="77777777" w:rsidR="004C6A30" w:rsidRDefault="00C72D49" w:rsidP="00505294">
      <w:pPr>
        <w:numPr>
          <w:ilvl w:val="0"/>
          <w:numId w:val="16"/>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Прочитайте свои работы в группе, выберите ту, которая более всего соответствует критериям сочинения. Представьте ее классу.</w:t>
      </w:r>
    </w:p>
    <w:p w14:paraId="210DF49A" w14:textId="478DA1CA" w:rsidR="004C6A30" w:rsidRPr="00971623" w:rsidRDefault="00C72D49" w:rsidP="00505294">
      <w:pPr>
        <w:numPr>
          <w:ilvl w:val="0"/>
          <w:numId w:val="16"/>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Аргументируйте, почему именно эта работа, на ваш взгляд, оказалась самой достойной</w:t>
      </w:r>
      <w:r>
        <w:rPr>
          <w:rFonts w:ascii="Times New Roman" w:eastAsia="Times New Roman" w:hAnsi="Times New Roman" w:cs="Times New Roman"/>
          <w:i/>
          <w:sz w:val="24"/>
          <w:szCs w:val="24"/>
        </w:rPr>
        <w:t>.</w:t>
      </w:r>
    </w:p>
    <w:p w14:paraId="1F84945B" w14:textId="77777777" w:rsidR="00971623" w:rsidRDefault="00971623" w:rsidP="00971623">
      <w:pPr>
        <w:pBdr>
          <w:top w:val="nil"/>
          <w:left w:val="nil"/>
          <w:bottom w:val="nil"/>
          <w:right w:val="nil"/>
          <w:between w:val="nil"/>
        </w:pBdr>
        <w:spacing w:after="0" w:line="240" w:lineRule="auto"/>
        <w:ind w:left="720"/>
        <w:jc w:val="both"/>
        <w:rPr>
          <w:rFonts w:ascii="Times New Roman" w:eastAsia="Times New Roman" w:hAnsi="Times New Roman" w:cs="Times New Roman"/>
          <w:sz w:val="24"/>
          <w:szCs w:val="24"/>
        </w:rPr>
      </w:pPr>
    </w:p>
    <w:p w14:paraId="2F6D8AAB" w14:textId="77777777" w:rsidR="004C6A30" w:rsidRDefault="00C72D49" w:rsidP="00971623">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Рефлексия</w:t>
      </w:r>
    </w:p>
    <w:p w14:paraId="186D89FB" w14:textId="77777777" w:rsidR="004C6A30" w:rsidRDefault="00C72D49" w:rsidP="0097162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Закончите, пожалуйста, предложения.</w:t>
      </w:r>
    </w:p>
    <w:p w14:paraId="3D531D14" w14:textId="77777777" w:rsidR="004C6A30" w:rsidRDefault="00C72D49" w:rsidP="0097162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Сегодня на уроке я узнал новое: ………</w:t>
      </w:r>
    </w:p>
    <w:p w14:paraId="388F5944" w14:textId="77777777" w:rsidR="004C6A30" w:rsidRDefault="00C72D49" w:rsidP="0097162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Мне особенно запомнилось...</w:t>
      </w:r>
    </w:p>
    <w:p w14:paraId="6E6046BD" w14:textId="77777777" w:rsidR="004C6A30" w:rsidRDefault="00C72D49" w:rsidP="0097162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Довольно сложно было...</w:t>
      </w:r>
    </w:p>
    <w:p w14:paraId="7E86B3F9" w14:textId="77777777" w:rsidR="004C6A30" w:rsidRDefault="00C72D49" w:rsidP="0097162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В моем сочинении ...</w:t>
      </w:r>
    </w:p>
    <w:p w14:paraId="10B34647" w14:textId="77777777" w:rsidR="004C6A30" w:rsidRDefault="00C72D49" w:rsidP="0097162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Домашняя работа:</w:t>
      </w:r>
      <w:r>
        <w:rPr>
          <w:rFonts w:ascii="Times New Roman" w:eastAsia="Times New Roman" w:hAnsi="Times New Roman" w:cs="Times New Roman"/>
          <w:sz w:val="24"/>
          <w:szCs w:val="24"/>
        </w:rPr>
        <w:t xml:space="preserve"> </w:t>
      </w:r>
    </w:p>
    <w:p w14:paraId="489BDE25" w14:textId="7A1A728F" w:rsidR="004C6A30" w:rsidRDefault="00971623" w:rsidP="0097162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Отр</w:t>
      </w:r>
      <w:r w:rsidR="00C72D49">
        <w:rPr>
          <w:rFonts w:ascii="Times New Roman" w:eastAsia="Times New Roman" w:hAnsi="Times New Roman" w:cs="Times New Roman"/>
          <w:sz w:val="24"/>
          <w:szCs w:val="24"/>
        </w:rPr>
        <w:t>едактировать сочинения, переписать в чистовик, дополнить (по желанию) работу иллюстрацией.</w:t>
      </w:r>
    </w:p>
    <w:p w14:paraId="1ED33DD8" w14:textId="28F83BB2" w:rsidR="00971623" w:rsidRDefault="00971623" w:rsidP="00971623">
      <w:pPr>
        <w:spacing w:after="0" w:line="240" w:lineRule="auto"/>
        <w:jc w:val="both"/>
        <w:rPr>
          <w:rFonts w:ascii="Times New Roman" w:eastAsia="Times New Roman" w:hAnsi="Times New Roman" w:cs="Times New Roman"/>
          <w:sz w:val="24"/>
          <w:szCs w:val="24"/>
        </w:rPr>
      </w:pPr>
    </w:p>
    <w:p w14:paraId="5616E64B" w14:textId="77777777" w:rsidR="00971623" w:rsidRDefault="00971623" w:rsidP="00971623">
      <w:pPr>
        <w:spacing w:after="0" w:line="240" w:lineRule="auto"/>
        <w:jc w:val="both"/>
        <w:rPr>
          <w:rFonts w:ascii="Times New Roman" w:eastAsia="Times New Roman" w:hAnsi="Times New Roman" w:cs="Times New Roman"/>
          <w:sz w:val="24"/>
          <w:szCs w:val="24"/>
        </w:rPr>
      </w:pPr>
    </w:p>
    <w:p w14:paraId="1EA60ECE" w14:textId="77777777" w:rsidR="004C6A30" w:rsidRDefault="004C6A30">
      <w:pPr>
        <w:spacing w:after="0" w:line="240" w:lineRule="auto"/>
        <w:rPr>
          <w:rFonts w:ascii="Times New Roman" w:eastAsia="Times New Roman" w:hAnsi="Times New Roman" w:cs="Times New Roman"/>
          <w:sz w:val="24"/>
          <w:szCs w:val="24"/>
        </w:rPr>
      </w:pPr>
    </w:p>
    <w:p w14:paraId="6392B4BF" w14:textId="11DDE667" w:rsidR="004C6A30" w:rsidRDefault="00C72D4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Образцы сочинений:</w:t>
      </w:r>
    </w:p>
    <w:p w14:paraId="0E2D0145" w14:textId="69E75837" w:rsidR="004C6A30" w:rsidRDefault="00720069">
      <w:pPr>
        <w:spacing w:after="0" w:line="240" w:lineRule="auto"/>
        <w:rPr>
          <w:rFonts w:ascii="Times New Roman" w:eastAsia="Times New Roman" w:hAnsi="Times New Roman" w:cs="Times New Roman"/>
          <w:b/>
          <w:sz w:val="24"/>
          <w:szCs w:val="24"/>
        </w:rPr>
      </w:pPr>
      <w:r>
        <w:pict w14:anchorId="52A7A2C6">
          <v:shape id="_x0000_s2058" type="#_x0000_t75" style="position:absolute;margin-left:-17.9pt;margin-top:20.9pt;width:518.1pt;height:205.25pt;z-index:251684352;mso-position-horizontal-relative:margin;mso-position-vertical-relative:text">
            <v:imagedata r:id="rId51" o:title=""/>
            <w10:wrap type="square" anchorx="margin"/>
          </v:shape>
        </w:pict>
      </w:r>
    </w:p>
    <w:p w14:paraId="6F966D89" w14:textId="4008ED2C" w:rsidR="004C6A30" w:rsidRDefault="004C6A30">
      <w:pPr>
        <w:spacing w:after="0" w:line="240" w:lineRule="auto"/>
        <w:rPr>
          <w:rFonts w:ascii="Times New Roman" w:eastAsia="Times New Roman" w:hAnsi="Times New Roman" w:cs="Times New Roman"/>
          <w:sz w:val="24"/>
          <w:szCs w:val="24"/>
        </w:rPr>
      </w:pPr>
    </w:p>
    <w:p w14:paraId="78F506D2" w14:textId="14CCE4E1" w:rsidR="004C6A30" w:rsidRDefault="00F103D7">
      <w:pPr>
        <w:spacing w:after="0" w:line="240" w:lineRule="auto"/>
        <w:rPr>
          <w:rFonts w:ascii="Times New Roman" w:eastAsia="Times New Roman" w:hAnsi="Times New Roman" w:cs="Times New Roman"/>
          <w:sz w:val="24"/>
          <w:szCs w:val="24"/>
        </w:rPr>
      </w:pPr>
      <w:r>
        <w:object w:dxaOrig="9656" w:dyaOrig="3434" w14:anchorId="041C6A43">
          <v:shape id="_x0000_i1028" type="#_x0000_t75" style="width:488.25pt;height:242.25pt" o:ole="">
            <v:imagedata r:id="rId52" o:title=""/>
          </v:shape>
          <o:OLEObject Type="Embed" ProgID="PBrush" ShapeID="_x0000_i1028" DrawAspect="Content" ObjectID="_1749039166" r:id="rId53"/>
        </w:object>
      </w:r>
    </w:p>
    <w:p w14:paraId="6B138F69" w14:textId="21B3C2FA" w:rsidR="004C6A30" w:rsidRDefault="004C6A30">
      <w:pPr>
        <w:spacing w:after="0" w:line="240" w:lineRule="auto"/>
        <w:rPr>
          <w:rFonts w:ascii="Times New Roman" w:eastAsia="Times New Roman" w:hAnsi="Times New Roman" w:cs="Times New Roman"/>
          <w:sz w:val="24"/>
          <w:szCs w:val="24"/>
        </w:rPr>
      </w:pPr>
    </w:p>
    <w:p w14:paraId="7A55C0CD" w14:textId="77777777" w:rsidR="00F103D7" w:rsidRDefault="00F103D7">
      <w:pPr>
        <w:spacing w:after="0" w:line="240" w:lineRule="auto"/>
        <w:rPr>
          <w:rFonts w:ascii="Times New Roman" w:eastAsia="Times New Roman" w:hAnsi="Times New Roman" w:cs="Times New Roman"/>
          <w:sz w:val="24"/>
          <w:szCs w:val="24"/>
        </w:rPr>
      </w:pPr>
    </w:p>
    <w:p w14:paraId="0FC340C2" w14:textId="77777777" w:rsidR="00F103D7" w:rsidRDefault="00F103D7">
      <w:pPr>
        <w:spacing w:after="0" w:line="240" w:lineRule="auto"/>
        <w:rPr>
          <w:rFonts w:ascii="Times New Roman" w:eastAsia="Times New Roman" w:hAnsi="Times New Roman" w:cs="Times New Roman"/>
          <w:sz w:val="24"/>
          <w:szCs w:val="24"/>
        </w:rPr>
      </w:pPr>
    </w:p>
    <w:p w14:paraId="744006C4" w14:textId="77777777" w:rsidR="00F103D7" w:rsidRDefault="00F103D7">
      <w:pPr>
        <w:spacing w:after="0" w:line="240" w:lineRule="auto"/>
        <w:rPr>
          <w:rFonts w:ascii="Times New Roman" w:eastAsia="Times New Roman" w:hAnsi="Times New Roman" w:cs="Times New Roman"/>
          <w:sz w:val="24"/>
          <w:szCs w:val="24"/>
        </w:rPr>
      </w:pPr>
    </w:p>
    <w:p w14:paraId="6C712AB3" w14:textId="53B894FB" w:rsidR="00F103D7" w:rsidRDefault="00F103D7">
      <w:pPr>
        <w:spacing w:after="0" w:line="240" w:lineRule="auto"/>
        <w:rPr>
          <w:rFonts w:ascii="Times New Roman" w:eastAsia="Times New Roman" w:hAnsi="Times New Roman" w:cs="Times New Roman"/>
          <w:sz w:val="24"/>
          <w:szCs w:val="24"/>
        </w:rPr>
      </w:pPr>
    </w:p>
    <w:p w14:paraId="64D01763" w14:textId="77777777" w:rsidR="00F103D7" w:rsidRDefault="00F103D7">
      <w:pPr>
        <w:spacing w:after="0" w:line="240" w:lineRule="auto"/>
        <w:rPr>
          <w:rFonts w:ascii="Times New Roman" w:eastAsia="Times New Roman" w:hAnsi="Times New Roman" w:cs="Times New Roman"/>
          <w:sz w:val="24"/>
          <w:szCs w:val="24"/>
        </w:rPr>
      </w:pPr>
    </w:p>
    <w:p w14:paraId="6871A95A" w14:textId="4C7FFB14" w:rsidR="004C6A30" w:rsidRDefault="00C72D4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Выбрав из каждого сочинения лучшее предложение, можно создать общую работу класса «Многоликая осень 5 _ класса. 20__ год.». Когда на последующем уроке ученики видят свою работу среди работ своих одноклассников, получают не только визуальное удовольствие, но и возможность ознакомиться с мыслями других учеников, оценить их вклад в общее дело.</w:t>
      </w:r>
    </w:p>
    <w:p w14:paraId="6F343385" w14:textId="79716227" w:rsidR="00F103D7" w:rsidRDefault="00F103D7">
      <w:pPr>
        <w:spacing w:after="0" w:line="240" w:lineRule="auto"/>
        <w:rPr>
          <w:rFonts w:ascii="Times New Roman" w:eastAsia="Times New Roman" w:hAnsi="Times New Roman" w:cs="Times New Roman"/>
          <w:sz w:val="24"/>
          <w:szCs w:val="24"/>
        </w:rPr>
      </w:pPr>
    </w:p>
    <w:p w14:paraId="025AD0EE" w14:textId="771ACFA9" w:rsidR="00F103D7" w:rsidRDefault="00F103D7">
      <w:pPr>
        <w:spacing w:after="0" w:line="240" w:lineRule="auto"/>
        <w:rPr>
          <w:rFonts w:ascii="Times New Roman" w:eastAsia="Times New Roman" w:hAnsi="Times New Roman" w:cs="Times New Roman"/>
          <w:sz w:val="24"/>
          <w:szCs w:val="24"/>
        </w:rPr>
      </w:pPr>
      <w:r>
        <w:rPr>
          <w:noProof/>
          <w:lang w:val="lt-LT" w:eastAsia="lt-LT"/>
        </w:rPr>
        <w:lastRenderedPageBreak/>
        <w:drawing>
          <wp:anchor distT="0" distB="0" distL="114300" distR="114300" simplePos="0" relativeHeight="251718144" behindDoc="0" locked="0" layoutInCell="1" hidden="0" allowOverlap="1" wp14:anchorId="51254822" wp14:editId="2A3FB489">
            <wp:simplePos x="0" y="0"/>
            <wp:positionH relativeFrom="margin">
              <wp:align>right</wp:align>
            </wp:positionH>
            <wp:positionV relativeFrom="paragraph">
              <wp:posOffset>170180</wp:posOffset>
            </wp:positionV>
            <wp:extent cx="6296025" cy="4248150"/>
            <wp:effectExtent l="0" t="0" r="9525" b="0"/>
            <wp:wrapSquare wrapText="bothSides" distT="0" distB="0" distL="114300" distR="114300"/>
            <wp:docPr id="330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4"/>
                    <a:srcRect/>
                    <a:stretch>
                      <a:fillRect/>
                    </a:stretch>
                  </pic:blipFill>
                  <pic:spPr>
                    <a:xfrm>
                      <a:off x="0" y="0"/>
                      <a:ext cx="6296025" cy="4248150"/>
                    </a:xfrm>
                    <a:prstGeom prst="rect">
                      <a:avLst/>
                    </a:prstGeom>
                    <a:ln/>
                  </pic:spPr>
                </pic:pic>
              </a:graphicData>
            </a:graphic>
            <wp14:sizeRelH relativeFrom="margin">
              <wp14:pctWidth>0</wp14:pctWidth>
            </wp14:sizeRelH>
            <wp14:sizeRelV relativeFrom="margin">
              <wp14:pctHeight>0</wp14:pctHeight>
            </wp14:sizeRelV>
          </wp:anchor>
        </w:drawing>
      </w:r>
    </w:p>
    <w:p w14:paraId="036007C9" w14:textId="44E49E9F" w:rsidR="004C6A30" w:rsidRDefault="00C72D4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Приложения:</w:t>
      </w:r>
    </w:p>
    <w:p w14:paraId="1617690A" w14:textId="77777777" w:rsidR="004C6A30" w:rsidRDefault="00C72D4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Приложение 1</w:t>
      </w:r>
    </w:p>
    <w:p w14:paraId="1B254EE5" w14:textId="77777777" w:rsidR="004C6A30" w:rsidRDefault="004C6A30">
      <w:pPr>
        <w:spacing w:after="0" w:line="240" w:lineRule="auto"/>
        <w:rPr>
          <w:rFonts w:ascii="Times New Roman" w:eastAsia="Times New Roman" w:hAnsi="Times New Roman" w:cs="Times New Roman"/>
          <w:b/>
          <w:sz w:val="24"/>
          <w:szCs w:val="24"/>
        </w:rPr>
      </w:pPr>
    </w:p>
    <w:p w14:paraId="01506BC1" w14:textId="77777777" w:rsidR="004C6A30" w:rsidRDefault="00C72D4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lt-LT" w:eastAsia="lt-LT"/>
        </w:rPr>
        <w:drawing>
          <wp:inline distT="0" distB="0" distL="0" distR="0" wp14:anchorId="0EA7DED7" wp14:editId="3C3E0D0E">
            <wp:extent cx="5772150" cy="2600325"/>
            <wp:effectExtent l="0" t="0" r="0" b="9525"/>
            <wp:docPr id="330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5"/>
                    <a:srcRect/>
                    <a:stretch>
                      <a:fillRect/>
                    </a:stretch>
                  </pic:blipFill>
                  <pic:spPr>
                    <a:xfrm>
                      <a:off x="0" y="0"/>
                      <a:ext cx="5772150" cy="2600325"/>
                    </a:xfrm>
                    <a:prstGeom prst="rect">
                      <a:avLst/>
                    </a:prstGeom>
                    <a:ln/>
                  </pic:spPr>
                </pic:pic>
              </a:graphicData>
            </a:graphic>
          </wp:inline>
        </w:drawing>
      </w:r>
    </w:p>
    <w:p w14:paraId="0542864F" w14:textId="77777777" w:rsidR="004C6A30" w:rsidRDefault="004C6A30">
      <w:pPr>
        <w:spacing w:after="0" w:line="240" w:lineRule="auto"/>
        <w:rPr>
          <w:rFonts w:ascii="Times New Roman" w:eastAsia="Times New Roman" w:hAnsi="Times New Roman" w:cs="Times New Roman"/>
          <w:b/>
          <w:sz w:val="24"/>
          <w:szCs w:val="24"/>
        </w:rPr>
      </w:pPr>
    </w:p>
    <w:p w14:paraId="67C69E37" w14:textId="77777777" w:rsidR="00AB0BFF" w:rsidRDefault="00AB0BFF">
      <w:pPr>
        <w:spacing w:after="0" w:line="240" w:lineRule="auto"/>
        <w:rPr>
          <w:rFonts w:ascii="Times New Roman" w:eastAsia="Times New Roman" w:hAnsi="Times New Roman" w:cs="Times New Roman"/>
          <w:b/>
          <w:sz w:val="24"/>
          <w:szCs w:val="24"/>
        </w:rPr>
      </w:pPr>
    </w:p>
    <w:p w14:paraId="64274B35" w14:textId="6C2F25B6" w:rsidR="004C6A30" w:rsidRDefault="00C72D4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Приложение 2</w:t>
      </w:r>
    </w:p>
    <w:p w14:paraId="527D12AB" w14:textId="77777777" w:rsidR="004C6A30" w:rsidRDefault="004C6A30">
      <w:pPr>
        <w:spacing w:after="0" w:line="240" w:lineRule="auto"/>
        <w:rPr>
          <w:rFonts w:ascii="Times New Roman" w:eastAsia="Times New Roman" w:hAnsi="Times New Roman" w:cs="Times New Roman"/>
          <w:b/>
          <w:sz w:val="24"/>
          <w:szCs w:val="24"/>
        </w:rPr>
      </w:pPr>
    </w:p>
    <w:tbl>
      <w:tblPr>
        <w:tblStyle w:val="afffff9"/>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34"/>
      </w:tblGrid>
      <w:tr w:rsidR="004C6A30" w14:paraId="364FE541" w14:textId="77777777" w:rsidTr="00DB3202">
        <w:trPr>
          <w:trHeight w:val="53"/>
        </w:trPr>
        <w:tc>
          <w:tcPr>
            <w:tcW w:w="9634" w:type="dxa"/>
          </w:tcPr>
          <w:p w14:paraId="2341FF9E" w14:textId="77777777" w:rsidR="004C6A30" w:rsidRDefault="00C72D49">
            <w:pPr>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Рабочий лист                </w:t>
            </w:r>
            <w:r>
              <w:rPr>
                <w:rFonts w:ascii="Times New Roman" w:eastAsia="Times New Roman" w:hAnsi="Times New Roman" w:cs="Times New Roman"/>
                <w:sz w:val="24"/>
                <w:szCs w:val="24"/>
              </w:rPr>
              <w:t>___________________________________</w:t>
            </w:r>
          </w:p>
          <w:p w14:paraId="35F80D8A" w14:textId="77777777" w:rsidR="004C6A30" w:rsidRDefault="00C72D49">
            <w:pPr>
              <w:pBdr>
                <w:top w:val="nil"/>
                <w:left w:val="nil"/>
                <w:bottom w:val="nil"/>
                <w:right w:val="nil"/>
                <w:between w:val="nil"/>
              </w:pBd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(Имя, Фамилия)</w:t>
            </w:r>
          </w:p>
          <w:tbl>
            <w:tblPr>
              <w:tblStyle w:val="afffffa"/>
              <w:tblW w:w="8851"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65"/>
              <w:gridCol w:w="6486"/>
            </w:tblGrid>
            <w:tr w:rsidR="004C6A30" w14:paraId="3C6B1F2C" w14:textId="77777777">
              <w:trPr>
                <w:trHeight w:val="1843"/>
              </w:trPr>
              <w:tc>
                <w:tcPr>
                  <w:tcW w:w="2365" w:type="dxa"/>
                </w:tcPr>
                <w:p w14:paraId="082C495E" w14:textId="77777777" w:rsidR="004C6A30" w:rsidRDefault="00C72D49">
                  <w:pPr>
                    <w:pBdr>
                      <w:top w:val="nil"/>
                      <w:left w:val="nil"/>
                      <w:bottom w:val="nil"/>
                      <w:right w:val="nil"/>
                      <w:between w:val="nil"/>
                    </w:pBd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Я вижу</w:t>
                  </w:r>
                </w:p>
                <w:p w14:paraId="260753A5" w14:textId="77777777" w:rsidR="004C6A30" w:rsidRDefault="004C6A30">
                  <w:pPr>
                    <w:pBdr>
                      <w:top w:val="nil"/>
                      <w:left w:val="nil"/>
                      <w:bottom w:val="nil"/>
                      <w:right w:val="nil"/>
                      <w:between w:val="nil"/>
                    </w:pBdr>
                    <w:ind w:left="720"/>
                    <w:jc w:val="both"/>
                    <w:rPr>
                      <w:rFonts w:ascii="Times New Roman" w:eastAsia="Times New Roman" w:hAnsi="Times New Roman" w:cs="Times New Roman"/>
                      <w:sz w:val="24"/>
                      <w:szCs w:val="24"/>
                    </w:rPr>
                  </w:pPr>
                </w:p>
              </w:tc>
              <w:tc>
                <w:tcPr>
                  <w:tcW w:w="6486" w:type="dxa"/>
                </w:tcPr>
                <w:p w14:paraId="0220B923" w14:textId="77777777" w:rsidR="004C6A30" w:rsidRDefault="004C6A30">
                  <w:pPr>
                    <w:pBdr>
                      <w:top w:val="nil"/>
                      <w:left w:val="nil"/>
                      <w:bottom w:val="nil"/>
                      <w:right w:val="nil"/>
                      <w:between w:val="nil"/>
                    </w:pBdr>
                    <w:ind w:left="720"/>
                    <w:jc w:val="both"/>
                    <w:rPr>
                      <w:rFonts w:ascii="Times New Roman" w:eastAsia="Times New Roman" w:hAnsi="Times New Roman" w:cs="Times New Roman"/>
                      <w:sz w:val="24"/>
                      <w:szCs w:val="24"/>
                    </w:rPr>
                  </w:pPr>
                </w:p>
              </w:tc>
            </w:tr>
            <w:tr w:rsidR="004C6A30" w14:paraId="7D623BBF" w14:textId="77777777">
              <w:tc>
                <w:tcPr>
                  <w:tcW w:w="2365" w:type="dxa"/>
                </w:tcPr>
                <w:p w14:paraId="7497C24F" w14:textId="77777777" w:rsidR="004C6A30" w:rsidRDefault="00C72D49">
                  <w:pPr>
                    <w:pBdr>
                      <w:top w:val="nil"/>
                      <w:left w:val="nil"/>
                      <w:bottom w:val="nil"/>
                      <w:right w:val="nil"/>
                      <w:between w:val="nil"/>
                    </w:pBd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Я слышу</w:t>
                  </w:r>
                </w:p>
                <w:p w14:paraId="7D06540C" w14:textId="77777777" w:rsidR="004C6A30" w:rsidRDefault="004C6A30">
                  <w:pPr>
                    <w:pBdr>
                      <w:top w:val="nil"/>
                      <w:left w:val="nil"/>
                      <w:bottom w:val="nil"/>
                      <w:right w:val="nil"/>
                      <w:between w:val="nil"/>
                    </w:pBdr>
                    <w:ind w:left="720"/>
                    <w:jc w:val="both"/>
                    <w:rPr>
                      <w:rFonts w:ascii="Times New Roman" w:eastAsia="Times New Roman" w:hAnsi="Times New Roman" w:cs="Times New Roman"/>
                      <w:sz w:val="24"/>
                      <w:szCs w:val="24"/>
                    </w:rPr>
                  </w:pPr>
                </w:p>
                <w:p w14:paraId="76D33A3B" w14:textId="77777777" w:rsidR="004C6A30" w:rsidRDefault="004C6A30">
                  <w:pPr>
                    <w:pBdr>
                      <w:top w:val="nil"/>
                      <w:left w:val="nil"/>
                      <w:bottom w:val="nil"/>
                      <w:right w:val="nil"/>
                      <w:between w:val="nil"/>
                    </w:pBdr>
                    <w:ind w:left="720"/>
                    <w:jc w:val="both"/>
                    <w:rPr>
                      <w:rFonts w:ascii="Times New Roman" w:eastAsia="Times New Roman" w:hAnsi="Times New Roman" w:cs="Times New Roman"/>
                      <w:sz w:val="24"/>
                      <w:szCs w:val="24"/>
                    </w:rPr>
                  </w:pPr>
                </w:p>
                <w:p w14:paraId="206DDC9A" w14:textId="77777777" w:rsidR="004C6A30" w:rsidRDefault="004C6A30">
                  <w:pPr>
                    <w:pBdr>
                      <w:top w:val="nil"/>
                      <w:left w:val="nil"/>
                      <w:bottom w:val="nil"/>
                      <w:right w:val="nil"/>
                      <w:between w:val="nil"/>
                    </w:pBdr>
                    <w:ind w:left="720"/>
                    <w:jc w:val="both"/>
                    <w:rPr>
                      <w:rFonts w:ascii="Times New Roman" w:eastAsia="Times New Roman" w:hAnsi="Times New Roman" w:cs="Times New Roman"/>
                      <w:sz w:val="24"/>
                      <w:szCs w:val="24"/>
                    </w:rPr>
                  </w:pPr>
                </w:p>
              </w:tc>
              <w:tc>
                <w:tcPr>
                  <w:tcW w:w="6486" w:type="dxa"/>
                </w:tcPr>
                <w:p w14:paraId="31B4BA77" w14:textId="77777777" w:rsidR="004C6A30" w:rsidRDefault="004C6A30">
                  <w:pPr>
                    <w:pBdr>
                      <w:top w:val="nil"/>
                      <w:left w:val="nil"/>
                      <w:bottom w:val="nil"/>
                      <w:right w:val="nil"/>
                      <w:between w:val="nil"/>
                    </w:pBdr>
                    <w:ind w:left="720"/>
                    <w:jc w:val="both"/>
                    <w:rPr>
                      <w:rFonts w:ascii="Times New Roman" w:eastAsia="Times New Roman" w:hAnsi="Times New Roman" w:cs="Times New Roman"/>
                      <w:sz w:val="24"/>
                      <w:szCs w:val="24"/>
                    </w:rPr>
                  </w:pPr>
                </w:p>
              </w:tc>
            </w:tr>
            <w:tr w:rsidR="004C6A30" w14:paraId="49838F68" w14:textId="77777777">
              <w:tc>
                <w:tcPr>
                  <w:tcW w:w="2365" w:type="dxa"/>
                </w:tcPr>
                <w:p w14:paraId="3C9B0A65" w14:textId="77777777" w:rsidR="004C6A30" w:rsidRDefault="00C72D49">
                  <w:pPr>
                    <w:pBdr>
                      <w:top w:val="nil"/>
                      <w:left w:val="nil"/>
                      <w:bottom w:val="nil"/>
                      <w:right w:val="nil"/>
                      <w:between w:val="nil"/>
                    </w:pBd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Я ощущаю </w:t>
                  </w:r>
                </w:p>
                <w:p w14:paraId="22EA8FD9" w14:textId="77777777" w:rsidR="004C6A30" w:rsidRDefault="004C6A30">
                  <w:pPr>
                    <w:pBdr>
                      <w:top w:val="nil"/>
                      <w:left w:val="nil"/>
                      <w:bottom w:val="nil"/>
                      <w:right w:val="nil"/>
                      <w:between w:val="nil"/>
                    </w:pBdr>
                    <w:ind w:left="720"/>
                    <w:jc w:val="both"/>
                    <w:rPr>
                      <w:rFonts w:ascii="Times New Roman" w:eastAsia="Times New Roman" w:hAnsi="Times New Roman" w:cs="Times New Roman"/>
                      <w:sz w:val="24"/>
                      <w:szCs w:val="24"/>
                    </w:rPr>
                  </w:pPr>
                </w:p>
                <w:p w14:paraId="1B9D326E" w14:textId="77777777" w:rsidR="004C6A30" w:rsidRDefault="004C6A30">
                  <w:pPr>
                    <w:pBdr>
                      <w:top w:val="nil"/>
                      <w:left w:val="nil"/>
                      <w:bottom w:val="nil"/>
                      <w:right w:val="nil"/>
                      <w:between w:val="nil"/>
                    </w:pBdr>
                    <w:ind w:left="720"/>
                    <w:jc w:val="both"/>
                    <w:rPr>
                      <w:rFonts w:ascii="Times New Roman" w:eastAsia="Times New Roman" w:hAnsi="Times New Roman" w:cs="Times New Roman"/>
                      <w:sz w:val="24"/>
                      <w:szCs w:val="24"/>
                    </w:rPr>
                  </w:pPr>
                </w:p>
                <w:p w14:paraId="78A45B15" w14:textId="77777777" w:rsidR="004C6A30" w:rsidRDefault="004C6A30">
                  <w:pPr>
                    <w:pBdr>
                      <w:top w:val="nil"/>
                      <w:left w:val="nil"/>
                      <w:bottom w:val="nil"/>
                      <w:right w:val="nil"/>
                      <w:between w:val="nil"/>
                    </w:pBdr>
                    <w:ind w:left="720"/>
                    <w:jc w:val="both"/>
                    <w:rPr>
                      <w:rFonts w:ascii="Times New Roman" w:eastAsia="Times New Roman" w:hAnsi="Times New Roman" w:cs="Times New Roman"/>
                      <w:sz w:val="24"/>
                      <w:szCs w:val="24"/>
                    </w:rPr>
                  </w:pPr>
                </w:p>
              </w:tc>
              <w:tc>
                <w:tcPr>
                  <w:tcW w:w="6486" w:type="dxa"/>
                </w:tcPr>
                <w:p w14:paraId="54472C83" w14:textId="77777777" w:rsidR="004C6A30" w:rsidRDefault="004C6A30">
                  <w:pPr>
                    <w:pBdr>
                      <w:top w:val="nil"/>
                      <w:left w:val="nil"/>
                      <w:bottom w:val="nil"/>
                      <w:right w:val="nil"/>
                      <w:between w:val="nil"/>
                    </w:pBdr>
                    <w:ind w:left="720"/>
                    <w:jc w:val="both"/>
                    <w:rPr>
                      <w:rFonts w:ascii="Times New Roman" w:eastAsia="Times New Roman" w:hAnsi="Times New Roman" w:cs="Times New Roman"/>
                      <w:sz w:val="24"/>
                      <w:szCs w:val="24"/>
                    </w:rPr>
                  </w:pPr>
                </w:p>
              </w:tc>
            </w:tr>
          </w:tbl>
          <w:p w14:paraId="57215F3F" w14:textId="1A3CFC49" w:rsidR="004C6A30" w:rsidRDefault="00C72D49">
            <w:pPr>
              <w:pBdr>
                <w:top w:val="nil"/>
                <w:left w:val="nil"/>
                <w:bottom w:val="nil"/>
                <w:right w:val="nil"/>
                <w:between w:val="nil"/>
              </w:pBd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Для заметок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14:paraId="321AC1A3" w14:textId="77777777" w:rsidR="004C6A30" w:rsidRDefault="004C6A30">
      <w:pPr>
        <w:spacing w:after="0" w:line="240" w:lineRule="auto"/>
        <w:rPr>
          <w:rFonts w:ascii="Times New Roman" w:eastAsia="Times New Roman" w:hAnsi="Times New Roman" w:cs="Times New Roman"/>
          <w:b/>
          <w:sz w:val="24"/>
          <w:szCs w:val="24"/>
        </w:rPr>
      </w:pPr>
    </w:p>
    <w:p w14:paraId="47834795" w14:textId="77777777" w:rsidR="004C6A30" w:rsidRDefault="00C72D4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Приложение 3</w:t>
      </w:r>
    </w:p>
    <w:p w14:paraId="125DEFE8" w14:textId="77777777" w:rsidR="004C6A30" w:rsidRDefault="004C6A30">
      <w:pPr>
        <w:spacing w:after="0" w:line="240" w:lineRule="auto"/>
        <w:rPr>
          <w:rFonts w:ascii="Times New Roman" w:eastAsia="Times New Roman" w:hAnsi="Times New Roman" w:cs="Times New Roman"/>
          <w:b/>
          <w:sz w:val="24"/>
          <w:szCs w:val="24"/>
        </w:rPr>
      </w:pPr>
    </w:p>
    <w:p w14:paraId="38C9436A" w14:textId="77777777" w:rsidR="004C6A30" w:rsidRDefault="00C72D4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ШПАРГАЛКА</w:t>
      </w:r>
    </w:p>
    <w:p w14:paraId="1C2C12D3" w14:textId="77777777" w:rsidR="004C6A30" w:rsidRDefault="004C6A30">
      <w:pPr>
        <w:spacing w:after="0" w:line="240" w:lineRule="auto"/>
        <w:rPr>
          <w:rFonts w:ascii="Times New Roman" w:eastAsia="Times New Roman" w:hAnsi="Times New Roman" w:cs="Times New Roman"/>
          <w:b/>
          <w:sz w:val="24"/>
          <w:szCs w:val="24"/>
        </w:rPr>
      </w:pPr>
    </w:p>
    <w:tbl>
      <w:tblPr>
        <w:tblStyle w:val="afffffb"/>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4140"/>
        <w:gridCol w:w="3326"/>
      </w:tblGrid>
      <w:tr w:rsidR="004C6A30" w14:paraId="1511660F" w14:textId="77777777" w:rsidTr="00DB3202">
        <w:tc>
          <w:tcPr>
            <w:tcW w:w="1885" w:type="dxa"/>
          </w:tcPr>
          <w:p w14:paraId="61DAEFE8"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Выразительное</w:t>
            </w:r>
          </w:p>
          <w:p w14:paraId="27328D85"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средство</w:t>
            </w:r>
          </w:p>
        </w:tc>
        <w:tc>
          <w:tcPr>
            <w:tcW w:w="4140" w:type="dxa"/>
          </w:tcPr>
          <w:p w14:paraId="596BF2EB"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Определение</w:t>
            </w:r>
          </w:p>
        </w:tc>
        <w:tc>
          <w:tcPr>
            <w:tcW w:w="3326" w:type="dxa"/>
          </w:tcPr>
          <w:p w14:paraId="1D5305C7"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Пример</w:t>
            </w:r>
          </w:p>
        </w:tc>
      </w:tr>
      <w:tr w:rsidR="004C6A30" w14:paraId="48B107CE" w14:textId="77777777" w:rsidTr="00DB3202">
        <w:tc>
          <w:tcPr>
            <w:tcW w:w="1885" w:type="dxa"/>
          </w:tcPr>
          <w:p w14:paraId="5784FAD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Олицетворение</w:t>
            </w:r>
          </w:p>
        </w:tc>
        <w:tc>
          <w:tcPr>
            <w:tcW w:w="4140" w:type="dxa"/>
          </w:tcPr>
          <w:p w14:paraId="2398803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Наделение неодушевленных предметов признаками и свойствами   человека </w:t>
            </w:r>
          </w:p>
        </w:tc>
        <w:tc>
          <w:tcPr>
            <w:tcW w:w="3326" w:type="dxa"/>
          </w:tcPr>
          <w:p w14:paraId="2C7CBED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Часы идут, ветер воет</w:t>
            </w:r>
          </w:p>
        </w:tc>
      </w:tr>
      <w:tr w:rsidR="004C6A30" w14:paraId="3EACAD14" w14:textId="77777777" w:rsidTr="00DB3202">
        <w:tc>
          <w:tcPr>
            <w:tcW w:w="1885" w:type="dxa"/>
          </w:tcPr>
          <w:p w14:paraId="4A85464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Метафора</w:t>
            </w:r>
          </w:p>
        </w:tc>
        <w:tc>
          <w:tcPr>
            <w:tcW w:w="4140" w:type="dxa"/>
          </w:tcPr>
          <w:p w14:paraId="071533A3" w14:textId="77777777" w:rsidR="00971623"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Перенос свойства   одного предмета </w:t>
            </w:r>
          </w:p>
          <w:p w14:paraId="75E6B0FD" w14:textId="63A9E0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 другой на основе  их сходства</w:t>
            </w:r>
          </w:p>
        </w:tc>
        <w:tc>
          <w:tcPr>
            <w:tcW w:w="3326" w:type="dxa"/>
          </w:tcPr>
          <w:p w14:paraId="2E20E2E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Разноцветное коромысло (о радуге)</w:t>
            </w:r>
          </w:p>
        </w:tc>
      </w:tr>
      <w:tr w:rsidR="004C6A30" w14:paraId="6565CD68" w14:textId="77777777" w:rsidTr="00DB3202">
        <w:tc>
          <w:tcPr>
            <w:tcW w:w="1885" w:type="dxa"/>
          </w:tcPr>
          <w:p w14:paraId="01789BD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Эпитет  </w:t>
            </w:r>
          </w:p>
        </w:tc>
        <w:tc>
          <w:tcPr>
            <w:tcW w:w="4140" w:type="dxa"/>
          </w:tcPr>
          <w:p w14:paraId="0AFFCDE5"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Образное определение предмета или действия</w:t>
            </w:r>
          </w:p>
        </w:tc>
        <w:tc>
          <w:tcPr>
            <w:tcW w:w="3326" w:type="dxa"/>
          </w:tcPr>
          <w:p w14:paraId="128A798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Таинственный лес, волшебная зима</w:t>
            </w:r>
          </w:p>
        </w:tc>
      </w:tr>
      <w:tr w:rsidR="004C6A30" w14:paraId="7DD6E6AF" w14:textId="77777777" w:rsidTr="00DB3202">
        <w:tc>
          <w:tcPr>
            <w:tcW w:w="1885" w:type="dxa"/>
          </w:tcPr>
          <w:p w14:paraId="0D85F34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Сравнение</w:t>
            </w:r>
          </w:p>
        </w:tc>
        <w:tc>
          <w:tcPr>
            <w:tcW w:w="4140" w:type="dxa"/>
          </w:tcPr>
          <w:p w14:paraId="66D38AF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Сопоставление одного предмета с другим с целью создания образного описания</w:t>
            </w:r>
          </w:p>
          <w:p w14:paraId="5C871632" w14:textId="77777777" w:rsidR="004C6A30" w:rsidRDefault="004C6A30">
            <w:pPr>
              <w:rPr>
                <w:rFonts w:ascii="Times New Roman" w:eastAsia="Times New Roman" w:hAnsi="Times New Roman" w:cs="Times New Roman"/>
                <w:sz w:val="24"/>
                <w:szCs w:val="24"/>
              </w:rPr>
            </w:pPr>
          </w:p>
        </w:tc>
        <w:tc>
          <w:tcPr>
            <w:tcW w:w="3326" w:type="dxa"/>
          </w:tcPr>
          <w:p w14:paraId="456B6EA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Легкий, словно пух</w:t>
            </w:r>
          </w:p>
          <w:p w14:paraId="4580EB7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Сладкий, как сахар</w:t>
            </w:r>
          </w:p>
        </w:tc>
      </w:tr>
    </w:tbl>
    <w:p w14:paraId="385CC455" w14:textId="77777777" w:rsidR="004C6A30" w:rsidRDefault="004C6A30">
      <w:pPr>
        <w:spacing w:after="0" w:line="240" w:lineRule="auto"/>
        <w:rPr>
          <w:rFonts w:ascii="Times New Roman" w:eastAsia="Times New Roman" w:hAnsi="Times New Roman" w:cs="Times New Roman"/>
          <w:b/>
          <w:sz w:val="24"/>
          <w:szCs w:val="24"/>
        </w:rPr>
      </w:pPr>
    </w:p>
    <w:p w14:paraId="59E4B4FD" w14:textId="77777777" w:rsidR="004C6A30" w:rsidRDefault="00C72D4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Приложение 4</w:t>
      </w:r>
    </w:p>
    <w:p w14:paraId="36002C05" w14:textId="77777777" w:rsidR="004C6A30" w:rsidRDefault="004C6A30">
      <w:pPr>
        <w:spacing w:after="0" w:line="240" w:lineRule="auto"/>
        <w:rPr>
          <w:rFonts w:ascii="Times New Roman" w:eastAsia="Times New Roman" w:hAnsi="Times New Roman" w:cs="Times New Roman"/>
          <w:b/>
          <w:sz w:val="24"/>
          <w:szCs w:val="24"/>
        </w:rPr>
      </w:pPr>
    </w:p>
    <w:tbl>
      <w:tblPr>
        <w:tblStyle w:val="afffffc"/>
        <w:tblW w:w="8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05"/>
      </w:tblGrid>
      <w:tr w:rsidR="004C6A30" w14:paraId="50673D9D" w14:textId="77777777">
        <w:trPr>
          <w:trHeight w:val="890"/>
        </w:trPr>
        <w:tc>
          <w:tcPr>
            <w:tcW w:w="8905" w:type="dxa"/>
          </w:tcPr>
          <w:p w14:paraId="3FA59B0D" w14:textId="77777777" w:rsidR="004C6A30" w:rsidRDefault="00C72D49">
            <w:pPr>
              <w:ind w:lef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Слова для справок:</w:t>
            </w:r>
          </w:p>
          <w:p w14:paraId="4F3A1664" w14:textId="77777777" w:rsidR="004C6A30" w:rsidRDefault="00C72D4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Костер рябины; </w:t>
            </w:r>
          </w:p>
          <w:p w14:paraId="0279DDE9" w14:textId="77777777" w:rsidR="004C6A30" w:rsidRDefault="00C72D4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легкий, как пушинка, лист;  </w:t>
            </w:r>
          </w:p>
          <w:p w14:paraId="1842F67C" w14:textId="77777777" w:rsidR="004C6A30" w:rsidRDefault="00C72D4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дождь из листьев;  </w:t>
            </w:r>
          </w:p>
          <w:p w14:paraId="5BF6A76C" w14:textId="77777777" w:rsidR="004C6A30" w:rsidRDefault="00C72D4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желтый путешественник; </w:t>
            </w:r>
          </w:p>
          <w:p w14:paraId="2081C9CE" w14:textId="77777777" w:rsidR="004C6A30" w:rsidRDefault="00C72D4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кудрявый листик; </w:t>
            </w:r>
          </w:p>
          <w:p w14:paraId="2E27A912" w14:textId="77777777" w:rsidR="004C6A30" w:rsidRDefault="00C72D4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листья покрыли землю разноцветным ковром; </w:t>
            </w:r>
          </w:p>
          <w:p w14:paraId="428DEB16" w14:textId="77777777" w:rsidR="004C6A30" w:rsidRDefault="00C72D4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блестящая на солнце кружевная ткань; </w:t>
            </w:r>
          </w:p>
          <w:p w14:paraId="598072C6" w14:textId="77777777" w:rsidR="004C6A30" w:rsidRDefault="00C72D4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капелька дождя, как слеза; </w:t>
            </w:r>
          </w:p>
          <w:p w14:paraId="2FBFF038" w14:textId="77777777" w:rsidR="004C6A30" w:rsidRDefault="00C72D4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золотой ковер; </w:t>
            </w:r>
          </w:p>
          <w:p w14:paraId="716F6976" w14:textId="77777777" w:rsidR="004C6A30" w:rsidRDefault="00C72D4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жемчужная нитка на паутине; </w:t>
            </w:r>
          </w:p>
          <w:p w14:paraId="5A2DBAE4" w14:textId="77777777" w:rsidR="004C6A30" w:rsidRDefault="00C72D4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разноцветная осень.</w:t>
            </w:r>
          </w:p>
          <w:p w14:paraId="2767B3BE" w14:textId="77777777" w:rsidR="004C6A30" w:rsidRDefault="004C6A30">
            <w:pPr>
              <w:rPr>
                <w:rFonts w:ascii="Times New Roman" w:eastAsia="Times New Roman" w:hAnsi="Times New Roman" w:cs="Times New Roman"/>
                <w:b/>
                <w:sz w:val="24"/>
                <w:szCs w:val="24"/>
              </w:rPr>
            </w:pPr>
          </w:p>
        </w:tc>
      </w:tr>
    </w:tbl>
    <w:p w14:paraId="23B395B7" w14:textId="77777777" w:rsidR="004C6A30" w:rsidRDefault="004C6A30">
      <w:pPr>
        <w:spacing w:after="0" w:line="240" w:lineRule="auto"/>
        <w:rPr>
          <w:rFonts w:ascii="Times New Roman" w:eastAsia="Times New Roman" w:hAnsi="Times New Roman" w:cs="Times New Roman"/>
          <w:b/>
          <w:sz w:val="24"/>
          <w:szCs w:val="24"/>
        </w:rPr>
      </w:pPr>
    </w:p>
    <w:p w14:paraId="60084DFA" w14:textId="6E82D3B3" w:rsidR="00DB3202" w:rsidRDefault="00C72D4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Приложение 5</w:t>
      </w:r>
    </w:p>
    <w:p w14:paraId="093064AD" w14:textId="5B94D921" w:rsidR="004C6A30" w:rsidRDefault="00DB3202" w:rsidP="00DB3202">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lt-LT" w:eastAsia="lt-LT"/>
        </w:rPr>
        <w:drawing>
          <wp:inline distT="0" distB="0" distL="0" distR="0" wp14:anchorId="769828E0" wp14:editId="3A43AD52">
            <wp:extent cx="5623560" cy="1455420"/>
            <wp:effectExtent l="0" t="0" r="0" b="0"/>
            <wp:docPr id="3309" name="image29.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3309" name="image29.png" descr="Text&#10;&#10;Description automatically generated"/>
                    <pic:cNvPicPr preferRelativeResize="0"/>
                  </pic:nvPicPr>
                  <pic:blipFill>
                    <a:blip r:embed="rId56"/>
                    <a:srcRect/>
                    <a:stretch>
                      <a:fillRect/>
                    </a:stretch>
                  </pic:blipFill>
                  <pic:spPr>
                    <a:xfrm>
                      <a:off x="0" y="0"/>
                      <a:ext cx="5623560" cy="1455420"/>
                    </a:xfrm>
                    <a:prstGeom prst="rect">
                      <a:avLst/>
                    </a:prstGeom>
                    <a:ln/>
                  </pic:spPr>
                </pic:pic>
              </a:graphicData>
            </a:graphic>
          </wp:inline>
        </w:drawing>
      </w:r>
    </w:p>
    <w:p w14:paraId="785AB38E" w14:textId="13045B72" w:rsidR="00AB0BFF" w:rsidRDefault="00AB0BFF" w:rsidP="00DB3202">
      <w:pPr>
        <w:spacing w:after="0" w:line="240" w:lineRule="auto"/>
        <w:rPr>
          <w:rFonts w:ascii="Times New Roman" w:eastAsia="Times New Roman" w:hAnsi="Times New Roman" w:cs="Times New Roman"/>
          <w:b/>
          <w:sz w:val="24"/>
          <w:szCs w:val="24"/>
        </w:rPr>
      </w:pPr>
    </w:p>
    <w:p w14:paraId="2934E35B" w14:textId="77777777" w:rsidR="00AB0BFF" w:rsidRDefault="00AB0BFF" w:rsidP="00DB3202">
      <w:pPr>
        <w:spacing w:after="0" w:line="240" w:lineRule="auto"/>
        <w:rPr>
          <w:rFonts w:ascii="Times New Roman" w:eastAsia="Times New Roman" w:hAnsi="Times New Roman" w:cs="Times New Roman"/>
          <w:b/>
          <w:sz w:val="24"/>
          <w:szCs w:val="24"/>
        </w:rPr>
      </w:pPr>
    </w:p>
    <w:p w14:paraId="2092F766" w14:textId="238643A2" w:rsidR="004C6A30" w:rsidRPr="00A470A0" w:rsidRDefault="00C72D49" w:rsidP="00A470A0">
      <w:pPr>
        <w:pStyle w:val="Antrat2"/>
        <w:rPr>
          <w:rFonts w:ascii="Times New Roman" w:eastAsia="Times New Roman" w:hAnsi="Times New Roman" w:cs="Times New Roman"/>
          <w:sz w:val="28"/>
          <w:szCs w:val="28"/>
          <w:lang w:val="lt-LT"/>
        </w:rPr>
      </w:pPr>
      <w:bookmarkStart w:id="34" w:name="_Toc122379597"/>
      <w:r w:rsidRPr="00A470A0">
        <w:rPr>
          <w:rFonts w:ascii="Times New Roman" w:eastAsia="Times New Roman" w:hAnsi="Times New Roman" w:cs="Times New Roman"/>
          <w:sz w:val="28"/>
          <w:szCs w:val="28"/>
          <w:lang w:val="lt-LT"/>
        </w:rPr>
        <w:t>Tema: Dvikalbių vaikų specialieji ugdymosi poreikiai. Taisyklingos tarties lavinimas. Greitakalbiai gimtosios kalbos pamokose (5-6 kl.).</w:t>
      </w:r>
      <w:bookmarkEnd w:id="34"/>
    </w:p>
    <w:p w14:paraId="4129C086" w14:textId="71C4B31E" w:rsidR="004C6A30" w:rsidRPr="00A470A0" w:rsidRDefault="00C72D49" w:rsidP="00A470A0">
      <w:pPr>
        <w:rPr>
          <w:rFonts w:ascii="Times New Roman" w:eastAsia="Times New Roman" w:hAnsi="Times New Roman" w:cs="Times New Roman"/>
          <w:color w:val="2E75B5"/>
          <w:sz w:val="28"/>
          <w:szCs w:val="28"/>
          <w:lang w:val="lt-LT"/>
        </w:rPr>
      </w:pPr>
      <w:r w:rsidRPr="00A470A0">
        <w:rPr>
          <w:rFonts w:ascii="Times New Roman" w:eastAsia="Times New Roman" w:hAnsi="Times New Roman" w:cs="Times New Roman"/>
          <w:color w:val="2E75B5"/>
          <w:sz w:val="28"/>
          <w:szCs w:val="28"/>
          <w:lang w:val="lt-LT"/>
        </w:rPr>
        <w:t>Rengėja: Irina Tarasova</w:t>
      </w:r>
    </w:p>
    <w:p w14:paraId="79CB9E8E" w14:textId="77777777" w:rsidR="004C6A30" w:rsidRPr="00A470A0" w:rsidRDefault="004C6A30">
      <w:pPr>
        <w:spacing w:after="0" w:line="276" w:lineRule="auto"/>
        <w:rPr>
          <w:rFonts w:ascii="Times New Roman" w:eastAsia="Times New Roman" w:hAnsi="Times New Roman" w:cs="Times New Roman"/>
          <w:color w:val="2E75B5"/>
          <w:sz w:val="28"/>
          <w:szCs w:val="28"/>
          <w:lang w:val="lt-LT"/>
        </w:rPr>
      </w:pPr>
    </w:p>
    <w:p w14:paraId="138EB18A" w14:textId="77777777" w:rsidR="004C6A30" w:rsidRPr="00DB3202" w:rsidRDefault="004C6A30">
      <w:pPr>
        <w:spacing w:after="0" w:line="240" w:lineRule="auto"/>
        <w:rPr>
          <w:rFonts w:ascii="Times New Roman" w:eastAsia="Times New Roman" w:hAnsi="Times New Roman" w:cs="Times New Roman"/>
          <w:sz w:val="24"/>
          <w:szCs w:val="24"/>
          <w:lang w:val="lt-LT"/>
        </w:rPr>
      </w:pPr>
    </w:p>
    <w:p w14:paraId="2CA2B0E1" w14:textId="77777777" w:rsidR="004C6A30" w:rsidRPr="00DB3202" w:rsidRDefault="00C72D49" w:rsidP="00971623">
      <w:pPr>
        <w:spacing w:line="240" w:lineRule="auto"/>
        <w:ind w:firstLine="720"/>
        <w:jc w:val="both"/>
        <w:rPr>
          <w:rFonts w:ascii="Times New Roman" w:eastAsia="Times New Roman" w:hAnsi="Times New Roman" w:cs="Times New Roman"/>
          <w:sz w:val="24"/>
          <w:szCs w:val="24"/>
          <w:lang w:val="lt-LT"/>
        </w:rPr>
      </w:pPr>
      <w:r w:rsidRPr="00DB3202">
        <w:rPr>
          <w:rFonts w:ascii="Times New Roman" w:eastAsia="Times New Roman" w:hAnsi="Times New Roman" w:cs="Times New Roman"/>
          <w:sz w:val="24"/>
          <w:szCs w:val="24"/>
          <w:lang w:val="lt-LT"/>
        </w:rPr>
        <w:t>Dvikalbio vaiko kalbos raidai neretai būdinga kalbų interferencija, kartais vaikams reikalinga logopedinė pagalba, ypač kai yra fonetinių kalbėjimo sutrikimų. Žemiau pateikti  užduotis, pratimai, kurie padės dvikalbiui mokiniui lavinti garsų tarimą, žodžiu kirčiavimą.</w:t>
      </w:r>
    </w:p>
    <w:p w14:paraId="78688492" w14:textId="77777777" w:rsidR="004C6A30" w:rsidRPr="000C0BF8" w:rsidRDefault="004C6A30">
      <w:pPr>
        <w:spacing w:line="240" w:lineRule="auto"/>
        <w:ind w:firstLine="720"/>
        <w:rPr>
          <w:rFonts w:ascii="Times New Roman" w:eastAsia="Times New Roman" w:hAnsi="Times New Roman" w:cs="Times New Roman"/>
          <w:sz w:val="24"/>
          <w:szCs w:val="24"/>
          <w:lang w:val="lt-LT"/>
        </w:rPr>
      </w:pPr>
    </w:p>
    <w:p w14:paraId="5CB2D743" w14:textId="77777777" w:rsidR="004C6A30" w:rsidRDefault="00C72D49">
      <w:pPr>
        <w:shd w:val="clear" w:color="auto" w:fill="9CC3E5"/>
        <w:spacing w:after="0" w:line="288"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Metodiniai patarimai</w:t>
      </w:r>
    </w:p>
    <w:p w14:paraId="53F919DA" w14:textId="77777777" w:rsidR="004C6A30" w:rsidRDefault="004C6A30">
      <w:pPr>
        <w:shd w:val="clear" w:color="auto" w:fill="FFFFFF"/>
        <w:spacing w:after="0" w:line="240" w:lineRule="auto"/>
        <w:jc w:val="both"/>
        <w:rPr>
          <w:rFonts w:ascii="Times New Roman" w:eastAsia="Times New Roman" w:hAnsi="Times New Roman" w:cs="Times New Roman"/>
          <w:sz w:val="24"/>
          <w:szCs w:val="24"/>
        </w:rPr>
      </w:pPr>
    </w:p>
    <w:p w14:paraId="3BF71F11" w14:textId="66D93E55" w:rsidR="004C6A30" w:rsidRDefault="00C72D49" w:rsidP="00754066">
      <w:pPr>
        <w:shd w:val="clear" w:color="auto" w:fill="FFFFFF"/>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Скороговорка развивает</w:t>
      </w:r>
      <w:r w:rsidR="0097162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речь и улучшает дикцию, поэтому предлагаем чаще использовать задания, включающие работу со скороговорками на уроках родного языка. Если</w:t>
      </w:r>
      <w:r w:rsidR="0097162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постоянно заучивать</w:t>
      </w:r>
      <w:r w:rsidR="0097162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и</w:t>
      </w:r>
      <w:r w:rsidR="0097162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проговаривать скороговорки,</w:t>
      </w:r>
      <w:r w:rsidR="0097162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это поможет учащимся</w:t>
      </w:r>
      <w:r w:rsidR="0097162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развивать память, концентрировать внимание, обогащать словарный</w:t>
      </w:r>
      <w:r w:rsidR="0097162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запас. Предлагаем несколько упражнений, которые можно использовать</w:t>
      </w:r>
      <w:r w:rsidR="0097162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на любом уроке родного языка в качестве разминки, и викторину, которая поможет узнать и запомнить, как можно больше скороговорок.</w:t>
      </w:r>
    </w:p>
    <w:p w14:paraId="126FAFB0" w14:textId="72EF17D6" w:rsidR="004C6A30" w:rsidRDefault="004C6A30">
      <w:pPr>
        <w:spacing w:after="0" w:line="240" w:lineRule="auto"/>
        <w:jc w:val="both"/>
        <w:rPr>
          <w:rFonts w:ascii="Times New Roman" w:eastAsia="Times New Roman" w:hAnsi="Times New Roman" w:cs="Times New Roman"/>
          <w:sz w:val="24"/>
          <w:szCs w:val="24"/>
        </w:rPr>
      </w:pPr>
    </w:p>
    <w:p w14:paraId="61B3A49D" w14:textId="4622C4CC" w:rsidR="004C6A30" w:rsidRDefault="00C72D49">
      <w:pPr>
        <w:shd w:val="clear" w:color="auto" w:fill="9CC3E5"/>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Užduotys</w:t>
      </w:r>
    </w:p>
    <w:p w14:paraId="123A8ABA" w14:textId="75CBFDE3" w:rsidR="004C6A30" w:rsidRDefault="00C72D4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Задание 1. Изучите плакат «Последовательность работы со скороговорками», обсудите с одноклассниками, что нужно учитывать, заучивая и произнося скороговорку. </w:t>
      </w:r>
    </w:p>
    <w:p w14:paraId="2DD7E1E8" w14:textId="0C557955" w:rsidR="00AB0BFF" w:rsidRDefault="00AB0BFF">
      <w:pPr>
        <w:spacing w:line="240" w:lineRule="auto"/>
        <w:jc w:val="both"/>
        <w:rPr>
          <w:rFonts w:ascii="Times New Roman" w:eastAsia="Times New Roman" w:hAnsi="Times New Roman" w:cs="Times New Roman"/>
          <w:b/>
          <w:sz w:val="24"/>
          <w:szCs w:val="24"/>
        </w:rPr>
      </w:pPr>
    </w:p>
    <w:p w14:paraId="6AE8C6CD" w14:textId="365770DF" w:rsidR="004C6A30" w:rsidRDefault="004C6A30">
      <w:pPr>
        <w:shd w:val="clear" w:color="auto" w:fill="FFFFFF"/>
        <w:spacing w:after="280" w:line="240" w:lineRule="auto"/>
        <w:rPr>
          <w:rFonts w:ascii="Times New Roman" w:eastAsia="Times New Roman" w:hAnsi="Times New Roman" w:cs="Times New Roman"/>
          <w:b/>
          <w:sz w:val="24"/>
          <w:szCs w:val="24"/>
        </w:rPr>
      </w:pPr>
    </w:p>
    <w:p w14:paraId="7F1FA061" w14:textId="77777777" w:rsidR="004C6A30" w:rsidRDefault="004C6A30">
      <w:pPr>
        <w:shd w:val="clear" w:color="auto" w:fill="FFFFFF"/>
        <w:spacing w:after="280" w:line="240" w:lineRule="auto"/>
        <w:rPr>
          <w:rFonts w:ascii="Times New Roman" w:eastAsia="Times New Roman" w:hAnsi="Times New Roman" w:cs="Times New Roman"/>
          <w:b/>
          <w:sz w:val="24"/>
          <w:szCs w:val="24"/>
        </w:rPr>
      </w:pPr>
    </w:p>
    <w:p w14:paraId="7B589774" w14:textId="77777777" w:rsidR="004C6A30" w:rsidRDefault="004C6A30">
      <w:pPr>
        <w:shd w:val="clear" w:color="auto" w:fill="FFFFFF"/>
        <w:spacing w:after="280" w:line="240" w:lineRule="auto"/>
        <w:rPr>
          <w:rFonts w:ascii="Times New Roman" w:eastAsia="Times New Roman" w:hAnsi="Times New Roman" w:cs="Times New Roman"/>
          <w:b/>
          <w:sz w:val="24"/>
          <w:szCs w:val="24"/>
        </w:rPr>
      </w:pPr>
    </w:p>
    <w:p w14:paraId="10B744D7" w14:textId="77777777" w:rsidR="004C6A30" w:rsidRDefault="004C6A30">
      <w:pPr>
        <w:shd w:val="clear" w:color="auto" w:fill="FFFFFF"/>
        <w:spacing w:after="280" w:line="240" w:lineRule="auto"/>
        <w:rPr>
          <w:rFonts w:ascii="Times New Roman" w:eastAsia="Times New Roman" w:hAnsi="Times New Roman" w:cs="Times New Roman"/>
          <w:b/>
          <w:sz w:val="24"/>
          <w:szCs w:val="24"/>
        </w:rPr>
      </w:pPr>
    </w:p>
    <w:p w14:paraId="61D89DC8" w14:textId="77777777" w:rsidR="004C6A30" w:rsidRDefault="004C6A30">
      <w:pPr>
        <w:shd w:val="clear" w:color="auto" w:fill="FFFFFF"/>
        <w:spacing w:after="280" w:line="240" w:lineRule="auto"/>
        <w:rPr>
          <w:rFonts w:ascii="Times New Roman" w:eastAsia="Times New Roman" w:hAnsi="Times New Roman" w:cs="Times New Roman"/>
          <w:b/>
          <w:sz w:val="24"/>
          <w:szCs w:val="24"/>
        </w:rPr>
      </w:pPr>
    </w:p>
    <w:p w14:paraId="4E29EBE7" w14:textId="77777777" w:rsidR="004C6A30" w:rsidRDefault="004C6A30">
      <w:pPr>
        <w:shd w:val="clear" w:color="auto" w:fill="FFFFFF"/>
        <w:spacing w:after="280" w:line="240" w:lineRule="auto"/>
        <w:rPr>
          <w:rFonts w:ascii="Times New Roman" w:eastAsia="Times New Roman" w:hAnsi="Times New Roman" w:cs="Times New Roman"/>
          <w:b/>
          <w:sz w:val="24"/>
          <w:szCs w:val="24"/>
        </w:rPr>
      </w:pPr>
    </w:p>
    <w:p w14:paraId="394BEC7D" w14:textId="77777777" w:rsidR="004C6A30" w:rsidRDefault="004C6A30">
      <w:pPr>
        <w:shd w:val="clear" w:color="auto" w:fill="FFFFFF"/>
        <w:spacing w:after="280" w:line="240" w:lineRule="auto"/>
        <w:rPr>
          <w:rFonts w:ascii="Times New Roman" w:eastAsia="Times New Roman" w:hAnsi="Times New Roman" w:cs="Times New Roman"/>
          <w:b/>
          <w:sz w:val="24"/>
          <w:szCs w:val="24"/>
        </w:rPr>
      </w:pPr>
    </w:p>
    <w:p w14:paraId="30BC3CA5" w14:textId="77777777" w:rsidR="004C6A30" w:rsidRDefault="004C6A30">
      <w:pPr>
        <w:shd w:val="clear" w:color="auto" w:fill="FFFFFF"/>
        <w:spacing w:after="280" w:line="240" w:lineRule="auto"/>
        <w:rPr>
          <w:rFonts w:ascii="Times New Roman" w:eastAsia="Times New Roman" w:hAnsi="Times New Roman" w:cs="Times New Roman"/>
          <w:b/>
          <w:sz w:val="24"/>
          <w:szCs w:val="24"/>
        </w:rPr>
      </w:pPr>
    </w:p>
    <w:p w14:paraId="406F597D" w14:textId="77777777" w:rsidR="004C6A30" w:rsidRDefault="004C6A30">
      <w:pPr>
        <w:shd w:val="clear" w:color="auto" w:fill="FFFFFF"/>
        <w:spacing w:after="280" w:line="240" w:lineRule="auto"/>
        <w:rPr>
          <w:rFonts w:ascii="Times New Roman" w:eastAsia="Times New Roman" w:hAnsi="Times New Roman" w:cs="Times New Roman"/>
          <w:b/>
          <w:sz w:val="24"/>
          <w:szCs w:val="24"/>
        </w:rPr>
      </w:pPr>
    </w:p>
    <w:p w14:paraId="0AC8D832" w14:textId="77777777" w:rsidR="004C6A30" w:rsidRDefault="004C6A30">
      <w:pPr>
        <w:shd w:val="clear" w:color="auto" w:fill="FFFFFF"/>
        <w:spacing w:after="280" w:line="240" w:lineRule="auto"/>
        <w:rPr>
          <w:rFonts w:ascii="Times New Roman" w:eastAsia="Times New Roman" w:hAnsi="Times New Roman" w:cs="Times New Roman"/>
          <w:b/>
          <w:sz w:val="24"/>
          <w:szCs w:val="24"/>
        </w:rPr>
      </w:pPr>
    </w:p>
    <w:p w14:paraId="561AAA17" w14:textId="77777777" w:rsidR="004C6A30" w:rsidRDefault="004C6A30">
      <w:pPr>
        <w:shd w:val="clear" w:color="auto" w:fill="FFFFFF"/>
        <w:spacing w:after="280" w:line="240" w:lineRule="auto"/>
        <w:rPr>
          <w:rFonts w:ascii="Times New Roman" w:eastAsia="Times New Roman" w:hAnsi="Times New Roman" w:cs="Times New Roman"/>
          <w:b/>
          <w:sz w:val="24"/>
          <w:szCs w:val="24"/>
        </w:rPr>
      </w:pPr>
    </w:p>
    <w:p w14:paraId="57FC0979" w14:textId="77777777" w:rsidR="004C6A30" w:rsidRDefault="004C6A30">
      <w:pPr>
        <w:shd w:val="clear" w:color="auto" w:fill="FFFFFF"/>
        <w:spacing w:after="280" w:line="240" w:lineRule="auto"/>
        <w:rPr>
          <w:rFonts w:ascii="Times New Roman" w:eastAsia="Times New Roman" w:hAnsi="Times New Roman" w:cs="Times New Roman"/>
          <w:b/>
          <w:sz w:val="24"/>
          <w:szCs w:val="24"/>
        </w:rPr>
      </w:pPr>
    </w:p>
    <w:p w14:paraId="7B044DFB" w14:textId="77777777" w:rsidR="004C6A30" w:rsidRDefault="004C6A30">
      <w:pPr>
        <w:shd w:val="clear" w:color="auto" w:fill="FFFFFF"/>
        <w:spacing w:after="280" w:line="240" w:lineRule="auto"/>
        <w:rPr>
          <w:rFonts w:ascii="Times New Roman" w:eastAsia="Times New Roman" w:hAnsi="Times New Roman" w:cs="Times New Roman"/>
          <w:b/>
          <w:sz w:val="24"/>
          <w:szCs w:val="24"/>
        </w:rPr>
      </w:pPr>
    </w:p>
    <w:p w14:paraId="6F308D04" w14:textId="77777777" w:rsidR="004C6A30" w:rsidRDefault="004C6A30">
      <w:pPr>
        <w:shd w:val="clear" w:color="auto" w:fill="FFFFFF"/>
        <w:spacing w:after="280" w:line="240" w:lineRule="auto"/>
        <w:rPr>
          <w:rFonts w:ascii="Times New Roman" w:eastAsia="Times New Roman" w:hAnsi="Times New Roman" w:cs="Times New Roman"/>
          <w:b/>
          <w:sz w:val="24"/>
          <w:szCs w:val="24"/>
        </w:rPr>
      </w:pPr>
    </w:p>
    <w:p w14:paraId="349ED5F4" w14:textId="77777777" w:rsidR="004C6A30" w:rsidRDefault="004C6A30">
      <w:pPr>
        <w:shd w:val="clear" w:color="auto" w:fill="FFFFFF"/>
        <w:spacing w:after="280" w:line="240" w:lineRule="auto"/>
        <w:rPr>
          <w:rFonts w:ascii="Times New Roman" w:eastAsia="Times New Roman" w:hAnsi="Times New Roman" w:cs="Times New Roman"/>
          <w:b/>
          <w:sz w:val="24"/>
          <w:szCs w:val="24"/>
        </w:rPr>
      </w:pPr>
    </w:p>
    <w:p w14:paraId="4C82C316" w14:textId="77777777" w:rsidR="004C6A30" w:rsidRDefault="004C6A30">
      <w:pPr>
        <w:shd w:val="clear" w:color="auto" w:fill="FFFFFF"/>
        <w:spacing w:after="280" w:line="240" w:lineRule="auto"/>
        <w:rPr>
          <w:rFonts w:ascii="Times New Roman" w:eastAsia="Times New Roman" w:hAnsi="Times New Roman" w:cs="Times New Roman"/>
          <w:b/>
          <w:sz w:val="24"/>
          <w:szCs w:val="24"/>
        </w:rPr>
      </w:pPr>
    </w:p>
    <w:p w14:paraId="4F830DD7" w14:textId="5391DE39" w:rsidR="004C6A30" w:rsidRDefault="00A470A0">
      <w:pPr>
        <w:shd w:val="clear" w:color="auto" w:fill="FFFFFF"/>
        <w:spacing w:after="280" w:line="240" w:lineRule="auto"/>
        <w:rPr>
          <w:rFonts w:ascii="Times New Roman" w:eastAsia="Times New Roman" w:hAnsi="Times New Roman" w:cs="Times New Roman"/>
          <w:b/>
          <w:sz w:val="24"/>
          <w:szCs w:val="24"/>
        </w:rPr>
      </w:pPr>
      <w:r>
        <w:rPr>
          <w:noProof/>
          <w:lang w:val="lt-LT" w:eastAsia="lt-LT"/>
        </w:rPr>
        <w:drawing>
          <wp:anchor distT="0" distB="0" distL="114300" distR="114300" simplePos="0" relativeHeight="251719168" behindDoc="0" locked="0" layoutInCell="1" hidden="0" allowOverlap="1" wp14:anchorId="6DE464CC" wp14:editId="0EC36B08">
            <wp:simplePos x="0" y="0"/>
            <wp:positionH relativeFrom="column">
              <wp:posOffset>760095</wp:posOffset>
            </wp:positionH>
            <wp:positionV relativeFrom="paragraph">
              <wp:posOffset>-5777865</wp:posOffset>
            </wp:positionV>
            <wp:extent cx="3105150" cy="6143625"/>
            <wp:effectExtent l="0" t="0" r="0" b="9525"/>
            <wp:wrapSquare wrapText="bothSides" distT="0" distB="0" distL="114300" distR="114300"/>
            <wp:docPr id="3304" name="image25.png" descr="https://lh5.googleusercontent.com/g1X2Ym3zAq0qkmlx8AaLZL1qJU-LoKRzg1i4c_4OBHoi8NnfCZuGzjxr5KGGUHnS8fsems2QSLQzsRbZMzg04BgcM3G44ESBVpKkgIfxlaV-IVutdMiX6iOHv2eMCfZvrcE84Gc"/>
            <wp:cNvGraphicFramePr/>
            <a:graphic xmlns:a="http://schemas.openxmlformats.org/drawingml/2006/main">
              <a:graphicData uri="http://schemas.openxmlformats.org/drawingml/2006/picture">
                <pic:pic xmlns:pic="http://schemas.openxmlformats.org/drawingml/2006/picture">
                  <pic:nvPicPr>
                    <pic:cNvPr id="0" name="image25.png" descr="https://lh5.googleusercontent.com/g1X2Ym3zAq0qkmlx8AaLZL1qJU-LoKRzg1i4c_4OBHoi8NnfCZuGzjxr5KGGUHnS8fsems2QSLQzsRbZMzg04BgcM3G44ESBVpKkgIfxlaV-IVutdMiX6iOHv2eMCfZvrcE84Gc"/>
                    <pic:cNvPicPr preferRelativeResize="0"/>
                  </pic:nvPicPr>
                  <pic:blipFill>
                    <a:blip r:embed="rId57"/>
                    <a:srcRect/>
                    <a:stretch>
                      <a:fillRect/>
                    </a:stretch>
                  </pic:blipFill>
                  <pic:spPr>
                    <a:xfrm>
                      <a:off x="0" y="0"/>
                      <a:ext cx="3105150" cy="6143625"/>
                    </a:xfrm>
                    <a:prstGeom prst="rect">
                      <a:avLst/>
                    </a:prstGeom>
                    <a:ln/>
                  </pic:spPr>
                </pic:pic>
              </a:graphicData>
            </a:graphic>
            <wp14:sizeRelH relativeFrom="margin">
              <wp14:pctWidth>0</wp14:pctWidth>
            </wp14:sizeRelH>
            <wp14:sizeRelV relativeFrom="margin">
              <wp14:pctHeight>0</wp14:pctHeight>
            </wp14:sizeRelV>
          </wp:anchor>
        </w:drawing>
      </w:r>
    </w:p>
    <w:p w14:paraId="4BBFC5F5" w14:textId="057F1200" w:rsidR="004C6A30" w:rsidRDefault="00C72D49" w:rsidP="00971623">
      <w:pPr>
        <w:shd w:val="clear" w:color="auto" w:fill="FFFFFF"/>
        <w:spacing w:after="28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Задание 2. Прочитайте скороговорки, выберите одну. Применяя правила работы со скороговорками, научитесь произносить их как можно быстрее.</w:t>
      </w:r>
    </w:p>
    <w:p w14:paraId="171A2C1C" w14:textId="77777777" w:rsidR="004C6A30" w:rsidRDefault="00C72D49" w:rsidP="00505294">
      <w:pPr>
        <w:numPr>
          <w:ilvl w:val="0"/>
          <w:numId w:val="46"/>
        </w:numPr>
        <w:shd w:val="clear" w:color="auto" w:fill="FFFFFF"/>
        <w:spacing w:before="28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 дворе трава, на траве дрова – раз дрова, два дрова, три дрова. Не руби дрова на траве двора.</w:t>
      </w:r>
    </w:p>
    <w:p w14:paraId="621AFB6C" w14:textId="77777777" w:rsidR="004C6A30" w:rsidRDefault="00C72D49" w:rsidP="00505294">
      <w:pPr>
        <w:numPr>
          <w:ilvl w:val="0"/>
          <w:numId w:val="46"/>
        </w:num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Везёт Сенька Саньку с Сонькой на санках. Санки скок, Сеньку с ног, Саньку в бок, Соньку в лоб, все в сугроб.</w:t>
      </w:r>
    </w:p>
    <w:p w14:paraId="402C427D" w14:textId="77777777" w:rsidR="004C6A30" w:rsidRDefault="00C72D49" w:rsidP="00505294">
      <w:pPr>
        <w:numPr>
          <w:ilvl w:val="0"/>
          <w:numId w:val="46"/>
        </w:num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От топота копыт пыль по полю летит.</w:t>
      </w:r>
    </w:p>
    <w:p w14:paraId="7CFF9098" w14:textId="77777777" w:rsidR="004C6A30" w:rsidRDefault="00C72D49" w:rsidP="00505294">
      <w:pPr>
        <w:numPr>
          <w:ilvl w:val="0"/>
          <w:numId w:val="46"/>
        </w:numPr>
        <w:shd w:val="clear" w:color="auto" w:fill="FFFFFF"/>
        <w:spacing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«Расскажите про покупки». – «Про какие про покупки?» – «Про покупки, про покупки, про покупочки свои».</w:t>
      </w:r>
    </w:p>
    <w:p w14:paraId="735B1997" w14:textId="77777777" w:rsidR="004C6A30" w:rsidRDefault="00C72D49" w:rsidP="00971623">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3. Разделитесь на команды. Проведите между командами викторину.</w:t>
      </w:r>
    </w:p>
    <w:p w14:paraId="08F1B829" w14:textId="77777777" w:rsidR="004C6A30" w:rsidRDefault="00C72D49" w:rsidP="00971623">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Тур 1. «Закончи   скороговорку»</w:t>
      </w:r>
    </w:p>
    <w:p w14:paraId="3C32AB93" w14:textId="77777777" w:rsidR="004C6A30" w:rsidRDefault="00C72D49" w:rsidP="00971623">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Задание:</w:t>
      </w:r>
      <w:r>
        <w:rPr>
          <w:rFonts w:ascii="Times New Roman" w:eastAsia="Times New Roman" w:hAnsi="Times New Roman" w:cs="Times New Roman"/>
          <w:sz w:val="24"/>
          <w:szCs w:val="24"/>
        </w:rPr>
        <w:t xml:space="preserve"> одна команда произносит начало скороговорки, другая продолжает её. Выигрывает та команда, которая последней правильно продолжила скороговорку.</w:t>
      </w:r>
    </w:p>
    <w:p w14:paraId="7EED0675" w14:textId="77777777" w:rsidR="004C6A30" w:rsidRDefault="00C72D49" w:rsidP="00971623">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Тур 2. «Глухой телефон»</w:t>
      </w:r>
    </w:p>
    <w:p w14:paraId="661DB176" w14:textId="77777777" w:rsidR="004C6A30" w:rsidRDefault="004C6A30" w:rsidP="00971623">
      <w:pPr>
        <w:shd w:val="clear" w:color="auto" w:fill="FFFFFF"/>
        <w:spacing w:after="0" w:line="240" w:lineRule="auto"/>
        <w:jc w:val="both"/>
        <w:rPr>
          <w:rFonts w:ascii="Times New Roman" w:eastAsia="Times New Roman" w:hAnsi="Times New Roman" w:cs="Times New Roman"/>
          <w:sz w:val="24"/>
          <w:szCs w:val="24"/>
        </w:rPr>
      </w:pPr>
    </w:p>
    <w:p w14:paraId="1C2DD88E" w14:textId="0C1FF3B4" w:rsidR="004C6A30" w:rsidRDefault="00C72D49" w:rsidP="00971623">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 xml:space="preserve">Задание: </w:t>
      </w:r>
      <w:r>
        <w:rPr>
          <w:rFonts w:ascii="Times New Roman" w:eastAsia="Times New Roman" w:hAnsi="Times New Roman" w:cs="Times New Roman"/>
          <w:sz w:val="24"/>
          <w:szCs w:val="24"/>
        </w:rPr>
        <w:t>Каждая команда получает одну скороговорку. Все участники команды садятся в ряд. Первому участнику</w:t>
      </w:r>
      <w:r w:rsidR="0097162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сообщается скороговорка. По сигналу первый в ряду тихо проговаривает скороговорку второму и т.д. Последний участник игры, получив скороговорку, встаёт и громко её произносит. Выигрывает та команда, последний участник которой точнее всех произнес скороговорку.</w:t>
      </w:r>
    </w:p>
    <w:p w14:paraId="25D98D83" w14:textId="77777777" w:rsidR="004C6A30" w:rsidRDefault="004C6A30">
      <w:pPr>
        <w:shd w:val="clear" w:color="auto" w:fill="FFFFFF"/>
        <w:spacing w:after="0" w:line="240" w:lineRule="auto"/>
        <w:rPr>
          <w:rFonts w:ascii="Times New Roman" w:eastAsia="Times New Roman" w:hAnsi="Times New Roman" w:cs="Times New Roman"/>
          <w:b/>
          <w:i/>
          <w:sz w:val="24"/>
          <w:szCs w:val="24"/>
        </w:rPr>
      </w:pPr>
    </w:p>
    <w:p w14:paraId="2616B0D6" w14:textId="77777777" w:rsidR="004C6A30" w:rsidRDefault="00C72D49">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rPr>
        <w:t>Примерный комплект скороговорок:</w:t>
      </w:r>
      <w:r>
        <w:rPr>
          <w:noProof/>
          <w:lang w:val="lt-LT" w:eastAsia="lt-LT"/>
        </w:rPr>
        <w:drawing>
          <wp:anchor distT="0" distB="0" distL="114300" distR="114300" simplePos="0" relativeHeight="251720192" behindDoc="0" locked="0" layoutInCell="1" hidden="0" allowOverlap="1" wp14:anchorId="7340E27F" wp14:editId="1B3E1E72">
            <wp:simplePos x="0" y="0"/>
            <wp:positionH relativeFrom="column">
              <wp:posOffset>3665220</wp:posOffset>
            </wp:positionH>
            <wp:positionV relativeFrom="paragraph">
              <wp:posOffset>123190</wp:posOffset>
            </wp:positionV>
            <wp:extent cx="2712085" cy="3451860"/>
            <wp:effectExtent l="0" t="0" r="0" b="0"/>
            <wp:wrapSquare wrapText="bothSides" distT="0" distB="0" distL="114300" distR="114300"/>
            <wp:docPr id="3303" name="image18.png" descr="https://lh3.googleusercontent.com/rG3T0Ir95QmS02jvaetOJ_il6-csSer9keAV2LgmeuoKIZlijNLRz8RRcPYo2E6pBkgwpbVLGHdbcznQjIyYVtONCdjw3ZdPXjHZx4Rz1UrplVTrLkNbvynB40-q-lO8Wnclwsw"/>
            <wp:cNvGraphicFramePr/>
            <a:graphic xmlns:a="http://schemas.openxmlformats.org/drawingml/2006/main">
              <a:graphicData uri="http://schemas.openxmlformats.org/drawingml/2006/picture">
                <pic:pic xmlns:pic="http://schemas.openxmlformats.org/drawingml/2006/picture">
                  <pic:nvPicPr>
                    <pic:cNvPr id="0" name="image18.png" descr="https://lh3.googleusercontent.com/rG3T0Ir95QmS02jvaetOJ_il6-csSer9keAV2LgmeuoKIZlijNLRz8RRcPYo2E6pBkgwpbVLGHdbcznQjIyYVtONCdjw3ZdPXjHZx4Rz1UrplVTrLkNbvynB40-q-lO8Wnclwsw"/>
                    <pic:cNvPicPr preferRelativeResize="0"/>
                  </pic:nvPicPr>
                  <pic:blipFill>
                    <a:blip r:embed="rId58"/>
                    <a:srcRect/>
                    <a:stretch>
                      <a:fillRect/>
                    </a:stretch>
                  </pic:blipFill>
                  <pic:spPr>
                    <a:xfrm>
                      <a:off x="0" y="0"/>
                      <a:ext cx="2712085" cy="3451860"/>
                    </a:xfrm>
                    <a:prstGeom prst="rect">
                      <a:avLst/>
                    </a:prstGeom>
                    <a:ln/>
                  </pic:spPr>
                </pic:pic>
              </a:graphicData>
            </a:graphic>
          </wp:anchor>
        </w:drawing>
      </w:r>
    </w:p>
    <w:p w14:paraId="4F8AB7D7" w14:textId="77777777" w:rsidR="004C6A30" w:rsidRDefault="00C72D49" w:rsidP="00505294">
      <w:pPr>
        <w:numPr>
          <w:ilvl w:val="0"/>
          <w:numId w:val="31"/>
        </w:numPr>
        <w:shd w:val="clear" w:color="auto" w:fill="FFFFFF"/>
        <w:spacing w:before="240"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Крепко-крепко-крепко прикрепилась скрепка.</w:t>
      </w:r>
    </w:p>
    <w:p w14:paraId="17BB927E" w14:textId="77777777" w:rsidR="004C6A30" w:rsidRDefault="00C72D49" w:rsidP="00505294">
      <w:pPr>
        <w:numPr>
          <w:ilvl w:val="0"/>
          <w:numId w:val="31"/>
        </w:num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Соня салат солила-солила, пока не пересолила.</w:t>
      </w:r>
    </w:p>
    <w:p w14:paraId="11EFA805" w14:textId="77777777" w:rsidR="004C6A30" w:rsidRDefault="00C72D49" w:rsidP="00505294">
      <w:pPr>
        <w:numPr>
          <w:ilvl w:val="0"/>
          <w:numId w:val="31"/>
        </w:num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Белые бараны били в барабаны.</w:t>
      </w:r>
    </w:p>
    <w:p w14:paraId="320D7CCB" w14:textId="77777777" w:rsidR="004C6A30" w:rsidRDefault="00C72D49" w:rsidP="00505294">
      <w:pPr>
        <w:numPr>
          <w:ilvl w:val="0"/>
          <w:numId w:val="31"/>
        </w:num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Крошечной кошечке крошили крошечки.</w:t>
      </w:r>
    </w:p>
    <w:p w14:paraId="3D7125F7" w14:textId="0C1D8D88" w:rsidR="00982A97" w:rsidRPr="00982A97" w:rsidRDefault="00C72D49" w:rsidP="00505294">
      <w:pPr>
        <w:numPr>
          <w:ilvl w:val="0"/>
          <w:numId w:val="31"/>
        </w:num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 Кондрата куртка коротковата.</w:t>
      </w:r>
    </w:p>
    <w:p w14:paraId="27E5FF93" w14:textId="77777777" w:rsidR="004C6A30" w:rsidRDefault="00C72D49" w:rsidP="00505294">
      <w:pPr>
        <w:numPr>
          <w:ilvl w:val="0"/>
          <w:numId w:val="31"/>
        </w:num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 траве тропа протоптана.</w:t>
      </w:r>
    </w:p>
    <w:p w14:paraId="3D8A801F" w14:textId="77777777" w:rsidR="004C6A30" w:rsidRDefault="004C6A30">
      <w:pPr>
        <w:shd w:val="clear" w:color="auto" w:fill="FFFFFF"/>
        <w:spacing w:after="0" w:line="240" w:lineRule="auto"/>
        <w:ind w:left="720"/>
        <w:rPr>
          <w:rFonts w:ascii="Times New Roman" w:eastAsia="Times New Roman" w:hAnsi="Times New Roman" w:cs="Times New Roman"/>
          <w:sz w:val="24"/>
          <w:szCs w:val="24"/>
        </w:rPr>
      </w:pPr>
    </w:p>
    <w:p w14:paraId="0561F750"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Тур 3.  «Расшифруй ребус»</w:t>
      </w:r>
      <w:r>
        <w:rPr>
          <w:rFonts w:ascii="Times New Roman" w:eastAsia="Times New Roman" w:hAnsi="Times New Roman" w:cs="Times New Roman"/>
          <w:b/>
          <w:sz w:val="24"/>
          <w:szCs w:val="24"/>
          <w:highlight w:val="white"/>
        </w:rPr>
        <w:t> </w:t>
      </w:r>
    </w:p>
    <w:p w14:paraId="1A596792"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rPr>
        <w:t>Задание:</w:t>
      </w:r>
      <w:r>
        <w:rPr>
          <w:rFonts w:ascii="Times New Roman" w:eastAsia="Times New Roman" w:hAnsi="Times New Roman" w:cs="Times New Roman"/>
          <w:b/>
          <w:sz w:val="24"/>
          <w:szCs w:val="24"/>
          <w:highlight w:val="white"/>
        </w:rPr>
        <w:t xml:space="preserve"> </w:t>
      </w:r>
      <w:r>
        <w:rPr>
          <w:rFonts w:ascii="Times New Roman" w:eastAsia="Times New Roman" w:hAnsi="Times New Roman" w:cs="Times New Roman"/>
          <w:sz w:val="24"/>
          <w:szCs w:val="24"/>
        </w:rPr>
        <w:t>Разгадайте ребус, назовите четыре скороговорки, зашифрованные в нем.</w:t>
      </w:r>
    </w:p>
    <w:p w14:paraId="72E705A8"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Тур 4.  «Кто быстрее?» </w:t>
      </w:r>
    </w:p>
    <w:p w14:paraId="23D0F206" w14:textId="77777777" w:rsidR="004C6A30" w:rsidRDefault="00C72D4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Предлагается трудная скороговорка. Кто прочтёт быстро? А кто ещё быстрее? Выигрывает та команда, чей представитель без запинки быстрее других прочтёт скороговорку. </w:t>
      </w:r>
      <w:proofErr w:type="gramStart"/>
      <w:r>
        <w:rPr>
          <w:rFonts w:ascii="Times New Roman" w:eastAsia="Times New Roman" w:hAnsi="Times New Roman" w:cs="Times New Roman"/>
          <w:sz w:val="24"/>
          <w:szCs w:val="24"/>
        </w:rPr>
        <w:t>Например</w:t>
      </w:r>
      <w:proofErr w:type="gramEnd"/>
      <w:r>
        <w:rPr>
          <w:rFonts w:ascii="Times New Roman" w:eastAsia="Times New Roman" w:hAnsi="Times New Roman" w:cs="Times New Roman"/>
          <w:sz w:val="24"/>
          <w:szCs w:val="24"/>
        </w:rPr>
        <w:t>:</w:t>
      </w:r>
    </w:p>
    <w:p w14:paraId="21E18A8D" w14:textId="21C9F30C" w:rsidR="004C6A30" w:rsidRDefault="00C72D49" w:rsidP="00505294">
      <w:pPr>
        <w:numPr>
          <w:ilvl w:val="0"/>
          <w:numId w:val="32"/>
        </w:num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Фотограф</w:t>
      </w:r>
      <w:r w:rsidR="00982A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Фёдор фотографировал фотоаппаратом «Фотокор» с применением фотовспышки.</w:t>
      </w:r>
    </w:p>
    <w:p w14:paraId="648D09CE" w14:textId="77777777" w:rsidR="004C6A30" w:rsidRDefault="00C72D49" w:rsidP="00505294">
      <w:pPr>
        <w:numPr>
          <w:ilvl w:val="0"/>
          <w:numId w:val="32"/>
        </w:num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Слонопотамные слонопотамы, слонопотамихи и слонопотомята слонопотамно расслонопотамились в Слонопотамии.</w:t>
      </w:r>
    </w:p>
    <w:p w14:paraId="11BE01B9" w14:textId="77777777" w:rsidR="004C6A30" w:rsidRDefault="00C72D49" w:rsidP="00505294">
      <w:pPr>
        <w:numPr>
          <w:ilvl w:val="0"/>
          <w:numId w:val="32"/>
        </w:num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Хохотун хохотал-хохотал недохохотал, стал перехохатывать – обхохотался.</w:t>
      </w:r>
    </w:p>
    <w:p w14:paraId="4154E089" w14:textId="77777777" w:rsidR="004C6A30" w:rsidRDefault="00C72D49" w:rsidP="00505294">
      <w:pPr>
        <w:numPr>
          <w:ilvl w:val="0"/>
          <w:numId w:val="32"/>
        </w:num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Мокрая погода размокропогодилась.</w:t>
      </w:r>
    </w:p>
    <w:p w14:paraId="7036C8CD" w14:textId="77777777" w:rsidR="004C6A30" w:rsidRDefault="00C72D49" w:rsidP="00505294">
      <w:pPr>
        <w:numPr>
          <w:ilvl w:val="0"/>
          <w:numId w:val="32"/>
        </w:num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Два дровосека говорили про Ларьку и про Варьку.</w:t>
      </w:r>
    </w:p>
    <w:p w14:paraId="00C242EF" w14:textId="77777777" w:rsidR="004C6A30" w:rsidRDefault="00C72D49" w:rsidP="00505294">
      <w:pPr>
        <w:numPr>
          <w:ilvl w:val="0"/>
          <w:numId w:val="32"/>
        </w:num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Дворник дверь два дня держал, деревянный дом дрожал.</w:t>
      </w:r>
    </w:p>
    <w:p w14:paraId="378E7203" w14:textId="77777777" w:rsidR="004C6A30" w:rsidRDefault="004C6A30">
      <w:pPr>
        <w:shd w:val="clear" w:color="auto" w:fill="FFFFFF"/>
        <w:spacing w:after="0" w:line="240" w:lineRule="auto"/>
        <w:ind w:left="720"/>
        <w:rPr>
          <w:rFonts w:ascii="Times New Roman" w:eastAsia="Times New Roman" w:hAnsi="Times New Roman" w:cs="Times New Roman"/>
          <w:sz w:val="24"/>
          <w:szCs w:val="24"/>
        </w:rPr>
      </w:pPr>
    </w:p>
    <w:p w14:paraId="7CCB2C4B" w14:textId="77777777" w:rsidR="004C6A30" w:rsidRDefault="004C6A3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196F30C2" w14:textId="77777777" w:rsidR="004C6A30" w:rsidRDefault="004C6A3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0F7A73B9" w14:textId="57BDA015" w:rsidR="004C6A30" w:rsidRPr="002E25E3" w:rsidRDefault="002E25E3" w:rsidP="00A470A0">
      <w:pPr>
        <w:pStyle w:val="Antrat1"/>
        <w:ind w:left="720"/>
        <w:rPr>
          <w:rFonts w:eastAsia="Times New Roman"/>
          <w:lang w:val="lt-LT"/>
        </w:rPr>
      </w:pPr>
      <w:bookmarkStart w:id="35" w:name="_Toc122379598"/>
      <w:r w:rsidRPr="00533E4D">
        <w:rPr>
          <w:rFonts w:ascii="Times New Roman" w:eastAsia="Times New Roman" w:hAnsi="Times New Roman" w:cs="Times New Roman"/>
          <w:color w:val="2E75B5"/>
          <w:sz w:val="28"/>
          <w:szCs w:val="28"/>
        </w:rPr>
        <w:t xml:space="preserve">3. </w:t>
      </w:r>
      <w:r w:rsidR="00C72D49" w:rsidRPr="00A470A0">
        <w:rPr>
          <w:rFonts w:ascii="Times New Roman" w:eastAsia="Times New Roman" w:hAnsi="Times New Roman" w:cs="Times New Roman"/>
          <w:color w:val="2E75B5"/>
          <w:sz w:val="28"/>
          <w:szCs w:val="28"/>
          <w:lang w:val="pl-PL"/>
        </w:rPr>
        <w:t>TARPDALYKINI</w:t>
      </w:r>
      <w:r w:rsidR="00C72D49" w:rsidRPr="00533E4D">
        <w:rPr>
          <w:rFonts w:ascii="Times New Roman" w:eastAsia="Times New Roman" w:hAnsi="Times New Roman" w:cs="Times New Roman"/>
          <w:color w:val="2E75B5"/>
          <w:sz w:val="28"/>
          <w:szCs w:val="28"/>
        </w:rPr>
        <w:t xml:space="preserve">Ų </w:t>
      </w:r>
      <w:r w:rsidR="00C72D49" w:rsidRPr="00A470A0">
        <w:rPr>
          <w:rFonts w:ascii="Times New Roman" w:eastAsia="Times New Roman" w:hAnsi="Times New Roman" w:cs="Times New Roman"/>
          <w:color w:val="2E75B5"/>
          <w:sz w:val="28"/>
          <w:szCs w:val="28"/>
          <w:lang w:val="pl-PL"/>
        </w:rPr>
        <w:t>TEM</w:t>
      </w:r>
      <w:r w:rsidR="00C72D49" w:rsidRPr="00533E4D">
        <w:rPr>
          <w:rFonts w:ascii="Times New Roman" w:eastAsia="Times New Roman" w:hAnsi="Times New Roman" w:cs="Times New Roman"/>
          <w:color w:val="2E75B5"/>
          <w:sz w:val="28"/>
          <w:szCs w:val="28"/>
        </w:rPr>
        <w:t xml:space="preserve">Ų </w:t>
      </w:r>
      <w:r w:rsidR="00C72D49" w:rsidRPr="00A470A0">
        <w:rPr>
          <w:rFonts w:ascii="Times New Roman" w:eastAsia="Times New Roman" w:hAnsi="Times New Roman" w:cs="Times New Roman"/>
          <w:color w:val="2E75B5"/>
          <w:sz w:val="28"/>
          <w:szCs w:val="28"/>
          <w:lang w:val="pl-PL"/>
        </w:rPr>
        <w:t>INTEGRAVIMAS</w:t>
      </w:r>
      <w:r w:rsidR="00C72D49" w:rsidRPr="00533E4D">
        <w:rPr>
          <w:rFonts w:ascii="Times New Roman" w:eastAsia="Times New Roman" w:hAnsi="Times New Roman" w:cs="Times New Roman"/>
          <w:color w:val="2E75B5"/>
          <w:sz w:val="28"/>
          <w:szCs w:val="28"/>
        </w:rPr>
        <w:t xml:space="preserve">. </w:t>
      </w:r>
      <w:r w:rsidR="00C72D49" w:rsidRPr="00A470A0">
        <w:rPr>
          <w:rFonts w:ascii="Times New Roman" w:eastAsia="Times New Roman" w:hAnsi="Times New Roman" w:cs="Times New Roman"/>
          <w:color w:val="2E75B5"/>
          <w:sz w:val="28"/>
          <w:szCs w:val="28"/>
          <w:lang w:val="pl-PL"/>
        </w:rPr>
        <w:t>DALYK</w:t>
      </w:r>
      <w:r w:rsidR="00C72D49" w:rsidRPr="00533E4D">
        <w:rPr>
          <w:rFonts w:ascii="Times New Roman" w:eastAsia="Times New Roman" w:hAnsi="Times New Roman" w:cs="Times New Roman"/>
          <w:color w:val="2E75B5"/>
          <w:sz w:val="28"/>
          <w:szCs w:val="28"/>
        </w:rPr>
        <w:t xml:space="preserve">Ų </w:t>
      </w:r>
      <w:r w:rsidR="00C72D49" w:rsidRPr="00A470A0">
        <w:rPr>
          <w:rFonts w:ascii="Times New Roman" w:eastAsia="Times New Roman" w:hAnsi="Times New Roman" w:cs="Times New Roman"/>
          <w:color w:val="2E75B5"/>
          <w:sz w:val="28"/>
          <w:szCs w:val="28"/>
          <w:lang w:val="pl-PL"/>
        </w:rPr>
        <w:t>DERM</w:t>
      </w:r>
      <w:r w:rsidR="00C72D49" w:rsidRPr="00533E4D">
        <w:rPr>
          <w:rFonts w:ascii="Times New Roman" w:eastAsia="Times New Roman" w:hAnsi="Times New Roman" w:cs="Times New Roman"/>
          <w:color w:val="2E75B5"/>
          <w:sz w:val="28"/>
          <w:szCs w:val="28"/>
        </w:rPr>
        <w:t>Ė</w:t>
      </w:r>
      <w:bookmarkEnd w:id="35"/>
    </w:p>
    <w:p w14:paraId="67B64537" w14:textId="77777777" w:rsidR="004C6A30" w:rsidRPr="002E25E3" w:rsidRDefault="004C6A30" w:rsidP="002E25E3">
      <w:pPr>
        <w:rPr>
          <w:lang w:val="lt-LT"/>
        </w:rPr>
      </w:pPr>
    </w:p>
    <w:p w14:paraId="568A33FC" w14:textId="1DC4A532" w:rsidR="004C6A30" w:rsidRPr="00A470A0" w:rsidRDefault="00C72D49" w:rsidP="00A470A0">
      <w:pPr>
        <w:pStyle w:val="Antrat2"/>
        <w:rPr>
          <w:rFonts w:ascii="Times New Roman" w:eastAsia="Times New Roman" w:hAnsi="Times New Roman" w:cs="Times New Roman"/>
          <w:sz w:val="28"/>
          <w:szCs w:val="28"/>
          <w:lang w:val="lt-LT"/>
        </w:rPr>
      </w:pPr>
      <w:bookmarkStart w:id="36" w:name="_Toc122379599"/>
      <w:r w:rsidRPr="00A470A0">
        <w:rPr>
          <w:rFonts w:ascii="Times New Roman" w:eastAsia="Times New Roman" w:hAnsi="Times New Roman" w:cs="Times New Roman"/>
          <w:sz w:val="28"/>
          <w:szCs w:val="28"/>
          <w:lang w:val="lt-LT"/>
        </w:rPr>
        <w:t xml:space="preserve">Tema: </w:t>
      </w:r>
      <w:r w:rsidR="002663CF" w:rsidRPr="00A470A0">
        <w:rPr>
          <w:rFonts w:ascii="Times New Roman" w:eastAsia="Times New Roman" w:hAnsi="Times New Roman" w:cs="Times New Roman"/>
          <w:sz w:val="28"/>
          <w:szCs w:val="28"/>
          <w:lang w:val="lt-LT"/>
        </w:rPr>
        <w:t>Rus</w:t>
      </w:r>
      <w:r w:rsidRPr="00A470A0">
        <w:rPr>
          <w:rFonts w:ascii="Times New Roman" w:eastAsia="Times New Roman" w:hAnsi="Times New Roman" w:cs="Times New Roman"/>
          <w:sz w:val="28"/>
          <w:szCs w:val="28"/>
          <w:lang w:val="lt-LT"/>
        </w:rPr>
        <w:t>ų tautinės mažumos gimtosios kalbos ir literatūros jungtys su kitais dalykais (5–10 kl.)</w:t>
      </w:r>
      <w:bookmarkEnd w:id="36"/>
    </w:p>
    <w:p w14:paraId="0EF91EB2" w14:textId="2F4F47B5" w:rsidR="004C6A30" w:rsidRPr="002E25E3" w:rsidRDefault="00C72D49" w:rsidP="00A470A0">
      <w:pPr>
        <w:rPr>
          <w:lang w:val="lt-LT"/>
        </w:rPr>
      </w:pPr>
      <w:r w:rsidRPr="00A470A0">
        <w:rPr>
          <w:rFonts w:ascii="Times New Roman" w:eastAsia="Times New Roman" w:hAnsi="Times New Roman" w:cs="Times New Roman"/>
          <w:color w:val="2E75B5"/>
          <w:sz w:val="28"/>
          <w:szCs w:val="28"/>
          <w:lang w:val="lt-LT"/>
        </w:rPr>
        <w:t>Rengėjos: Renata Slavinskienė, Irina Tarasova</w:t>
      </w:r>
      <w:r w:rsidRPr="002E25E3">
        <w:rPr>
          <w:lang w:val="lt-LT"/>
        </w:rPr>
        <w:t> </w:t>
      </w:r>
    </w:p>
    <w:p w14:paraId="257EE87B" w14:textId="4DC0A24F" w:rsidR="004C6A30" w:rsidRPr="00DB3202" w:rsidRDefault="004C6A30">
      <w:pPr>
        <w:pBdr>
          <w:top w:val="nil"/>
          <w:left w:val="nil"/>
          <w:bottom w:val="nil"/>
          <w:right w:val="nil"/>
          <w:between w:val="nil"/>
        </w:pBdr>
        <w:spacing w:after="0" w:line="240" w:lineRule="auto"/>
        <w:rPr>
          <w:rFonts w:ascii="Times New Roman" w:eastAsia="Times New Roman" w:hAnsi="Times New Roman" w:cs="Times New Roman"/>
          <w:color w:val="000000"/>
          <w:sz w:val="24"/>
          <w:szCs w:val="24"/>
          <w:lang w:val="lt-LT"/>
        </w:rPr>
      </w:pPr>
    </w:p>
    <w:p w14:paraId="10A97BD8" w14:textId="77777777" w:rsidR="004C6A30" w:rsidRPr="00DB3202" w:rsidRDefault="00C72D49" w:rsidP="00AB0BFF">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lang w:val="lt-LT"/>
        </w:rPr>
        <w:sectPr w:rsidR="004C6A30" w:rsidRPr="00DB3202">
          <w:type w:val="continuous"/>
          <w:pgSz w:w="12240" w:h="15840"/>
          <w:pgMar w:top="851" w:right="1134" w:bottom="851" w:left="1440" w:header="720" w:footer="720" w:gutter="0"/>
          <w:cols w:space="720"/>
          <w:titlePg/>
        </w:sectPr>
      </w:pPr>
      <w:r w:rsidRPr="00DB3202">
        <w:rPr>
          <w:rFonts w:ascii="Times New Roman" w:eastAsia="Times New Roman" w:hAnsi="Times New Roman" w:cs="Times New Roman"/>
          <w:color w:val="000000"/>
          <w:sz w:val="24"/>
          <w:szCs w:val="24"/>
          <w:lang w:val="lt-LT"/>
        </w:rPr>
        <w:t>Gimtoji kalba – tai mokomasis dalykas, pasižymintis nagrinėjamų temų bei metodų gausa, todėl lengvai integruojamas su kitais mokomaisiais dalykais. Siekiant ugdytis kompetencijas, ugdymo(si) procese svarbu užtikrinti daugialypius ryšius tarp įvairių ugdymo sričių, dalykų ir realaus pasaulio. Taikant tarpdalykinį integravimo būdą, integruojamos dviejų ar keleto dalykų žinios, įgūdžiai bei vertybės. Šis integravimas susieja daugelį mokykloje dėstomų dalykų. Tarpdalykinė integracija padeda mokiniui susiformuoti visapusišką nagrinėjamų reiškinių vaizdą. Ji atskleidžia platesnį dalyko kontekstą, padeda nagrinėti mokiniams kylančius klausimus, kurie dažnai išeina už vieno dalyko ribų. Mokinio gebėjimai ugdomi, pritaikant įgūdžius kituose kontekstuose: socialinio, dorinio, kalbinio ugdymo, gamtos, technologijų, informatikos, tiksliųjų mokslų. Taikant šį būdą, integruojama tam tikra tema ar temų grupės. Bendrosios programos sukuria prielaidas tarpdalykinei integracijai įgyvendinti, tačiau pagrindinė sąlyga integracijai yra mokytojų tarpusavio bendradarbiavimas. Šis būdas reikalauja nemažai mokytojo pastangų ir naujo požiūrio. Kuris dalykas kurį labiau papildo, priklauso nuo pamokos tikslų ir mokytojų susitarimo.</w:t>
      </w:r>
    </w:p>
    <w:p w14:paraId="5100DA0B" w14:textId="77777777" w:rsidR="004C6A30" w:rsidRPr="00DB3202" w:rsidRDefault="00C72D49">
      <w:pPr>
        <w:shd w:val="clear" w:color="auto" w:fill="9CC3E5"/>
        <w:jc w:val="center"/>
        <w:rPr>
          <w:rFonts w:ascii="Times New Roman" w:eastAsia="Times New Roman" w:hAnsi="Times New Roman" w:cs="Times New Roman"/>
          <w:sz w:val="24"/>
          <w:szCs w:val="24"/>
          <w:lang w:val="lt-LT"/>
        </w:rPr>
      </w:pPr>
      <w:r w:rsidRPr="00DB3202">
        <w:rPr>
          <w:rFonts w:ascii="Times New Roman" w:eastAsia="Times New Roman" w:hAnsi="Times New Roman" w:cs="Times New Roman"/>
          <w:b/>
          <w:sz w:val="24"/>
          <w:szCs w:val="24"/>
          <w:lang w:val="lt-LT"/>
        </w:rPr>
        <w:lastRenderedPageBreak/>
        <w:t>Tarpdalykinių temų integracijos galimybės. Gimtosios kalbos ir literatūros pavyzdžiai</w:t>
      </w:r>
    </w:p>
    <w:tbl>
      <w:tblPr>
        <w:tblStyle w:val="afffffd"/>
        <w:tblW w:w="140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7"/>
        <w:gridCol w:w="3727"/>
        <w:gridCol w:w="24"/>
        <w:gridCol w:w="5531"/>
        <w:gridCol w:w="2510"/>
      </w:tblGrid>
      <w:tr w:rsidR="004C6A30" w14:paraId="32410441" w14:textId="77777777">
        <w:tc>
          <w:tcPr>
            <w:tcW w:w="14029" w:type="dxa"/>
            <w:gridSpan w:val="5"/>
            <w:shd w:val="clear" w:color="auto" w:fill="9CC3E5"/>
          </w:tcPr>
          <w:p w14:paraId="28B9CA43" w14:textId="77777777" w:rsidR="004C6A30" w:rsidRDefault="00C72D49">
            <w:pPr>
              <w:pBdr>
                <w:top w:val="nil"/>
                <w:left w:val="nil"/>
                <w:bottom w:val="nil"/>
                <w:right w:val="nil"/>
                <w:between w:val="nil"/>
              </w:pBdr>
              <w:shd w:val="clear" w:color="auto" w:fill="9CC3E5"/>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Asmens galios</w:t>
            </w:r>
          </w:p>
          <w:p w14:paraId="7A914640" w14:textId="77777777" w:rsidR="004C6A30" w:rsidRDefault="004C6A30">
            <w:pPr>
              <w:pBdr>
                <w:top w:val="nil"/>
                <w:left w:val="nil"/>
                <w:bottom w:val="nil"/>
                <w:right w:val="nil"/>
                <w:between w:val="nil"/>
              </w:pBdr>
              <w:shd w:val="clear" w:color="auto" w:fill="9CC3E5"/>
              <w:rPr>
                <w:rFonts w:ascii="Times New Roman" w:eastAsia="Times New Roman" w:hAnsi="Times New Roman" w:cs="Times New Roman"/>
                <w:color w:val="000000"/>
                <w:sz w:val="24"/>
                <w:szCs w:val="24"/>
              </w:rPr>
            </w:pPr>
          </w:p>
        </w:tc>
      </w:tr>
      <w:tr w:rsidR="004C6A30" w14:paraId="036A0D72" w14:textId="77777777">
        <w:tc>
          <w:tcPr>
            <w:tcW w:w="2237" w:type="dxa"/>
            <w:shd w:val="clear" w:color="auto" w:fill="BDD7EE"/>
          </w:tcPr>
          <w:p w14:paraId="034D06F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Tarpdalykinė tema</w:t>
            </w:r>
          </w:p>
        </w:tc>
        <w:tc>
          <w:tcPr>
            <w:tcW w:w="3727" w:type="dxa"/>
            <w:shd w:val="clear" w:color="auto" w:fill="BDD7EE"/>
          </w:tcPr>
          <w:p w14:paraId="3D10BA93"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Integracijos pavyzdžiai / </w:t>
            </w:r>
          </w:p>
          <w:p w14:paraId="45D25D84"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bookmarkStart w:id="37" w:name="_heading=h.2u6wntf" w:colFirst="0" w:colLast="0"/>
            <w:bookmarkEnd w:id="37"/>
            <w:r w:rsidRPr="00DB3202">
              <w:rPr>
                <w:rFonts w:ascii="Times New Roman" w:eastAsia="Times New Roman" w:hAnsi="Times New Roman" w:cs="Times New Roman"/>
                <w:color w:val="000000"/>
                <w:sz w:val="24"/>
                <w:szCs w:val="24"/>
                <w:lang w:val="lt-LT"/>
              </w:rPr>
              <w:t xml:space="preserve">gimtosios kalbos ir kitų dalykų integracijos veiklos idėjos pamokoms, projektams </w:t>
            </w:r>
          </w:p>
        </w:tc>
        <w:tc>
          <w:tcPr>
            <w:tcW w:w="5555" w:type="dxa"/>
            <w:gridSpan w:val="2"/>
            <w:shd w:val="clear" w:color="auto" w:fill="BDD7EE"/>
          </w:tcPr>
          <w:p w14:paraId="325A5FB4"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Temos, potemės</w:t>
            </w:r>
          </w:p>
        </w:tc>
        <w:tc>
          <w:tcPr>
            <w:tcW w:w="2510" w:type="dxa"/>
            <w:shd w:val="clear" w:color="auto" w:fill="BDD7EE"/>
          </w:tcPr>
          <w:p w14:paraId="5016528F"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Tarpdalykinė integracija</w:t>
            </w:r>
          </w:p>
        </w:tc>
      </w:tr>
      <w:tr w:rsidR="004C6A30" w14:paraId="4AB6D394" w14:textId="77777777">
        <w:tc>
          <w:tcPr>
            <w:tcW w:w="2237" w:type="dxa"/>
          </w:tcPr>
          <w:p w14:paraId="16928B8F"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Idealai</w:t>
            </w:r>
          </w:p>
        </w:tc>
        <w:tc>
          <w:tcPr>
            <w:tcW w:w="3727" w:type="dxa"/>
          </w:tcPr>
          <w:p w14:paraId="0F00A8D2"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Vertybių ugdymas skaitant ir interpretuojant įvairių žanrų tekstus: veikėjų poelgių aptarimas, jų idealų vertinimas, siejimas su šiuolaikinio žmogaus vertybėmis.</w:t>
            </w:r>
          </w:p>
          <w:p w14:paraId="275938C9" w14:textId="77777777" w:rsidR="004C6A30" w:rsidRPr="00DB3202" w:rsidRDefault="004C6A30">
            <w:pPr>
              <w:pBdr>
                <w:top w:val="nil"/>
                <w:left w:val="nil"/>
                <w:bottom w:val="nil"/>
                <w:right w:val="nil"/>
                <w:between w:val="nil"/>
              </w:pBdr>
              <w:rPr>
                <w:rFonts w:ascii="Times New Roman" w:eastAsia="Times New Roman" w:hAnsi="Times New Roman" w:cs="Times New Roman"/>
                <w:color w:val="000000"/>
                <w:sz w:val="24"/>
                <w:szCs w:val="24"/>
                <w:lang w:val="lt-LT"/>
              </w:rPr>
            </w:pPr>
          </w:p>
        </w:tc>
        <w:tc>
          <w:tcPr>
            <w:tcW w:w="5555" w:type="dxa"/>
            <w:gridSpan w:val="2"/>
          </w:tcPr>
          <w:p w14:paraId="24E44F3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5–6 kl. – Praeities ir šių dienų didvyriai.</w:t>
            </w:r>
          </w:p>
          <w:p w14:paraId="65BF9C70"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7–8 kl. – Idealai. Autoritetai. Jauno žmogaus vertybių ugdymas.</w:t>
            </w:r>
          </w:p>
          <w:p w14:paraId="02E15C05"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9–10 kl. – Šiuolaikinio žmogaus polemika su viduramžių vertybėmis ir idealais.  </w:t>
            </w:r>
          </w:p>
          <w:p w14:paraId="1A93CB70"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Krikščioniškoji meilės samprata.  </w:t>
            </w:r>
          </w:p>
          <w:p w14:paraId="32F05431"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Auka ir aukojimasis.  </w:t>
            </w:r>
          </w:p>
          <w:p w14:paraId="48DAB7BD"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Žmogus ir pinigai, materialinės vertybės, socialinė padėtis.    </w:t>
            </w:r>
          </w:p>
        </w:tc>
        <w:tc>
          <w:tcPr>
            <w:tcW w:w="2510" w:type="dxa"/>
          </w:tcPr>
          <w:p w14:paraId="09C7A2A2"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Istorija, dorinis ugdymas, dailė</w:t>
            </w:r>
          </w:p>
        </w:tc>
      </w:tr>
      <w:tr w:rsidR="004C6A30" w14:paraId="239D2DEC" w14:textId="77777777">
        <w:tc>
          <w:tcPr>
            <w:tcW w:w="2237" w:type="dxa"/>
          </w:tcPr>
          <w:p w14:paraId="62DFAD7B"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Prasmės siekis</w:t>
            </w:r>
          </w:p>
        </w:tc>
        <w:tc>
          <w:tcPr>
            <w:tcW w:w="3727" w:type="dxa"/>
          </w:tcPr>
          <w:p w14:paraId="3A0F23EC"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Reflektuoti ir analizuoti savo ir kitų patirtį, bandyti identifikuoti savo turimas prasmes, aiškinti, kodėl žmogui yra būtina prasmę rasti pačiam, kaip ir kuo šiame ieškojime jam gali padėti literatūros skaitymas.</w:t>
            </w:r>
          </w:p>
          <w:p w14:paraId="71E1DF3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Streso įtakos prevencija taikant aktyvius kalbinio ugdymo metodus: komunikaciniai, lyderiavimo, kiti pratimai, ugdantys savimonę, pasitikėjimą, mokantys suvaldyti dėmesį, emocijas, spręsti streso situacijas, kūrybiškai komunikuojant pamokoje.</w:t>
            </w:r>
          </w:p>
        </w:tc>
        <w:tc>
          <w:tcPr>
            <w:tcW w:w="5555" w:type="dxa"/>
            <w:gridSpan w:val="2"/>
          </w:tcPr>
          <w:p w14:paraId="013D0997"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5–6 kl. – Vaikystės pasaulis: emocijos, jausmai, patirtis, svajonės ir pomėgiai. Savęs pažinimas ir asmenybės tobulinimas. Draugystės stebuklas. </w:t>
            </w:r>
          </w:p>
          <w:p w14:paraId="1DA599C8"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7–8 kl. – Pasaulėžiūra. Mano ir kitų žmonių pasauliai. Jaunystė ir branda. Tikrovė ir svajonės. Konfliktai ir jų sprendimo būdai. Gyvenimo modeliai. Egzistencijos džiaugsmas.</w:t>
            </w:r>
          </w:p>
          <w:p w14:paraId="750962C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9–10 kl. – Garbės ir šlovės samprata.  </w:t>
            </w:r>
          </w:p>
          <w:p w14:paraId="041F387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Humanistinės vertybės: pasaulio grožis, tikėjimas, garbė, sąžinės ramybė, gėris, darbas, kūrybiškumas, asmenybės harmonija, draugystė, meilė. </w:t>
            </w:r>
          </w:p>
          <w:p w14:paraId="3CC5BFBD" w14:textId="77777777" w:rsidR="004C6A30" w:rsidRPr="00DB3202" w:rsidRDefault="004C6A30">
            <w:pPr>
              <w:pBdr>
                <w:top w:val="nil"/>
                <w:left w:val="nil"/>
                <w:bottom w:val="nil"/>
                <w:right w:val="nil"/>
                <w:between w:val="nil"/>
              </w:pBdr>
              <w:rPr>
                <w:rFonts w:ascii="Times New Roman" w:eastAsia="Times New Roman" w:hAnsi="Times New Roman" w:cs="Times New Roman"/>
                <w:color w:val="000000"/>
                <w:sz w:val="24"/>
                <w:szCs w:val="24"/>
                <w:lang w:val="lt-LT"/>
              </w:rPr>
            </w:pPr>
          </w:p>
          <w:p w14:paraId="09598A55" w14:textId="77777777" w:rsidR="004C6A30" w:rsidRPr="00DB3202" w:rsidRDefault="004C6A30">
            <w:pPr>
              <w:pBdr>
                <w:top w:val="nil"/>
                <w:left w:val="nil"/>
                <w:bottom w:val="nil"/>
                <w:right w:val="nil"/>
                <w:between w:val="nil"/>
              </w:pBdr>
              <w:rPr>
                <w:rFonts w:ascii="Times New Roman" w:eastAsia="Times New Roman" w:hAnsi="Times New Roman" w:cs="Times New Roman"/>
                <w:color w:val="000000"/>
                <w:sz w:val="24"/>
                <w:szCs w:val="24"/>
                <w:lang w:val="lt-LT"/>
              </w:rPr>
            </w:pPr>
          </w:p>
        </w:tc>
        <w:tc>
          <w:tcPr>
            <w:tcW w:w="2510" w:type="dxa"/>
          </w:tcPr>
          <w:p w14:paraId="4B1C9C18"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Istorija, dorinis ugdymas, dailė</w:t>
            </w:r>
          </w:p>
        </w:tc>
      </w:tr>
      <w:tr w:rsidR="004C6A30" w14:paraId="0C4F4960" w14:textId="77777777">
        <w:tc>
          <w:tcPr>
            <w:tcW w:w="2237" w:type="dxa"/>
          </w:tcPr>
          <w:p w14:paraId="5FF76B1C"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Idėjos, asmenybės</w:t>
            </w:r>
          </w:p>
        </w:tc>
        <w:tc>
          <w:tcPr>
            <w:tcW w:w="3727" w:type="dxa"/>
          </w:tcPr>
          <w:p w14:paraId="31D4E9BD"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Žymių žmonių (rašytojų, istorinių asmenybių) biografijos faktų analizavimas.</w:t>
            </w:r>
          </w:p>
        </w:tc>
        <w:tc>
          <w:tcPr>
            <w:tcW w:w="5555" w:type="dxa"/>
            <w:gridSpan w:val="2"/>
          </w:tcPr>
          <w:p w14:paraId="5017C5F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5–6 kl. – Praeities ir šių dienų didvyriai. Namai. Šeima. Vaikų ir suaugusiųjų pasaulis.</w:t>
            </w:r>
          </w:p>
          <w:p w14:paraId="3B124117"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lastRenderedPageBreak/>
              <w:t xml:space="preserve">7–8 kl. – Tradicinės vertybės šiuolaikinio žmogaus akimis. Idealai. Autoritetai. Jauno žmogaus vertybių ugdymas.  </w:t>
            </w:r>
          </w:p>
          <w:p w14:paraId="4657D73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9–10 kl. – Žmogus ir visuomenė.</w:t>
            </w:r>
            <w:r w:rsidRPr="00DB3202">
              <w:rPr>
                <w:rFonts w:ascii="Times New Roman" w:eastAsia="Times New Roman" w:hAnsi="Times New Roman" w:cs="Times New Roman"/>
                <w:color w:val="000000"/>
                <w:sz w:val="24"/>
                <w:szCs w:val="24"/>
                <w:highlight w:val="white"/>
                <w:lang w:val="lt-LT"/>
              </w:rPr>
              <w:t xml:space="preserve"> </w:t>
            </w:r>
          </w:p>
        </w:tc>
        <w:tc>
          <w:tcPr>
            <w:tcW w:w="2510" w:type="dxa"/>
          </w:tcPr>
          <w:p w14:paraId="32E813E0"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lastRenderedPageBreak/>
              <w:t>Istorija, dorinis ugdymas, dailė</w:t>
            </w:r>
          </w:p>
        </w:tc>
      </w:tr>
      <w:tr w:rsidR="004C6A30" w14:paraId="5E1CD6BF" w14:textId="77777777">
        <w:tc>
          <w:tcPr>
            <w:tcW w:w="14029" w:type="dxa"/>
            <w:gridSpan w:val="5"/>
            <w:shd w:val="clear" w:color="auto" w:fill="9CC3E5"/>
          </w:tcPr>
          <w:p w14:paraId="58BEA8E9"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lastRenderedPageBreak/>
              <w:t>Kultūrinis identitetas ir bendruomeniškumas</w:t>
            </w:r>
          </w:p>
          <w:p w14:paraId="2562E5F6" w14:textId="77777777" w:rsidR="004C6A30" w:rsidRPr="00DB3202" w:rsidRDefault="004C6A30">
            <w:pPr>
              <w:pBdr>
                <w:top w:val="nil"/>
                <w:left w:val="nil"/>
                <w:bottom w:val="nil"/>
                <w:right w:val="nil"/>
                <w:between w:val="nil"/>
              </w:pBdr>
              <w:rPr>
                <w:rFonts w:ascii="Times New Roman" w:eastAsia="Times New Roman" w:hAnsi="Times New Roman" w:cs="Times New Roman"/>
                <w:color w:val="000000"/>
                <w:sz w:val="24"/>
                <w:szCs w:val="24"/>
                <w:lang w:val="lt-LT"/>
              </w:rPr>
            </w:pPr>
          </w:p>
        </w:tc>
      </w:tr>
      <w:tr w:rsidR="004C6A30" w14:paraId="213D4B53" w14:textId="77777777">
        <w:tc>
          <w:tcPr>
            <w:tcW w:w="2237" w:type="dxa"/>
            <w:shd w:val="clear" w:color="auto" w:fill="BDD7EE"/>
          </w:tcPr>
          <w:p w14:paraId="13674910"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Tarpdalykinė tema</w:t>
            </w:r>
          </w:p>
        </w:tc>
        <w:tc>
          <w:tcPr>
            <w:tcW w:w="3751" w:type="dxa"/>
            <w:gridSpan w:val="2"/>
            <w:shd w:val="clear" w:color="auto" w:fill="BDD7EE"/>
          </w:tcPr>
          <w:p w14:paraId="7C6A9EF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Integracijos pavyzdžiai / </w:t>
            </w:r>
          </w:p>
          <w:p w14:paraId="21612D65"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gimtosios kalbos ir kitų dalykų integracijos veiklos idėjos pamokoms, projektams </w:t>
            </w:r>
          </w:p>
        </w:tc>
        <w:tc>
          <w:tcPr>
            <w:tcW w:w="5531" w:type="dxa"/>
            <w:shd w:val="clear" w:color="auto" w:fill="BDD7EE"/>
          </w:tcPr>
          <w:p w14:paraId="28173011"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Temos, potemės</w:t>
            </w:r>
          </w:p>
        </w:tc>
        <w:tc>
          <w:tcPr>
            <w:tcW w:w="2510" w:type="dxa"/>
            <w:shd w:val="clear" w:color="auto" w:fill="BDD7EE"/>
          </w:tcPr>
          <w:p w14:paraId="1C9BD4BE"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Tarpdalykinė integracija</w:t>
            </w:r>
          </w:p>
        </w:tc>
      </w:tr>
      <w:tr w:rsidR="004C6A30" w:rsidRPr="007A3C7B" w14:paraId="4BBDF976" w14:textId="77777777">
        <w:tc>
          <w:tcPr>
            <w:tcW w:w="2237" w:type="dxa"/>
            <w:shd w:val="clear" w:color="auto" w:fill="auto"/>
          </w:tcPr>
          <w:p w14:paraId="477F81E0"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Kultūros paveldas</w:t>
            </w:r>
          </w:p>
        </w:tc>
        <w:tc>
          <w:tcPr>
            <w:tcW w:w="3751" w:type="dxa"/>
            <w:gridSpan w:val="2"/>
            <w:shd w:val="clear" w:color="auto" w:fill="auto"/>
          </w:tcPr>
          <w:p w14:paraId="01A6363C"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highlight w:val="white"/>
                <w:lang w:val="lt-LT"/>
              </w:rPr>
              <w:t>S</w:t>
            </w:r>
            <w:r w:rsidRPr="00DB3202">
              <w:rPr>
                <w:rFonts w:ascii="Times New Roman" w:eastAsia="Times New Roman" w:hAnsi="Times New Roman" w:cs="Times New Roman"/>
                <w:color w:val="000000"/>
                <w:sz w:val="24"/>
                <w:szCs w:val="24"/>
                <w:lang w:val="lt-LT"/>
              </w:rPr>
              <w:t xml:space="preserve">usipažinimas su žymiausiais Lietuvos ir Rusijos kūrėjais, su jų kūryba ar darbais ir kultūriniais įvykiais. </w:t>
            </w:r>
          </w:p>
        </w:tc>
        <w:tc>
          <w:tcPr>
            <w:tcW w:w="5531" w:type="dxa"/>
            <w:shd w:val="clear" w:color="auto" w:fill="auto"/>
          </w:tcPr>
          <w:p w14:paraId="607B56B0"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5–6 kl. – Senųjų laikų atgarsiai: tikrovė ir legendos. Savo šaknų paieška.</w:t>
            </w:r>
          </w:p>
          <w:p w14:paraId="76B9954C"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7–8 kl. – Mūsų kultūros ištakos.  </w:t>
            </w:r>
          </w:p>
          <w:p w14:paraId="48A17779"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9–10 kl. – Menas ir menininkai. Kūrėjas ir jo darbas.</w:t>
            </w:r>
          </w:p>
          <w:p w14:paraId="75714854"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9–10 kl. – Tradicinės vertybės šiuolaikinio žmogaus akimis.</w:t>
            </w:r>
          </w:p>
        </w:tc>
        <w:tc>
          <w:tcPr>
            <w:tcW w:w="2510" w:type="dxa"/>
            <w:shd w:val="clear" w:color="auto" w:fill="auto"/>
          </w:tcPr>
          <w:p w14:paraId="15F0A38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Lietuvių kalba, istorija, dailė, muzika, dorinis ugdymas</w:t>
            </w:r>
          </w:p>
        </w:tc>
      </w:tr>
      <w:tr w:rsidR="004C6A30" w14:paraId="53E2876C" w14:textId="77777777">
        <w:trPr>
          <w:trHeight w:val="983"/>
        </w:trPr>
        <w:tc>
          <w:tcPr>
            <w:tcW w:w="2237" w:type="dxa"/>
            <w:shd w:val="clear" w:color="auto" w:fill="auto"/>
          </w:tcPr>
          <w:p w14:paraId="5217FD08"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Gimtoji kalba</w:t>
            </w:r>
          </w:p>
        </w:tc>
        <w:tc>
          <w:tcPr>
            <w:tcW w:w="3751" w:type="dxa"/>
            <w:gridSpan w:val="2"/>
            <w:shd w:val="clear" w:color="auto" w:fill="auto"/>
          </w:tcPr>
          <w:p w14:paraId="7D52FB9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Aptariami kitų Lietuvoje vartojamų kalbų poveikis, globalizacijos procesai, jų poveikis gimtajai kalbai.</w:t>
            </w:r>
          </w:p>
        </w:tc>
        <w:tc>
          <w:tcPr>
            <w:tcW w:w="5531" w:type="dxa"/>
            <w:shd w:val="clear" w:color="auto" w:fill="auto"/>
          </w:tcPr>
          <w:p w14:paraId="738AA7F8"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5–6 kl. – Kalbų, vartojamų Lietuvoje, tarpusavio įtaka. </w:t>
            </w:r>
          </w:p>
          <w:p w14:paraId="295AC650"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7–8 kl. – Kalba kaip istoriškai besikeičiantis reiškinys.</w:t>
            </w:r>
          </w:p>
          <w:p w14:paraId="1A76B039"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9–10 kl. – Globalizacijos procesų poveikis tautinėms kalboms. Anglų kalbos įtaka. </w:t>
            </w:r>
          </w:p>
        </w:tc>
        <w:tc>
          <w:tcPr>
            <w:tcW w:w="2510" w:type="dxa"/>
            <w:shd w:val="clear" w:color="auto" w:fill="auto"/>
          </w:tcPr>
          <w:p w14:paraId="56534748"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Lietuvių kalba, anglų kalba</w:t>
            </w:r>
          </w:p>
        </w:tc>
      </w:tr>
      <w:tr w:rsidR="004C6A30" w:rsidRPr="007A3C7B" w14:paraId="3B0D5D0A" w14:textId="77777777">
        <w:tc>
          <w:tcPr>
            <w:tcW w:w="2237" w:type="dxa"/>
            <w:shd w:val="clear" w:color="auto" w:fill="auto"/>
          </w:tcPr>
          <w:p w14:paraId="3472142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Etninė kultūra</w:t>
            </w:r>
          </w:p>
        </w:tc>
        <w:tc>
          <w:tcPr>
            <w:tcW w:w="3751" w:type="dxa"/>
            <w:gridSpan w:val="2"/>
            <w:shd w:val="clear" w:color="auto" w:fill="auto"/>
          </w:tcPr>
          <w:p w14:paraId="177BCE73"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Tautosakos skaitymas, inscenizacija, improvizacijos, teatralizuotų renginių kūrimas.</w:t>
            </w:r>
          </w:p>
          <w:p w14:paraId="03ABC0B0" w14:textId="77777777" w:rsidR="004C6A30" w:rsidRPr="00DB3202" w:rsidRDefault="004C6A30">
            <w:pPr>
              <w:pBdr>
                <w:top w:val="nil"/>
                <w:left w:val="nil"/>
                <w:bottom w:val="nil"/>
                <w:right w:val="nil"/>
                <w:between w:val="nil"/>
              </w:pBdr>
              <w:rPr>
                <w:rFonts w:ascii="Times New Roman" w:eastAsia="Times New Roman" w:hAnsi="Times New Roman" w:cs="Times New Roman"/>
                <w:color w:val="000000"/>
                <w:sz w:val="24"/>
                <w:szCs w:val="24"/>
                <w:lang w:val="lt-LT"/>
              </w:rPr>
            </w:pPr>
          </w:p>
        </w:tc>
        <w:tc>
          <w:tcPr>
            <w:tcW w:w="5531" w:type="dxa"/>
            <w:shd w:val="clear" w:color="auto" w:fill="auto"/>
          </w:tcPr>
          <w:p w14:paraId="6F0BC82C"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5–6 kl. – Čia mūsų gimtinė, čia mūsų namai. Legendos, mitai ir tikrovė. </w:t>
            </w:r>
          </w:p>
          <w:p w14:paraId="320B2E94"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7–8 kl. – Tapatybės paieškos. Literatūra ir menas.</w:t>
            </w:r>
          </w:p>
          <w:p w14:paraId="7206C180"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9–10 kl. – Mitų reikšmė antikos ir dabarties žmogaus gyvenimui.  </w:t>
            </w:r>
          </w:p>
        </w:tc>
        <w:tc>
          <w:tcPr>
            <w:tcW w:w="2510" w:type="dxa"/>
            <w:shd w:val="clear" w:color="auto" w:fill="auto"/>
          </w:tcPr>
          <w:p w14:paraId="083A2E42"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Lietuvių kalba, istorija, dailė, muzika</w:t>
            </w:r>
          </w:p>
        </w:tc>
      </w:tr>
      <w:tr w:rsidR="004C6A30" w14:paraId="17AAD3EE" w14:textId="77777777">
        <w:tc>
          <w:tcPr>
            <w:tcW w:w="2237" w:type="dxa"/>
            <w:shd w:val="clear" w:color="auto" w:fill="auto"/>
          </w:tcPr>
          <w:p w14:paraId="0AB711EB"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Kultūrinė įvairovė</w:t>
            </w:r>
          </w:p>
        </w:tc>
        <w:tc>
          <w:tcPr>
            <w:tcW w:w="3751" w:type="dxa"/>
            <w:gridSpan w:val="2"/>
            <w:shd w:val="clear" w:color="auto" w:fill="auto"/>
          </w:tcPr>
          <w:p w14:paraId="2C370A3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Teatro, muziejaus, kino teatro, lankymas. Interpretuojant kitus kultūros tekstus, visapusiškai plėsti savo kultūrinį akiratį, ugdyti kūrybiškumo, socialinius, emocinius įgūdžius.</w:t>
            </w:r>
          </w:p>
        </w:tc>
        <w:tc>
          <w:tcPr>
            <w:tcW w:w="5531" w:type="dxa"/>
            <w:shd w:val="clear" w:color="auto" w:fill="auto"/>
          </w:tcPr>
          <w:p w14:paraId="568F890A"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5–6 kl. – Laisvalaikis, šventės, pramogos, pomėgiai (kinas, teatras, muzika).</w:t>
            </w:r>
          </w:p>
          <w:p w14:paraId="5B893327"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7–8 kl. – Laisvalaikis, sporto renginiai, kultūrinis gyvenimas (kinas, teatras, koncertai, šventės, tradicijos ir kt.).</w:t>
            </w:r>
          </w:p>
          <w:p w14:paraId="397C35F0"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lastRenderedPageBreak/>
              <w:t>9–10 kl. – Laisvalaikis. Kultūra ir menas (muzika, vaizduojamasis menas, literatūra, žymiausi kultūros atstovai).</w:t>
            </w:r>
          </w:p>
        </w:tc>
        <w:tc>
          <w:tcPr>
            <w:tcW w:w="2510" w:type="dxa"/>
            <w:shd w:val="clear" w:color="auto" w:fill="auto"/>
          </w:tcPr>
          <w:p w14:paraId="6D2DF8B3"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lastRenderedPageBreak/>
              <w:t>Dailė, muzika</w:t>
            </w:r>
          </w:p>
        </w:tc>
      </w:tr>
      <w:tr w:rsidR="004C6A30" w14:paraId="5AAA5167" w14:textId="77777777">
        <w:tc>
          <w:tcPr>
            <w:tcW w:w="2237" w:type="dxa"/>
            <w:shd w:val="clear" w:color="auto" w:fill="auto"/>
          </w:tcPr>
          <w:p w14:paraId="0F911054"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lastRenderedPageBreak/>
              <w:t>Kultūros raida</w:t>
            </w:r>
          </w:p>
        </w:tc>
        <w:tc>
          <w:tcPr>
            <w:tcW w:w="3751" w:type="dxa"/>
            <w:gridSpan w:val="2"/>
            <w:shd w:val="clear" w:color="auto" w:fill="auto"/>
          </w:tcPr>
          <w:p w14:paraId="4B2C2934"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Meno, teatro, kino istorijos pažinimas, stebint spektaklius, interpretuojant paveikslus, filmus, teatralizuotų švenčių vaizdo įrašus, dalyvaujant įvairiuose proginiuose renginiuose.</w:t>
            </w:r>
          </w:p>
        </w:tc>
        <w:tc>
          <w:tcPr>
            <w:tcW w:w="5531" w:type="dxa"/>
            <w:shd w:val="clear" w:color="auto" w:fill="auto"/>
          </w:tcPr>
          <w:p w14:paraId="78357CB0"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5–6 kl. – Kelionė po meno pasaulį. Tarp vaikystės ir suaugusiųjų pasaulio.</w:t>
            </w:r>
          </w:p>
          <w:p w14:paraId="36FD731C"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7–8 kl. – Menas ir menininkai. Kūrėjas ir jo darbas. </w:t>
            </w:r>
          </w:p>
          <w:p w14:paraId="3435C6B9"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9–10 kl. – Šiuolaikinio žmogaus polemika su modernizmo idealais ir pasaulėjauta.   </w:t>
            </w:r>
          </w:p>
          <w:p w14:paraId="0E1580F9" w14:textId="77777777" w:rsidR="004C6A30" w:rsidRPr="00DB3202" w:rsidRDefault="004C6A30">
            <w:pPr>
              <w:pBdr>
                <w:top w:val="nil"/>
                <w:left w:val="nil"/>
                <w:bottom w:val="nil"/>
                <w:right w:val="nil"/>
                <w:between w:val="nil"/>
              </w:pBdr>
              <w:rPr>
                <w:rFonts w:ascii="Times New Roman" w:eastAsia="Times New Roman" w:hAnsi="Times New Roman" w:cs="Times New Roman"/>
                <w:color w:val="000000"/>
                <w:sz w:val="24"/>
                <w:szCs w:val="24"/>
                <w:lang w:val="lt-LT"/>
              </w:rPr>
            </w:pPr>
          </w:p>
        </w:tc>
        <w:tc>
          <w:tcPr>
            <w:tcW w:w="2510" w:type="dxa"/>
            <w:shd w:val="clear" w:color="auto" w:fill="auto"/>
          </w:tcPr>
          <w:p w14:paraId="6A019B29"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Istorija, dailė, muzika</w:t>
            </w:r>
          </w:p>
        </w:tc>
      </w:tr>
      <w:tr w:rsidR="004C6A30" w14:paraId="40BAAA3F" w14:textId="77777777">
        <w:tc>
          <w:tcPr>
            <w:tcW w:w="2237" w:type="dxa"/>
            <w:shd w:val="clear" w:color="auto" w:fill="auto"/>
          </w:tcPr>
          <w:p w14:paraId="5301D0A2"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Tradicijos gyvybingumas</w:t>
            </w:r>
          </w:p>
        </w:tc>
        <w:tc>
          <w:tcPr>
            <w:tcW w:w="3751" w:type="dxa"/>
            <w:gridSpan w:val="2"/>
            <w:shd w:val="clear" w:color="auto" w:fill="auto"/>
          </w:tcPr>
          <w:p w14:paraId="07ADA621"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Susipažinimas su svarbiausiais istoriniais įvykiais, skaitant ir interpretuojant grožinės ir mokslinės literatūros kūrinius.</w:t>
            </w:r>
          </w:p>
        </w:tc>
        <w:tc>
          <w:tcPr>
            <w:tcW w:w="5531" w:type="dxa"/>
            <w:shd w:val="clear" w:color="auto" w:fill="auto"/>
          </w:tcPr>
          <w:p w14:paraId="2BCAFA3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5–6 kl. – Tradicijos – kartų jungtis. </w:t>
            </w:r>
          </w:p>
          <w:p w14:paraId="24EDA244"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7–8 kl. – Tėvynė. Praeities ir ateities jungtys.</w:t>
            </w:r>
          </w:p>
          <w:p w14:paraId="4B76CA77"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9–10 kl. – Krikščioniškoji meilės samprata.  </w:t>
            </w:r>
          </w:p>
          <w:p w14:paraId="2742272D"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Auka ir aukojimasis. </w:t>
            </w:r>
          </w:p>
          <w:p w14:paraId="2FE5AB10"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Literatūrinė istorinių įvykių interpretacija.   </w:t>
            </w:r>
          </w:p>
          <w:p w14:paraId="18E043C1"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Lietuviškieji motyvai XIX a. Lenkų / baltarusių / rusų / vokiečių literatūroje ir kultūroje.  </w:t>
            </w:r>
          </w:p>
        </w:tc>
        <w:tc>
          <w:tcPr>
            <w:tcW w:w="2510" w:type="dxa"/>
            <w:shd w:val="clear" w:color="auto" w:fill="auto"/>
          </w:tcPr>
          <w:p w14:paraId="6E940CC4"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Istorija, dorinis ugdymas</w:t>
            </w:r>
          </w:p>
        </w:tc>
      </w:tr>
      <w:tr w:rsidR="004C6A30" w14:paraId="3C3D39FB" w14:textId="77777777">
        <w:tc>
          <w:tcPr>
            <w:tcW w:w="14029" w:type="dxa"/>
            <w:gridSpan w:val="5"/>
            <w:shd w:val="clear" w:color="auto" w:fill="9CC3E5"/>
          </w:tcPr>
          <w:p w14:paraId="54221438"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Darnus vystymasis</w:t>
            </w:r>
          </w:p>
          <w:p w14:paraId="3A6E804F" w14:textId="77777777" w:rsidR="004C6A30" w:rsidRPr="00DB3202" w:rsidRDefault="004C6A30">
            <w:pPr>
              <w:pBdr>
                <w:top w:val="nil"/>
                <w:left w:val="nil"/>
                <w:bottom w:val="nil"/>
                <w:right w:val="nil"/>
                <w:between w:val="nil"/>
              </w:pBdr>
              <w:rPr>
                <w:rFonts w:ascii="Times New Roman" w:eastAsia="Times New Roman" w:hAnsi="Times New Roman" w:cs="Times New Roman"/>
                <w:color w:val="000000"/>
                <w:sz w:val="24"/>
                <w:szCs w:val="24"/>
                <w:lang w:val="lt-LT"/>
              </w:rPr>
            </w:pPr>
          </w:p>
        </w:tc>
      </w:tr>
      <w:tr w:rsidR="004C6A30" w14:paraId="65B24D1D" w14:textId="77777777">
        <w:tc>
          <w:tcPr>
            <w:tcW w:w="2237" w:type="dxa"/>
            <w:shd w:val="clear" w:color="auto" w:fill="BDD7EE"/>
          </w:tcPr>
          <w:p w14:paraId="13E61F83"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Tarpdalykinė tema</w:t>
            </w:r>
          </w:p>
        </w:tc>
        <w:tc>
          <w:tcPr>
            <w:tcW w:w="3727" w:type="dxa"/>
            <w:shd w:val="clear" w:color="auto" w:fill="BDD7EE"/>
          </w:tcPr>
          <w:p w14:paraId="7E53A972"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Integracijos pavyzdžiai / </w:t>
            </w:r>
          </w:p>
          <w:p w14:paraId="6A9877D7"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gimtosios kalbos ir kitų dalykų integracijos veiklos idėjos pamokoms, projektams </w:t>
            </w:r>
          </w:p>
        </w:tc>
        <w:tc>
          <w:tcPr>
            <w:tcW w:w="5555" w:type="dxa"/>
            <w:gridSpan w:val="2"/>
            <w:shd w:val="clear" w:color="auto" w:fill="BDD7EE"/>
          </w:tcPr>
          <w:p w14:paraId="763A7601"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Temos, potemės</w:t>
            </w:r>
          </w:p>
        </w:tc>
        <w:tc>
          <w:tcPr>
            <w:tcW w:w="2510" w:type="dxa"/>
            <w:shd w:val="clear" w:color="auto" w:fill="BDD7EE"/>
          </w:tcPr>
          <w:p w14:paraId="3BCDEAB7"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Tarpdalykinė integracija</w:t>
            </w:r>
          </w:p>
        </w:tc>
      </w:tr>
      <w:tr w:rsidR="004C6A30" w:rsidRPr="007A3C7B" w14:paraId="49AE138C" w14:textId="77777777">
        <w:tc>
          <w:tcPr>
            <w:tcW w:w="2237" w:type="dxa"/>
            <w:shd w:val="clear" w:color="auto" w:fill="auto"/>
          </w:tcPr>
          <w:p w14:paraId="04453B30"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Sveikata, sveika gyvensena</w:t>
            </w:r>
          </w:p>
        </w:tc>
        <w:tc>
          <w:tcPr>
            <w:tcW w:w="3727" w:type="dxa"/>
            <w:shd w:val="clear" w:color="auto" w:fill="auto"/>
          </w:tcPr>
          <w:p w14:paraId="6EFC5842"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highlight w:val="white"/>
                <w:lang w:val="lt-LT"/>
              </w:rPr>
            </w:pPr>
            <w:r w:rsidRPr="00DB3202">
              <w:rPr>
                <w:rFonts w:ascii="Times New Roman" w:eastAsia="Times New Roman" w:hAnsi="Times New Roman" w:cs="Times New Roman"/>
                <w:color w:val="000000"/>
                <w:sz w:val="24"/>
                <w:szCs w:val="24"/>
                <w:highlight w:val="white"/>
                <w:lang w:val="lt-LT"/>
              </w:rPr>
              <w:t>Kalbėjimas apie sveiką gyvenimo būdą, mados ir grožio kulto bei sveikos mitybos suvokimas ir gebėjimas apibūdinti. Emocijų, jausmų ir savo požiūrio įvairiomis aktualiomis temomis reiškimas. Grožinių ir informacinių tekstų skaitymas.</w:t>
            </w:r>
          </w:p>
          <w:p w14:paraId="61D2C22D" w14:textId="77777777" w:rsidR="004C6A30" w:rsidRPr="00DB3202" w:rsidRDefault="004C6A30">
            <w:pPr>
              <w:pBdr>
                <w:top w:val="nil"/>
                <w:left w:val="nil"/>
                <w:bottom w:val="nil"/>
                <w:right w:val="nil"/>
                <w:between w:val="nil"/>
              </w:pBdr>
              <w:rPr>
                <w:rFonts w:ascii="Times New Roman" w:eastAsia="Times New Roman" w:hAnsi="Times New Roman" w:cs="Times New Roman"/>
                <w:color w:val="000000"/>
                <w:sz w:val="24"/>
                <w:szCs w:val="24"/>
                <w:lang w:val="lt-LT"/>
              </w:rPr>
            </w:pPr>
          </w:p>
        </w:tc>
        <w:tc>
          <w:tcPr>
            <w:tcW w:w="5555" w:type="dxa"/>
            <w:gridSpan w:val="2"/>
            <w:shd w:val="clear" w:color="auto" w:fill="auto"/>
          </w:tcPr>
          <w:p w14:paraId="6D702F42"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5–6 kl. – Maitinimasis, maisto gaminimas. Sveikata, higiena, apsilankymas pas gydytoją.</w:t>
            </w:r>
          </w:p>
          <w:p w14:paraId="03D1DAEF"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7–8 kl. – Sveika mityba. Ligos, nelaimingi atsitikimai ir apsilankymas pas gydytoją. </w:t>
            </w:r>
          </w:p>
          <w:p w14:paraId="24C8C24A"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9–10 kl. – Stalo etiketas. Sveika gyvensena. Medicininė priežiūra, medicinos įstaigos.</w:t>
            </w:r>
          </w:p>
          <w:p w14:paraId="44D264F4" w14:textId="77777777" w:rsidR="004C6A30" w:rsidRPr="00DB3202" w:rsidRDefault="004C6A30">
            <w:pPr>
              <w:pBdr>
                <w:top w:val="nil"/>
                <w:left w:val="nil"/>
                <w:bottom w:val="nil"/>
                <w:right w:val="nil"/>
                <w:between w:val="nil"/>
              </w:pBdr>
              <w:rPr>
                <w:rFonts w:ascii="Times New Roman" w:eastAsia="Times New Roman" w:hAnsi="Times New Roman" w:cs="Times New Roman"/>
                <w:color w:val="000000"/>
                <w:sz w:val="24"/>
                <w:szCs w:val="24"/>
                <w:lang w:val="lt-LT"/>
              </w:rPr>
            </w:pPr>
          </w:p>
        </w:tc>
        <w:tc>
          <w:tcPr>
            <w:tcW w:w="2510" w:type="dxa"/>
            <w:shd w:val="clear" w:color="auto" w:fill="auto"/>
          </w:tcPr>
          <w:p w14:paraId="5677B6D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Biologija, chemija, technologijos, kūno kultūra</w:t>
            </w:r>
          </w:p>
        </w:tc>
      </w:tr>
      <w:tr w:rsidR="004C6A30" w:rsidRPr="007A3C7B" w14:paraId="24A4E652" w14:textId="77777777">
        <w:trPr>
          <w:trHeight w:val="3534"/>
        </w:trPr>
        <w:tc>
          <w:tcPr>
            <w:tcW w:w="2237" w:type="dxa"/>
            <w:shd w:val="clear" w:color="auto" w:fill="auto"/>
          </w:tcPr>
          <w:p w14:paraId="3630B99A"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lastRenderedPageBreak/>
              <w:t>Lyčių lygybė, lygios galimybės</w:t>
            </w:r>
          </w:p>
        </w:tc>
        <w:tc>
          <w:tcPr>
            <w:tcW w:w="3727" w:type="dxa"/>
            <w:shd w:val="clear" w:color="auto" w:fill="auto"/>
          </w:tcPr>
          <w:p w14:paraId="064D1753"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highlight w:val="white"/>
                <w:lang w:val="lt-LT"/>
              </w:rPr>
            </w:pPr>
            <w:r w:rsidRPr="00DB3202">
              <w:rPr>
                <w:rFonts w:ascii="Times New Roman" w:eastAsia="Times New Roman" w:hAnsi="Times New Roman" w:cs="Times New Roman"/>
                <w:color w:val="000000"/>
                <w:sz w:val="24"/>
                <w:szCs w:val="24"/>
                <w:highlight w:val="white"/>
                <w:lang w:val="lt-LT"/>
              </w:rPr>
              <w:t>Literatūrinių veikėjų (moters ir vyro) vaidmenų įvairovės šeimose apibūdinimas ir supratimas. Tolerancijos ir pagarbaus elgesio žmonėms su negalia, skirtingų lyčių, tautybių, rasių bei tikėjimo žmonėms, kalbant mokiniams aktualiomis temomis, pvz.: mokyklinis gyvenimas, mainų programos ir kt. Grožinių ir informacinių tekstų skaitymas.</w:t>
            </w:r>
          </w:p>
          <w:p w14:paraId="56847E7A" w14:textId="77777777" w:rsidR="004C6A30" w:rsidRPr="00DB3202" w:rsidRDefault="004C6A30">
            <w:pPr>
              <w:pBdr>
                <w:top w:val="nil"/>
                <w:left w:val="nil"/>
                <w:bottom w:val="nil"/>
                <w:right w:val="nil"/>
                <w:between w:val="nil"/>
              </w:pBdr>
              <w:rPr>
                <w:rFonts w:ascii="Times New Roman" w:eastAsia="Times New Roman" w:hAnsi="Times New Roman" w:cs="Times New Roman"/>
                <w:color w:val="000000"/>
                <w:sz w:val="24"/>
                <w:szCs w:val="24"/>
                <w:highlight w:val="white"/>
                <w:lang w:val="lt-LT"/>
              </w:rPr>
            </w:pPr>
          </w:p>
        </w:tc>
        <w:tc>
          <w:tcPr>
            <w:tcW w:w="5555" w:type="dxa"/>
            <w:gridSpan w:val="2"/>
            <w:shd w:val="clear" w:color="auto" w:fill="auto"/>
          </w:tcPr>
          <w:p w14:paraId="33F4F86B"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5–6 kl. – Apie save (gimtinė, šeima (šeimos tradicijos), draugai ir kt.). Mokinio aplinka (draugystė; mokyklos gyvenimas, mokymasis, popamokinė veikla).</w:t>
            </w:r>
          </w:p>
          <w:p w14:paraId="57EB0280"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7–8 kl. – Apie save (šeimos istorija, pomėgiai, mėgstami ir nemėgstami dalykai, išorinė ir vidinė charakteristika ir kt.). Jaunimo gyvenimas (mokymasis, bendravimas, santykiai su bendraamžiais ir tėvais, jaunimo problemos ir kt.).</w:t>
            </w:r>
          </w:p>
          <w:p w14:paraId="6DCBDC5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9–10 kl. – Apie save (charakteris, būdas, nuotaikos, interesai, vertybės, veikla, įvaizdis ir kt.). Jaunimo gyvenimas (mokymosi etapai, ateities planai, žmonių santykiai).</w:t>
            </w:r>
          </w:p>
        </w:tc>
        <w:tc>
          <w:tcPr>
            <w:tcW w:w="2510" w:type="dxa"/>
            <w:shd w:val="clear" w:color="auto" w:fill="auto"/>
          </w:tcPr>
          <w:p w14:paraId="40D0C867"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Dorinis ugdymas, dailė, istorija, geografija, pilietiškumo pagrindai</w:t>
            </w:r>
          </w:p>
        </w:tc>
      </w:tr>
      <w:tr w:rsidR="004C6A30" w:rsidRPr="007A3C7B" w14:paraId="144120F1" w14:textId="77777777">
        <w:tc>
          <w:tcPr>
            <w:tcW w:w="2237" w:type="dxa"/>
            <w:shd w:val="clear" w:color="auto" w:fill="auto"/>
          </w:tcPr>
          <w:p w14:paraId="65249587"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Pažangios technologijos ir inovacijos</w:t>
            </w:r>
          </w:p>
        </w:tc>
        <w:tc>
          <w:tcPr>
            <w:tcW w:w="3727" w:type="dxa"/>
            <w:shd w:val="clear" w:color="auto" w:fill="auto"/>
          </w:tcPr>
          <w:p w14:paraId="47894FA8"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highlight w:val="white"/>
                <w:lang w:val="lt-LT"/>
              </w:rPr>
            </w:pPr>
            <w:r w:rsidRPr="00DB3202">
              <w:rPr>
                <w:rFonts w:ascii="Times New Roman" w:eastAsia="Times New Roman" w:hAnsi="Times New Roman" w:cs="Times New Roman"/>
                <w:color w:val="000000"/>
                <w:sz w:val="24"/>
                <w:szCs w:val="24"/>
                <w:lang w:val="lt-LT"/>
              </w:rPr>
              <w:t>Naujausių programėlių išbandymas, informacinių technologijų naudojimas, pristatant projektus, ilgalaikius darbus, namų darbus.</w:t>
            </w:r>
          </w:p>
        </w:tc>
        <w:tc>
          <w:tcPr>
            <w:tcW w:w="5555" w:type="dxa"/>
            <w:gridSpan w:val="2"/>
            <w:shd w:val="clear" w:color="auto" w:fill="auto"/>
          </w:tcPr>
          <w:p w14:paraId="79C1C448"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5–6 kl. – Šiuolaikinės informacinės ir kompiuterinės technologijos.</w:t>
            </w:r>
          </w:p>
          <w:p w14:paraId="1993FFB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7–8 kl. – Šiuolaikinės informacinės ir kompiuterinės technologijos. Asmeninė korespondencija. Dalyvavimas viešosiose diskusijose internete. Medijų ir informacinis raštingumas.</w:t>
            </w:r>
          </w:p>
          <w:p w14:paraId="5DC59ED7"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9–10 kl. – Šiuolaikinių informacijos priemonių ir kitų informacinių technologijų naudojimas mokantis kalbų. Oficialioji korespondencija. Medijų ir informacinis raštingumas.</w:t>
            </w:r>
          </w:p>
        </w:tc>
        <w:tc>
          <w:tcPr>
            <w:tcW w:w="2510" w:type="dxa"/>
            <w:shd w:val="clear" w:color="auto" w:fill="auto"/>
          </w:tcPr>
          <w:p w14:paraId="016B8104"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Informacinės technologijos, dailė, muzika, pilietiškumo pagrindai</w:t>
            </w:r>
          </w:p>
        </w:tc>
      </w:tr>
      <w:tr w:rsidR="004C6A30" w:rsidRPr="007A3C7B" w14:paraId="2F309B2D" w14:textId="77777777">
        <w:tc>
          <w:tcPr>
            <w:tcW w:w="2237" w:type="dxa"/>
            <w:shd w:val="clear" w:color="auto" w:fill="auto"/>
          </w:tcPr>
          <w:p w14:paraId="219970A8"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Aplinkos apsauga</w:t>
            </w:r>
          </w:p>
        </w:tc>
        <w:tc>
          <w:tcPr>
            <w:tcW w:w="3727" w:type="dxa"/>
            <w:shd w:val="clear" w:color="auto" w:fill="auto"/>
          </w:tcPr>
          <w:p w14:paraId="1683975E"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Skaitomi įvairų socialinį kultūrinį kontekstą apimantys gana abstrakčios tematikos įvairaus pobūdžio (publicistiniai, dokumentiniai, reklaminiai, informaciniai) negrožiniai ir įvairialypės informacijos tekstai (pvz., elektroninis tekstas, internetinių diskusijų forumai). </w:t>
            </w:r>
            <w:r w:rsidRPr="00DB3202">
              <w:rPr>
                <w:rFonts w:ascii="Times New Roman" w:eastAsia="Times New Roman" w:hAnsi="Times New Roman" w:cs="Times New Roman"/>
                <w:color w:val="000000"/>
                <w:sz w:val="24"/>
                <w:szCs w:val="24"/>
                <w:lang w:val="lt-LT"/>
              </w:rPr>
              <w:lastRenderedPageBreak/>
              <w:t>Skaitomi įvairių žanrų negrožiniai tekstai: viešosios kalbos, pranešimai, interviu, diskusiniai, poleminiai, mokslo populiarieji straipsniai, recenzijos, esė, laiškai, dienoraščiai, atsiminimai, reklamos.</w:t>
            </w:r>
          </w:p>
        </w:tc>
        <w:tc>
          <w:tcPr>
            <w:tcW w:w="5555" w:type="dxa"/>
            <w:gridSpan w:val="2"/>
            <w:shd w:val="clear" w:color="auto" w:fill="auto"/>
          </w:tcPr>
          <w:p w14:paraId="5152A110"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lastRenderedPageBreak/>
              <w:t>5–6 kl. – Klimatas, gamta.</w:t>
            </w:r>
          </w:p>
          <w:p w14:paraId="69F9D5F0"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7–8 kl. – Aplinkos apsauga, kaimas ir miestas, ekologinės problemos.</w:t>
            </w:r>
          </w:p>
          <w:p w14:paraId="309148BB"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9–10 kl. – Žmogus ir aplinka. Gyvenimo būdas mieste ir kaime. Šalies flora ir fauna. Ekologija.</w:t>
            </w:r>
          </w:p>
          <w:p w14:paraId="50A00107" w14:textId="77777777" w:rsidR="004C6A30" w:rsidRPr="00DB3202" w:rsidRDefault="004C6A30">
            <w:pPr>
              <w:pBdr>
                <w:top w:val="nil"/>
                <w:left w:val="nil"/>
                <w:bottom w:val="nil"/>
                <w:right w:val="nil"/>
                <w:between w:val="nil"/>
              </w:pBdr>
              <w:rPr>
                <w:rFonts w:ascii="Times New Roman" w:eastAsia="Times New Roman" w:hAnsi="Times New Roman" w:cs="Times New Roman"/>
                <w:color w:val="000000"/>
                <w:sz w:val="24"/>
                <w:szCs w:val="24"/>
                <w:lang w:val="lt-LT"/>
              </w:rPr>
            </w:pPr>
          </w:p>
        </w:tc>
        <w:tc>
          <w:tcPr>
            <w:tcW w:w="2510" w:type="dxa"/>
            <w:shd w:val="clear" w:color="auto" w:fill="auto"/>
          </w:tcPr>
          <w:p w14:paraId="2554543E"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Biologija, chemija, ekonomika, pilietiškumo pagrindai</w:t>
            </w:r>
          </w:p>
        </w:tc>
      </w:tr>
      <w:tr w:rsidR="004C6A30" w:rsidRPr="007A3C7B" w14:paraId="04341CA5" w14:textId="77777777">
        <w:tc>
          <w:tcPr>
            <w:tcW w:w="2237" w:type="dxa"/>
            <w:shd w:val="clear" w:color="auto" w:fill="auto"/>
          </w:tcPr>
          <w:p w14:paraId="76BDE037"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lastRenderedPageBreak/>
              <w:t>Atsakingas vartojimas, gamtos išteklių tausojimas</w:t>
            </w:r>
          </w:p>
        </w:tc>
        <w:tc>
          <w:tcPr>
            <w:tcW w:w="3727" w:type="dxa"/>
            <w:shd w:val="clear" w:color="auto" w:fill="auto"/>
          </w:tcPr>
          <w:p w14:paraId="6D4F9A22"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Skaitomi įvairų socialinį kultūrinį kontekstą apimantys gana abstrakčios tematikos įvairaus pobūdžio (publicistiniai, dokumentiniai, reklaminiai, informaciniai) negrožiniai ir įvairialypės informacijos tekstai (pvz., elektroninis tekstas, internetinių diskusijų forumai). Skaitomi įvairių žanrų negrožiniai tekstai: viešosios kalbos, pranešimai, interviu, diskusiniai, poleminiai, mokslo populiarieji straipsniai, recenzijos, esė, laiškai, dienoraščiai, atsiminimai, reklamos.</w:t>
            </w:r>
          </w:p>
        </w:tc>
        <w:tc>
          <w:tcPr>
            <w:tcW w:w="5555" w:type="dxa"/>
            <w:gridSpan w:val="2"/>
            <w:shd w:val="clear" w:color="auto" w:fill="auto"/>
          </w:tcPr>
          <w:p w14:paraId="21D909CF"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5–6 kl. – Ekologija. </w:t>
            </w:r>
          </w:p>
          <w:p w14:paraId="1E59FCA1"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7–8 kl. – Žmogus ir aplinka. Žmogaus poveikis gamtai. Aplinkos apsauga, ekologinės problemos.</w:t>
            </w:r>
          </w:p>
          <w:p w14:paraId="7D3D6954"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9–10 kl. – Globalizacija. Gamtos užterštumas.</w:t>
            </w:r>
          </w:p>
          <w:p w14:paraId="37FEA83D" w14:textId="77777777" w:rsidR="004C6A30" w:rsidRPr="00DB3202" w:rsidRDefault="004C6A30">
            <w:pPr>
              <w:pBdr>
                <w:top w:val="nil"/>
                <w:left w:val="nil"/>
                <w:bottom w:val="nil"/>
                <w:right w:val="nil"/>
                <w:between w:val="nil"/>
              </w:pBdr>
              <w:rPr>
                <w:rFonts w:ascii="Times New Roman" w:eastAsia="Times New Roman" w:hAnsi="Times New Roman" w:cs="Times New Roman"/>
                <w:color w:val="000000"/>
                <w:sz w:val="24"/>
                <w:szCs w:val="24"/>
                <w:lang w:val="lt-LT"/>
              </w:rPr>
            </w:pPr>
          </w:p>
        </w:tc>
        <w:tc>
          <w:tcPr>
            <w:tcW w:w="2510" w:type="dxa"/>
            <w:shd w:val="clear" w:color="auto" w:fill="auto"/>
          </w:tcPr>
          <w:p w14:paraId="3F88F537"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Biologija, chemija, ekonomika, pilietiškumo pagrindai</w:t>
            </w:r>
          </w:p>
        </w:tc>
      </w:tr>
      <w:tr w:rsidR="004C6A30" w:rsidRPr="007A3C7B" w14:paraId="3F9ADF76" w14:textId="77777777">
        <w:tc>
          <w:tcPr>
            <w:tcW w:w="2237" w:type="dxa"/>
            <w:shd w:val="clear" w:color="auto" w:fill="auto"/>
          </w:tcPr>
          <w:p w14:paraId="5E3B9B5D"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Klimato kaitos prevencija, darni energetika, transportas</w:t>
            </w:r>
          </w:p>
          <w:p w14:paraId="2FC42C2F" w14:textId="77777777" w:rsidR="004C6A30" w:rsidRPr="00DB3202" w:rsidRDefault="004C6A30">
            <w:pPr>
              <w:pBdr>
                <w:top w:val="nil"/>
                <w:left w:val="nil"/>
                <w:bottom w:val="nil"/>
                <w:right w:val="nil"/>
                <w:between w:val="nil"/>
              </w:pBdr>
              <w:rPr>
                <w:rFonts w:ascii="Times New Roman" w:eastAsia="Times New Roman" w:hAnsi="Times New Roman" w:cs="Times New Roman"/>
                <w:color w:val="000000"/>
                <w:sz w:val="24"/>
                <w:szCs w:val="24"/>
                <w:lang w:val="lt-LT"/>
              </w:rPr>
            </w:pPr>
          </w:p>
        </w:tc>
        <w:tc>
          <w:tcPr>
            <w:tcW w:w="3727" w:type="dxa"/>
            <w:shd w:val="clear" w:color="auto" w:fill="auto"/>
          </w:tcPr>
          <w:p w14:paraId="13DFC20C"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Skaitomi įvairų socialinį kultūrinį kontekstą apimantys gana abstrakčios tematikos įvairaus pobūdžio (publicistiniai, dokumentiniai, reklaminiai, informaciniai) negrožiniai ir įvairialypės informacijos tekstai (pvz., elektroninis tekstas, internetinių diskusijų forumai). Skaitomi įvairių žanrų negrožiniai tekstai: viešosios kalbos, </w:t>
            </w:r>
            <w:r w:rsidRPr="00DB3202">
              <w:rPr>
                <w:rFonts w:ascii="Times New Roman" w:eastAsia="Times New Roman" w:hAnsi="Times New Roman" w:cs="Times New Roman"/>
                <w:color w:val="000000"/>
                <w:sz w:val="24"/>
                <w:szCs w:val="24"/>
                <w:lang w:val="lt-LT"/>
              </w:rPr>
              <w:lastRenderedPageBreak/>
              <w:t>pranešimai, interviu, diskusiniai, poleminiai, mokslo populiarieji straipsniai, recenzijos, esė, laiškai, dienoraščiai, atsiminimai, reklamos.</w:t>
            </w:r>
          </w:p>
        </w:tc>
        <w:tc>
          <w:tcPr>
            <w:tcW w:w="5555" w:type="dxa"/>
            <w:gridSpan w:val="2"/>
            <w:shd w:val="clear" w:color="auto" w:fill="auto"/>
          </w:tcPr>
          <w:p w14:paraId="0A23F7F7"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lastRenderedPageBreak/>
              <w:t>5–6 kl. – Klimatas, gamta.</w:t>
            </w:r>
          </w:p>
          <w:p w14:paraId="20EC7BA6"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7–8 kl. – Ekologija, Žmogaus atsakingumas. Aplinkos apsauga, ekologinės problemos.</w:t>
            </w:r>
          </w:p>
          <w:p w14:paraId="2B505CA2"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9–10 kl. – Klimato kaita. Globalizacija.</w:t>
            </w:r>
          </w:p>
          <w:p w14:paraId="44FE77B6" w14:textId="77777777" w:rsidR="004C6A30" w:rsidRPr="00DB3202" w:rsidRDefault="004C6A30">
            <w:pPr>
              <w:pBdr>
                <w:top w:val="nil"/>
                <w:left w:val="nil"/>
                <w:bottom w:val="nil"/>
                <w:right w:val="nil"/>
                <w:between w:val="nil"/>
              </w:pBdr>
              <w:rPr>
                <w:rFonts w:ascii="Times New Roman" w:eastAsia="Times New Roman" w:hAnsi="Times New Roman" w:cs="Times New Roman"/>
                <w:color w:val="000000"/>
                <w:sz w:val="24"/>
                <w:szCs w:val="24"/>
                <w:lang w:val="lt-LT"/>
              </w:rPr>
            </w:pPr>
          </w:p>
        </w:tc>
        <w:tc>
          <w:tcPr>
            <w:tcW w:w="2510" w:type="dxa"/>
            <w:shd w:val="clear" w:color="auto" w:fill="auto"/>
          </w:tcPr>
          <w:p w14:paraId="7143582E"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Biologija, fizika, ekonomika, pilietiškumo pagrindai</w:t>
            </w:r>
          </w:p>
        </w:tc>
      </w:tr>
      <w:tr w:rsidR="004C6A30" w:rsidRPr="007A3C7B" w14:paraId="6044DFA2" w14:textId="77777777">
        <w:tc>
          <w:tcPr>
            <w:tcW w:w="2237" w:type="dxa"/>
            <w:shd w:val="clear" w:color="auto" w:fill="auto"/>
          </w:tcPr>
          <w:p w14:paraId="337B8A5C"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lastRenderedPageBreak/>
              <w:t>Tarptautinis bendradarbiavimas</w:t>
            </w:r>
          </w:p>
          <w:p w14:paraId="2577B2C1" w14:textId="77777777" w:rsidR="004C6A30" w:rsidRPr="00DB3202" w:rsidRDefault="004C6A30">
            <w:pPr>
              <w:pBdr>
                <w:top w:val="nil"/>
                <w:left w:val="nil"/>
                <w:bottom w:val="nil"/>
                <w:right w:val="nil"/>
                <w:between w:val="nil"/>
              </w:pBdr>
              <w:rPr>
                <w:rFonts w:ascii="Times New Roman" w:eastAsia="Times New Roman" w:hAnsi="Times New Roman" w:cs="Times New Roman"/>
                <w:color w:val="000000"/>
                <w:sz w:val="24"/>
                <w:szCs w:val="24"/>
                <w:lang w:val="lt-LT"/>
              </w:rPr>
            </w:pPr>
          </w:p>
        </w:tc>
        <w:tc>
          <w:tcPr>
            <w:tcW w:w="3727" w:type="dxa"/>
            <w:shd w:val="clear" w:color="auto" w:fill="auto"/>
          </w:tcPr>
          <w:p w14:paraId="7C116CF4"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Didinti tarptautinį bendradarbiavimą bei projektus. Tarptautiniai projektai suteikia galimybių mokytis, keistis patirtimi mokytojams ir mokiniams, užtikrinti nuolatinį vystymąsi. Dalyvavimas tarptautiniuose konkursuose ir projektuose gerina mokymo kokybę ir patrauklumą.</w:t>
            </w:r>
          </w:p>
        </w:tc>
        <w:tc>
          <w:tcPr>
            <w:tcW w:w="5555" w:type="dxa"/>
            <w:gridSpan w:val="2"/>
            <w:shd w:val="clear" w:color="auto" w:fill="auto"/>
          </w:tcPr>
          <w:p w14:paraId="438DBA7C"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5–6 kl. – Pasirinkta tema iš kalbinių veiklų temų.</w:t>
            </w:r>
          </w:p>
          <w:p w14:paraId="2F380BFA"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7–8 kl. – Pasirinkta tema iš kalbinių veiklų temų.</w:t>
            </w:r>
          </w:p>
          <w:p w14:paraId="14304300"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9–10 kl. – Pasirinkta tema iš kalbinių veiklų temų.</w:t>
            </w:r>
          </w:p>
          <w:p w14:paraId="1A870DED" w14:textId="77777777" w:rsidR="004C6A30" w:rsidRPr="00DB3202" w:rsidRDefault="004C6A30">
            <w:pPr>
              <w:pBdr>
                <w:top w:val="nil"/>
                <w:left w:val="nil"/>
                <w:bottom w:val="nil"/>
                <w:right w:val="nil"/>
                <w:between w:val="nil"/>
              </w:pBdr>
              <w:rPr>
                <w:rFonts w:ascii="Times New Roman" w:eastAsia="Times New Roman" w:hAnsi="Times New Roman" w:cs="Times New Roman"/>
                <w:color w:val="000000"/>
                <w:sz w:val="24"/>
                <w:szCs w:val="24"/>
                <w:lang w:val="lt-LT"/>
              </w:rPr>
            </w:pPr>
          </w:p>
        </w:tc>
        <w:tc>
          <w:tcPr>
            <w:tcW w:w="2510" w:type="dxa"/>
            <w:shd w:val="clear" w:color="auto" w:fill="auto"/>
          </w:tcPr>
          <w:p w14:paraId="4A2DF60B" w14:textId="77777777" w:rsidR="004C6A30" w:rsidRPr="00DB3202"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Dorinis ugdymas, istorija, pilietiškumo pagrindai, muzika, dailė</w:t>
            </w:r>
          </w:p>
        </w:tc>
      </w:tr>
    </w:tbl>
    <w:p w14:paraId="4D44294F" w14:textId="77777777" w:rsidR="004C6A30" w:rsidRPr="00112C1F" w:rsidRDefault="004C6A30">
      <w:pPr>
        <w:rPr>
          <w:rFonts w:ascii="Times New Roman" w:eastAsia="Times New Roman" w:hAnsi="Times New Roman" w:cs="Times New Roman"/>
          <w:sz w:val="24"/>
          <w:szCs w:val="24"/>
          <w:lang w:val="lt-LT"/>
        </w:rPr>
        <w:sectPr w:rsidR="004C6A30" w:rsidRPr="00112C1F">
          <w:pgSz w:w="15840" w:h="12240" w:orient="landscape"/>
          <w:pgMar w:top="1440" w:right="851" w:bottom="1134" w:left="851" w:header="720" w:footer="720" w:gutter="0"/>
          <w:cols w:space="720"/>
          <w:titlePg/>
        </w:sectPr>
      </w:pPr>
    </w:p>
    <w:p w14:paraId="335E45A6" w14:textId="71F347E3" w:rsidR="004C6A30" w:rsidRPr="002E25E3" w:rsidRDefault="002E25E3">
      <w:pPr>
        <w:pStyle w:val="Antrat1"/>
        <w:jc w:val="center"/>
        <w:rPr>
          <w:rFonts w:ascii="Times New Roman" w:eastAsia="Times New Roman" w:hAnsi="Times New Roman" w:cs="Times New Roman"/>
          <w:color w:val="2E75B5"/>
          <w:sz w:val="24"/>
          <w:szCs w:val="24"/>
          <w:lang w:val="lt-LT"/>
        </w:rPr>
      </w:pPr>
      <w:bookmarkStart w:id="38" w:name="_Toc122379600"/>
      <w:r w:rsidRPr="002E25E3">
        <w:rPr>
          <w:rFonts w:ascii="Times New Roman" w:eastAsia="Times New Roman" w:hAnsi="Times New Roman" w:cs="Times New Roman"/>
          <w:color w:val="2E75B5"/>
          <w:sz w:val="24"/>
          <w:szCs w:val="24"/>
          <w:lang w:val="lt-LT"/>
        </w:rPr>
        <w:lastRenderedPageBreak/>
        <w:t xml:space="preserve">4. </w:t>
      </w:r>
      <w:r w:rsidR="00C72D49" w:rsidRPr="002E25E3">
        <w:rPr>
          <w:rFonts w:ascii="Times New Roman" w:eastAsia="Times New Roman" w:hAnsi="Times New Roman" w:cs="Times New Roman"/>
          <w:color w:val="2E75B5"/>
          <w:sz w:val="24"/>
          <w:szCs w:val="24"/>
          <w:lang w:val="lt-LT"/>
        </w:rPr>
        <w:t>KALBINIŲ GEBĖJIMŲ UGDYMAS PER DALYKO PAMOKAS</w:t>
      </w:r>
      <w:bookmarkEnd w:id="38"/>
    </w:p>
    <w:p w14:paraId="42A2B544" w14:textId="77777777" w:rsidR="004C6A30" w:rsidRPr="002E25E3" w:rsidRDefault="004C6A30" w:rsidP="002E25E3">
      <w:pPr>
        <w:rPr>
          <w:lang w:val="lt-LT"/>
        </w:rPr>
      </w:pPr>
    </w:p>
    <w:p w14:paraId="7710C1E0" w14:textId="3872E58C" w:rsidR="004C6A30" w:rsidRPr="00A470A0" w:rsidRDefault="00C72D49" w:rsidP="00A470A0">
      <w:pPr>
        <w:pStyle w:val="Antrat2"/>
        <w:rPr>
          <w:rFonts w:ascii="Times New Roman" w:eastAsia="Times New Roman" w:hAnsi="Times New Roman" w:cs="Times New Roman"/>
          <w:sz w:val="28"/>
          <w:szCs w:val="28"/>
          <w:lang w:val="lt-LT"/>
        </w:rPr>
      </w:pPr>
      <w:bookmarkStart w:id="39" w:name="_Toc122379601"/>
      <w:r w:rsidRPr="00A470A0">
        <w:rPr>
          <w:rFonts w:ascii="Times New Roman" w:eastAsia="Times New Roman" w:hAnsi="Times New Roman" w:cs="Times New Roman"/>
          <w:sz w:val="28"/>
          <w:szCs w:val="28"/>
          <w:lang w:val="lt-LT"/>
        </w:rPr>
        <w:t>Tema: specialiųjų ugdymo(si) poreikių turinčių mokinių užduočių pritaikymo principai ir ugdymo galimybės (1–10 kl)</w:t>
      </w:r>
      <w:bookmarkEnd w:id="39"/>
      <w:r w:rsidRPr="00A470A0">
        <w:rPr>
          <w:rFonts w:ascii="Times New Roman" w:eastAsia="Times New Roman" w:hAnsi="Times New Roman" w:cs="Times New Roman"/>
          <w:sz w:val="28"/>
          <w:szCs w:val="28"/>
          <w:lang w:val="lt-LT"/>
        </w:rPr>
        <w:t xml:space="preserve"> </w:t>
      </w:r>
    </w:p>
    <w:p w14:paraId="58EA95DA" w14:textId="77777777" w:rsidR="004C6A30" w:rsidRPr="002E25E3" w:rsidRDefault="00C72D49">
      <w:pPr>
        <w:pBdr>
          <w:top w:val="nil"/>
          <w:left w:val="nil"/>
          <w:bottom w:val="nil"/>
          <w:right w:val="nil"/>
          <w:between w:val="nil"/>
        </w:pBdr>
        <w:spacing w:after="0" w:line="240" w:lineRule="auto"/>
        <w:rPr>
          <w:rFonts w:ascii="Times New Roman" w:eastAsia="Times New Roman" w:hAnsi="Times New Roman" w:cs="Times New Roman"/>
          <w:color w:val="0070C0"/>
          <w:sz w:val="28"/>
          <w:szCs w:val="28"/>
          <w:lang w:val="lt-LT"/>
        </w:rPr>
      </w:pPr>
      <w:r w:rsidRPr="002E25E3">
        <w:rPr>
          <w:rFonts w:ascii="Times New Roman" w:eastAsia="Times New Roman" w:hAnsi="Times New Roman" w:cs="Times New Roman"/>
          <w:color w:val="0070C0"/>
          <w:sz w:val="28"/>
          <w:szCs w:val="28"/>
          <w:lang w:val="lt-LT"/>
        </w:rPr>
        <w:t xml:space="preserve">Rengėja: Ana Pavilovič-Jančis (Nacionalinė švietimo agentūra, Švietimo pagalbos departamento Įtraukties plėtros skyriaus specialioji pedagogė) </w:t>
      </w:r>
    </w:p>
    <w:p w14:paraId="3A83A031" w14:textId="77777777" w:rsidR="004C6A30" w:rsidRPr="00DB3202" w:rsidRDefault="004C6A30">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p>
    <w:p w14:paraId="18A111F6" w14:textId="77777777" w:rsidR="004C6A30" w:rsidRPr="007A3C7B" w:rsidRDefault="00C72D49" w:rsidP="00505294">
      <w:pPr>
        <w:numPr>
          <w:ilvl w:val="0"/>
          <w:numId w:val="68"/>
        </w:numPr>
        <w:pBdr>
          <w:top w:val="nil"/>
          <w:left w:val="nil"/>
          <w:bottom w:val="nil"/>
          <w:right w:val="nil"/>
          <w:between w:val="nil"/>
        </w:pBdr>
        <w:spacing w:after="31" w:line="240" w:lineRule="auto"/>
        <w:rPr>
          <w:rFonts w:ascii="Times New Roman" w:eastAsia="Times New Roman" w:hAnsi="Times New Roman" w:cs="Times New Roman"/>
          <w:b/>
          <w:color w:val="000000"/>
          <w:sz w:val="23"/>
          <w:szCs w:val="23"/>
          <w:lang w:val="lt-LT"/>
        </w:rPr>
      </w:pPr>
      <w:r w:rsidRPr="007A3C7B">
        <w:rPr>
          <w:rFonts w:ascii="Times New Roman" w:eastAsia="Times New Roman" w:hAnsi="Times New Roman" w:cs="Times New Roman"/>
          <w:b/>
          <w:color w:val="000000"/>
          <w:sz w:val="23"/>
          <w:szCs w:val="23"/>
          <w:lang w:val="lt-LT"/>
        </w:rPr>
        <w:t xml:space="preserve">Mokinių, turinčių specialiųjų ugdymosi poreikių dėl įgimtų ar įgytų sutrikimų grupės </w:t>
      </w:r>
    </w:p>
    <w:p w14:paraId="763ADC69" w14:textId="77777777" w:rsidR="004C6A30" w:rsidRPr="007A3C7B" w:rsidRDefault="004C6A30">
      <w:pPr>
        <w:pBdr>
          <w:top w:val="nil"/>
          <w:left w:val="nil"/>
          <w:bottom w:val="nil"/>
          <w:right w:val="nil"/>
          <w:between w:val="nil"/>
        </w:pBdr>
        <w:spacing w:after="31" w:line="240" w:lineRule="auto"/>
        <w:ind w:left="720"/>
        <w:rPr>
          <w:rFonts w:ascii="Times New Roman" w:eastAsia="Times New Roman" w:hAnsi="Times New Roman" w:cs="Times New Roman"/>
          <w:color w:val="000000"/>
          <w:sz w:val="23"/>
          <w:szCs w:val="23"/>
          <w:lang w:val="lt-LT"/>
        </w:rPr>
      </w:pPr>
    </w:p>
    <w:p w14:paraId="4B26A460" w14:textId="77777777" w:rsidR="004C6A30" w:rsidRDefault="00C72D49">
      <w:pPr>
        <w:pBdr>
          <w:top w:val="nil"/>
          <w:left w:val="nil"/>
          <w:bottom w:val="nil"/>
          <w:right w:val="nil"/>
          <w:between w:val="nil"/>
        </w:pBdr>
        <w:spacing w:after="0" w:line="240" w:lineRule="auto"/>
        <w:jc w:val="center"/>
        <w:rPr>
          <w:rFonts w:ascii="Times New Roman" w:eastAsia="Times New Roman" w:hAnsi="Times New Roman" w:cs="Times New Roman"/>
          <w:color w:val="000000"/>
          <w:sz w:val="23"/>
          <w:szCs w:val="23"/>
        </w:rPr>
      </w:pPr>
      <w:r>
        <w:rPr>
          <w:rFonts w:ascii="Times New Roman" w:eastAsia="Times New Roman" w:hAnsi="Times New Roman" w:cs="Times New Roman"/>
          <w:b/>
          <w:noProof/>
          <w:color w:val="000000"/>
          <w:sz w:val="23"/>
          <w:szCs w:val="23"/>
          <w:lang w:val="lt-LT" w:eastAsia="lt-LT"/>
        </w:rPr>
        <w:drawing>
          <wp:inline distT="0" distB="0" distL="0" distR="0" wp14:anchorId="3922BC14" wp14:editId="04961BBE">
            <wp:extent cx="6302048" cy="3160078"/>
            <wp:effectExtent l="0" t="0" r="0" b="0"/>
            <wp:docPr id="331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9"/>
                    <a:srcRect/>
                    <a:stretch>
                      <a:fillRect/>
                    </a:stretch>
                  </pic:blipFill>
                  <pic:spPr>
                    <a:xfrm>
                      <a:off x="0" y="0"/>
                      <a:ext cx="6302048" cy="3160078"/>
                    </a:xfrm>
                    <a:prstGeom prst="rect">
                      <a:avLst/>
                    </a:prstGeom>
                    <a:ln/>
                  </pic:spPr>
                </pic:pic>
              </a:graphicData>
            </a:graphic>
          </wp:inline>
        </w:drawing>
      </w:r>
    </w:p>
    <w:p w14:paraId="247CD703" w14:textId="77777777" w:rsidR="004C6A30" w:rsidRDefault="004C6A3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64514349" w14:textId="77777777" w:rsidR="004C6A30"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rPr>
      </w:pPr>
      <w:r>
        <w:rPr>
          <w:rFonts w:ascii="Times New Roman" w:eastAsia="Times New Roman" w:hAnsi="Times New Roman" w:cs="Times New Roman"/>
          <w:b/>
          <w:color w:val="000000"/>
          <w:sz w:val="23"/>
          <w:szCs w:val="23"/>
        </w:rPr>
        <w:t xml:space="preserve">2) Ugdymo turinys pritaikytose programose. </w:t>
      </w:r>
    </w:p>
    <w:p w14:paraId="1C8F4660" w14:textId="77777777" w:rsidR="004C6A30" w:rsidRDefault="004C6A30">
      <w:pPr>
        <w:pBdr>
          <w:top w:val="nil"/>
          <w:left w:val="nil"/>
          <w:bottom w:val="nil"/>
          <w:right w:val="nil"/>
          <w:between w:val="nil"/>
        </w:pBdr>
        <w:spacing w:after="0" w:line="240" w:lineRule="auto"/>
        <w:rPr>
          <w:rFonts w:ascii="Times New Roman" w:eastAsia="Times New Roman" w:hAnsi="Times New Roman" w:cs="Times New Roman"/>
          <w:color w:val="000000"/>
          <w:sz w:val="23"/>
          <w:szCs w:val="23"/>
        </w:rPr>
      </w:pPr>
    </w:p>
    <w:p w14:paraId="3F8B9835" w14:textId="77777777" w:rsidR="004C6A30"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Bendrosios programos apibrėžia ugdymo turinį valstybės lygmeniu, o pritaikyta programa – konkretaus mokinio gebėjimų ir galių lygmeniu. Nors sudedamieji yra tie patys, bet programos gali esmingai skirtis: mokinio pasiekimai gali būti planuojami žemesni negu bendrosiose programose, dalykų turinys keičiamas, pritaikomas, atsisakoma temų, siaurinamas, gilinamas ar kitaip modeliuojamas, integruojamas ir pan. Mokinio pasiekimai gali būti žemesni, jų vertinimas pritaikomas, programos įgyvendinimas gali turėti kitą trukmę, kartu su švietimo pagalba ir t. t. </w:t>
      </w:r>
    </w:p>
    <w:p w14:paraId="695B0018" w14:textId="77777777" w:rsidR="004C6A30" w:rsidRDefault="004C6A30">
      <w:pPr>
        <w:pBdr>
          <w:top w:val="nil"/>
          <w:left w:val="nil"/>
          <w:bottom w:val="nil"/>
          <w:right w:val="nil"/>
          <w:between w:val="nil"/>
        </w:pBdr>
        <w:spacing w:after="0" w:line="240" w:lineRule="auto"/>
        <w:rPr>
          <w:rFonts w:ascii="Times New Roman" w:eastAsia="Times New Roman" w:hAnsi="Times New Roman" w:cs="Times New Roman"/>
          <w:b/>
          <w:color w:val="000000"/>
          <w:sz w:val="23"/>
          <w:szCs w:val="23"/>
        </w:rPr>
      </w:pPr>
    </w:p>
    <w:p w14:paraId="631F8690" w14:textId="77777777" w:rsidR="004C6A30"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rPr>
      </w:pPr>
      <w:r>
        <w:rPr>
          <w:rFonts w:ascii="Times New Roman" w:eastAsia="Times New Roman" w:hAnsi="Times New Roman" w:cs="Times New Roman"/>
          <w:b/>
          <w:color w:val="000000"/>
          <w:sz w:val="23"/>
          <w:szCs w:val="23"/>
        </w:rPr>
        <w:t xml:space="preserve">3) Darbo su mokiniais, turinčiais skaitymo ar (ir) rašymo sutrikimų (disleksiją, disgrafiją), organizavimo būdai. </w:t>
      </w:r>
    </w:p>
    <w:p w14:paraId="4B7A2717" w14:textId="77777777" w:rsidR="004C6A30" w:rsidRDefault="004C6A30">
      <w:pPr>
        <w:pBdr>
          <w:top w:val="nil"/>
          <w:left w:val="nil"/>
          <w:bottom w:val="nil"/>
          <w:right w:val="nil"/>
          <w:between w:val="nil"/>
        </w:pBdr>
        <w:spacing w:after="0" w:line="240" w:lineRule="auto"/>
        <w:rPr>
          <w:rFonts w:ascii="Times New Roman" w:eastAsia="Times New Roman" w:hAnsi="Times New Roman" w:cs="Times New Roman"/>
          <w:color w:val="000000"/>
          <w:sz w:val="23"/>
          <w:szCs w:val="23"/>
        </w:rPr>
      </w:pPr>
    </w:p>
    <w:p w14:paraId="283A82F6" w14:textId="77777777" w:rsidR="004C6A30" w:rsidRPr="00DB3202"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r w:rsidRPr="00DB3202">
        <w:rPr>
          <w:rFonts w:ascii="Times New Roman" w:eastAsia="Times New Roman" w:hAnsi="Times New Roman" w:cs="Times New Roman"/>
          <w:color w:val="000000"/>
          <w:sz w:val="23"/>
          <w:szCs w:val="23"/>
          <w:lang w:val="lt-LT"/>
        </w:rPr>
        <w:t xml:space="preserve">Informaciją raštu pateikite kuo trumpesnę. Medžiaga turi būti glausta, aiški ir struktūruota, svarbios antraštės ir paantraštės paryškintos. </w:t>
      </w:r>
    </w:p>
    <w:p w14:paraId="67BED688" w14:textId="77777777" w:rsidR="004C6A30" w:rsidRPr="00DB3202"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r w:rsidRPr="00DB3202">
        <w:rPr>
          <w:rFonts w:ascii="Times New Roman" w:eastAsia="Times New Roman" w:hAnsi="Times New Roman" w:cs="Times New Roman"/>
          <w:color w:val="000000"/>
          <w:sz w:val="23"/>
          <w:szCs w:val="23"/>
          <w:lang w:val="lt-LT"/>
        </w:rPr>
        <w:t xml:space="preserve">Paaiškinkite naujus žodžius. Užrašykite juos ant lentos ar lapelių, pateikite konkrečių pavyzdžių. Išdalykite mokiniams sąvokų žodynėlus (ar padėkite juos pasirengti). </w:t>
      </w:r>
    </w:p>
    <w:p w14:paraId="1F38FDF8" w14:textId="77777777" w:rsidR="004C6A30" w:rsidRPr="00DB3202"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r w:rsidRPr="00DB3202">
        <w:rPr>
          <w:rFonts w:ascii="Times New Roman" w:eastAsia="Times New Roman" w:hAnsi="Times New Roman" w:cs="Times New Roman"/>
          <w:color w:val="000000"/>
          <w:sz w:val="23"/>
          <w:szCs w:val="23"/>
          <w:lang w:val="lt-LT"/>
        </w:rPr>
        <w:t xml:space="preserve">Dalomojoje medžiagoje pateikite svarbiausių faktų santrauką „minčių žemėlapio“ forma, geriausia – pamokos pradžioje. Pasitelkite vizualinius metodus, nes tokie mokiniai gerai moka ,,skaityti“ vaizdus, geba naudotis vaizdinėmis ar skaitmeninėmis priemonėmis. </w:t>
      </w:r>
    </w:p>
    <w:p w14:paraId="6873CF69" w14:textId="77777777" w:rsidR="004C6A30" w:rsidRPr="00DB3202"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r w:rsidRPr="00DB3202">
        <w:rPr>
          <w:rFonts w:ascii="Times New Roman" w:eastAsia="Times New Roman" w:hAnsi="Times New Roman" w:cs="Times New Roman"/>
          <w:color w:val="000000"/>
          <w:sz w:val="23"/>
          <w:szCs w:val="23"/>
          <w:lang w:val="lt-LT"/>
        </w:rPr>
        <w:lastRenderedPageBreak/>
        <w:t xml:space="preserve">Užrašus ant lentos palikite kuo ilgiau arba pateikite individualiai ant lapo, išsiųskite el. būdu. </w:t>
      </w:r>
    </w:p>
    <w:p w14:paraId="3DE8D173" w14:textId="77777777" w:rsidR="004C6A30" w:rsidRPr="00DB3202"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r w:rsidRPr="00DB3202">
        <w:rPr>
          <w:rFonts w:ascii="Times New Roman" w:eastAsia="Times New Roman" w:hAnsi="Times New Roman" w:cs="Times New Roman"/>
          <w:color w:val="000000"/>
          <w:sz w:val="23"/>
          <w:szCs w:val="23"/>
          <w:lang w:val="lt-LT"/>
        </w:rPr>
        <w:t xml:space="preserve">Jei dalomosios medžiagos daug, temas atskirkite skirtingomis spalvomis. </w:t>
      </w:r>
    </w:p>
    <w:p w14:paraId="27B80E9B" w14:textId="77777777" w:rsidR="004C6A30" w:rsidRPr="00DB3202"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r w:rsidRPr="00DB3202">
        <w:rPr>
          <w:rFonts w:ascii="Times New Roman" w:eastAsia="Times New Roman" w:hAnsi="Times New Roman" w:cs="Times New Roman"/>
          <w:color w:val="000000"/>
          <w:sz w:val="23"/>
          <w:szCs w:val="23"/>
          <w:lang w:val="lt-LT"/>
        </w:rPr>
        <w:t xml:space="preserve">Galite naudoti garso įrašus su temos paaiškinimu. </w:t>
      </w:r>
    </w:p>
    <w:p w14:paraId="5B152460" w14:textId="77777777" w:rsidR="004C6A30" w:rsidRPr="00DB3202"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r w:rsidRPr="00DB3202">
        <w:rPr>
          <w:rFonts w:ascii="Times New Roman" w:eastAsia="Times New Roman" w:hAnsi="Times New Roman" w:cs="Times New Roman"/>
          <w:color w:val="000000"/>
          <w:sz w:val="23"/>
          <w:szCs w:val="23"/>
          <w:lang w:val="lt-LT"/>
        </w:rPr>
        <w:t xml:space="preserve">Pateikite dalomąją medžiagą raštu struktūruotai. Jei mokiniai konspektuoja patys, patikrinkite, ar jie perskaito savo užrašus. Mokykite mokinius fiksuoti svarbiausią informaciją, pateikdami įvairias grafines schemas, į kurias reikia įrašyti nurodytą esminę informaciją. </w:t>
      </w:r>
    </w:p>
    <w:p w14:paraId="55216F6F" w14:textId="77777777" w:rsidR="004C6A30" w:rsidRPr="00DB3202"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r w:rsidRPr="00DB3202">
        <w:rPr>
          <w:rFonts w:ascii="Times New Roman" w:eastAsia="Times New Roman" w:hAnsi="Times New Roman" w:cs="Times New Roman"/>
          <w:color w:val="000000"/>
          <w:sz w:val="23"/>
          <w:szCs w:val="23"/>
          <w:lang w:val="lt-LT"/>
        </w:rPr>
        <w:t xml:space="preserve">Neverskite mokinių skaityti ilgų tekstų ir neprašykite garsiai skaityti klasėje, nes jiems bus nesmagu prieš klasės draugus. Darykite tai poromis. </w:t>
      </w:r>
    </w:p>
    <w:p w14:paraId="7EBCD920" w14:textId="77777777" w:rsidR="004C6A30" w:rsidRPr="00DB3202"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r w:rsidRPr="00DB3202">
        <w:rPr>
          <w:rFonts w:ascii="Times New Roman" w:eastAsia="Times New Roman" w:hAnsi="Times New Roman" w:cs="Times New Roman"/>
          <w:color w:val="000000"/>
          <w:sz w:val="23"/>
          <w:szCs w:val="23"/>
          <w:lang w:val="lt-LT"/>
        </w:rPr>
        <w:t xml:space="preserve">Jei rašote pažymį, vertinkite turinį, o ne rašybą, skyrybą ar dailyraštį. </w:t>
      </w:r>
    </w:p>
    <w:p w14:paraId="2DE29EBB" w14:textId="77777777" w:rsidR="004C6A30" w:rsidRPr="00DB3202"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r w:rsidRPr="00DB3202">
        <w:rPr>
          <w:rFonts w:ascii="Times New Roman" w:eastAsia="Times New Roman" w:hAnsi="Times New Roman" w:cs="Times New Roman"/>
          <w:color w:val="000000"/>
          <w:sz w:val="23"/>
          <w:szCs w:val="23"/>
          <w:lang w:val="lt-LT"/>
        </w:rPr>
        <w:t xml:space="preserve">Iš rašysenos nespręskite apie suvokimą; mokiniai dažnai rašo tik tuos žodžius, kurių rašybą geriau moka. </w:t>
      </w:r>
    </w:p>
    <w:p w14:paraId="69F03A62" w14:textId="77777777" w:rsidR="004C6A30" w:rsidRPr="00DB3202"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r w:rsidRPr="00DB3202">
        <w:rPr>
          <w:rFonts w:ascii="Times New Roman" w:eastAsia="Times New Roman" w:hAnsi="Times New Roman" w:cs="Times New Roman"/>
          <w:color w:val="000000"/>
          <w:sz w:val="23"/>
          <w:szCs w:val="23"/>
          <w:lang w:val="lt-LT"/>
        </w:rPr>
        <w:t xml:space="preserve">Kai tik įmanoma, leiskite mokiniams atsakinėti žodžiu. </w:t>
      </w:r>
    </w:p>
    <w:p w14:paraId="3FFCA242" w14:textId="77777777" w:rsidR="004C6A30" w:rsidRPr="00DB3202" w:rsidRDefault="004C6A30">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p>
    <w:p w14:paraId="59E9A3F4" w14:textId="77777777" w:rsidR="004C6A30" w:rsidRPr="00DB3202"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r w:rsidRPr="00DB3202">
        <w:rPr>
          <w:rFonts w:ascii="Times New Roman" w:eastAsia="Times New Roman" w:hAnsi="Times New Roman" w:cs="Times New Roman"/>
          <w:color w:val="000000"/>
          <w:sz w:val="23"/>
          <w:szCs w:val="23"/>
          <w:lang w:val="lt-LT"/>
        </w:rPr>
        <w:t xml:space="preserve">Apsvarstykite skiriamų rašto užduočių kiekį. (Mokinys, turintis skaitymo sutrikimą (disleksiją), užduotį Rašto darbus leiskite atlikti kompiuteriu, kad būtų patikrinta rašyba, skyryba, ir perskaityti būtų lengviau. </w:t>
      </w:r>
    </w:p>
    <w:p w14:paraId="7343A9A5" w14:textId="77777777" w:rsidR="004C6A30" w:rsidRPr="00DB3202"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r w:rsidRPr="00DB3202">
        <w:rPr>
          <w:rFonts w:ascii="Times New Roman" w:eastAsia="Times New Roman" w:hAnsi="Times New Roman" w:cs="Times New Roman"/>
          <w:color w:val="000000"/>
          <w:sz w:val="23"/>
          <w:szCs w:val="23"/>
          <w:lang w:val="lt-LT"/>
        </w:rPr>
        <w:t xml:space="preserve">Venkite užduočių perrašymo, pateikite medžiagą, kur reikia tik įrašyti sprendimus ar atsakymus. Taip suteiksite mokiniams daugiau laiko pagalvoti apie užduoties atlikimą. </w:t>
      </w:r>
    </w:p>
    <w:p w14:paraId="05D00F43" w14:textId="77777777" w:rsidR="004C6A30" w:rsidRPr="00DB3202" w:rsidRDefault="00C72D49">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r w:rsidRPr="00DB3202">
        <w:rPr>
          <w:rFonts w:ascii="Times New Roman" w:eastAsia="Times New Roman" w:hAnsi="Times New Roman" w:cs="Times New Roman"/>
          <w:color w:val="000000"/>
          <w:sz w:val="23"/>
          <w:szCs w:val="23"/>
          <w:lang w:val="lt-LT"/>
        </w:rPr>
        <w:t xml:space="preserve">raštu atliks keturis ar penkis kartus lečiau negu kiti mokiniai.) </w:t>
      </w:r>
    </w:p>
    <w:p w14:paraId="19E63B9C" w14:textId="77777777" w:rsidR="004C6A30" w:rsidRPr="00DB3202" w:rsidRDefault="004C6A30">
      <w:pPr>
        <w:pBdr>
          <w:top w:val="nil"/>
          <w:left w:val="nil"/>
          <w:bottom w:val="nil"/>
          <w:right w:val="nil"/>
          <w:between w:val="nil"/>
        </w:pBdr>
        <w:spacing w:after="0" w:line="240" w:lineRule="auto"/>
        <w:rPr>
          <w:rFonts w:ascii="Times New Roman" w:eastAsia="Times New Roman" w:hAnsi="Times New Roman" w:cs="Times New Roman"/>
          <w:color w:val="000000"/>
          <w:sz w:val="23"/>
          <w:szCs w:val="23"/>
          <w:lang w:val="lt-LT"/>
        </w:rPr>
      </w:pPr>
    </w:p>
    <w:p w14:paraId="37FF6577" w14:textId="77777777" w:rsidR="004C6A30" w:rsidRPr="002252AC" w:rsidRDefault="00C72D49">
      <w:pPr>
        <w:rPr>
          <w:rFonts w:ascii="Times New Roman" w:eastAsia="Times New Roman" w:hAnsi="Times New Roman" w:cs="Times New Roman"/>
          <w:sz w:val="24"/>
          <w:szCs w:val="24"/>
          <w:lang w:val="lt-LT"/>
        </w:rPr>
        <w:sectPr w:rsidR="004C6A30" w:rsidRPr="002252AC">
          <w:headerReference w:type="default" r:id="rId60"/>
          <w:footerReference w:type="default" r:id="rId61"/>
          <w:pgSz w:w="12240" w:h="15840"/>
          <w:pgMar w:top="1219" w:right="1134" w:bottom="1134" w:left="1202" w:header="284" w:footer="567" w:gutter="0"/>
          <w:cols w:space="720"/>
        </w:sectPr>
      </w:pPr>
      <w:r w:rsidRPr="00DB3202">
        <w:rPr>
          <w:lang w:val="lt-LT"/>
        </w:rPr>
        <w:br w:type="page"/>
      </w:r>
    </w:p>
    <w:p w14:paraId="5F38B2E5" w14:textId="1051BC9B" w:rsidR="004C6A30" w:rsidRPr="002252AC" w:rsidRDefault="00C72D49" w:rsidP="002E25E3">
      <w:pPr>
        <w:pStyle w:val="Antrat1"/>
        <w:numPr>
          <w:ilvl w:val="0"/>
          <w:numId w:val="46"/>
        </w:numPr>
        <w:jc w:val="center"/>
        <w:rPr>
          <w:rFonts w:ascii="Times New Roman" w:eastAsia="Times New Roman" w:hAnsi="Times New Roman" w:cs="Times New Roman"/>
          <w:sz w:val="24"/>
          <w:szCs w:val="24"/>
          <w:lang w:val="lt-LT"/>
        </w:rPr>
      </w:pPr>
      <w:bookmarkStart w:id="40" w:name="_Toc122379602"/>
      <w:r w:rsidRPr="002252AC">
        <w:rPr>
          <w:rFonts w:ascii="Times New Roman" w:eastAsia="Times New Roman" w:hAnsi="Times New Roman" w:cs="Times New Roman"/>
          <w:color w:val="2E75B5"/>
          <w:sz w:val="24"/>
          <w:szCs w:val="24"/>
          <w:lang w:val="lt-LT"/>
        </w:rPr>
        <w:lastRenderedPageBreak/>
        <w:t>SIŪLYMAI MOKYTOJŲ NUOŽIŪRA SKIRSTOMŲ 30 PROCENTŲ PAMOKŲ</w:t>
      </w:r>
      <w:bookmarkEnd w:id="40"/>
    </w:p>
    <w:p w14:paraId="1D33F27B" w14:textId="77777777" w:rsidR="004C6A30" w:rsidRPr="002252AC" w:rsidRDefault="004C6A30">
      <w:pPr>
        <w:pBdr>
          <w:top w:val="nil"/>
          <w:left w:val="nil"/>
          <w:bottom w:val="nil"/>
          <w:right w:val="nil"/>
          <w:between w:val="nil"/>
        </w:pBdr>
        <w:spacing w:after="0" w:line="240" w:lineRule="auto"/>
        <w:ind w:firstLine="840"/>
        <w:jc w:val="both"/>
        <w:rPr>
          <w:rFonts w:ascii="Times New Roman" w:eastAsia="Times New Roman" w:hAnsi="Times New Roman" w:cs="Times New Roman"/>
          <w:color w:val="000000"/>
          <w:sz w:val="24"/>
          <w:szCs w:val="24"/>
          <w:lang w:val="lt-LT"/>
        </w:rPr>
      </w:pPr>
    </w:p>
    <w:p w14:paraId="6CEA12C0" w14:textId="77777777" w:rsidR="004C6A30" w:rsidRPr="00DB3202" w:rsidRDefault="00C72D49" w:rsidP="00982A97">
      <w:pPr>
        <w:pBdr>
          <w:top w:val="nil"/>
          <w:left w:val="nil"/>
          <w:bottom w:val="nil"/>
          <w:right w:val="nil"/>
          <w:between w:val="nil"/>
        </w:pBdr>
        <w:spacing w:after="0" w:line="240" w:lineRule="auto"/>
        <w:ind w:firstLine="840"/>
        <w:jc w:val="both"/>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Bendrojoje programoje aprašytas privalomas mokymosi turinys skirtas apie 70 proc. pamokų laiko. Kaip panaudoti kitą mokymuisi skirtą laiką (apie 30 proc.), sprendžia mokytojas, atsižvelgdamas į mokyklos, klasės kontekstą, mokinių pasiekimus ir poreikius.</w:t>
      </w:r>
    </w:p>
    <w:p w14:paraId="6ADE472F" w14:textId="77777777" w:rsidR="004C6A30" w:rsidRPr="00DB3202" w:rsidRDefault="00C72D49" w:rsidP="00982A97">
      <w:pPr>
        <w:pBdr>
          <w:top w:val="nil"/>
          <w:left w:val="nil"/>
          <w:bottom w:val="nil"/>
          <w:right w:val="nil"/>
          <w:between w:val="nil"/>
        </w:pBdr>
        <w:spacing w:after="0" w:line="240" w:lineRule="auto"/>
        <w:ind w:firstLine="840"/>
        <w:jc w:val="both"/>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Mokytojui būtina kūrybinė laisvė, todėl atnaujinta tautinių mažumų gimtosios kalbos ir literatūros programa suteikia kiekvienam galimybę pačiam nusistatyti, kaip ir kam paskirti šį laiką. Rekomenduojama neplėsti mokymosi turinio ir nenagrinėti naujų temų, o šį laiką skirti: </w:t>
      </w:r>
    </w:p>
    <w:p w14:paraId="6C5DC497" w14:textId="77777777" w:rsidR="004C6A30" w:rsidRPr="00DB3202" w:rsidRDefault="00C72D49" w:rsidP="00982A97">
      <w:pPr>
        <w:pBdr>
          <w:top w:val="nil"/>
          <w:left w:val="nil"/>
          <w:bottom w:val="nil"/>
          <w:right w:val="nil"/>
          <w:between w:val="nil"/>
        </w:pBdr>
        <w:spacing w:after="0" w:line="240" w:lineRule="auto"/>
        <w:ind w:firstLine="840"/>
        <w:jc w:val="both"/>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1. Turiniui didinti. Yra temų ir / ar kūrinių, kuriuos jūs vertinate kaip būtinus susipažinti tam tikroje klasėje, pavyzdžiui, klasikiniai ar šiuolaikiniai kūriniai, kurių nėra programoje.</w:t>
      </w:r>
    </w:p>
    <w:p w14:paraId="644BD20F" w14:textId="77777777" w:rsidR="004C6A30" w:rsidRPr="00DB3202" w:rsidRDefault="00C72D49" w:rsidP="00982A97">
      <w:pPr>
        <w:pBdr>
          <w:top w:val="nil"/>
          <w:left w:val="nil"/>
          <w:bottom w:val="nil"/>
          <w:right w:val="nil"/>
          <w:between w:val="nil"/>
        </w:pBdr>
        <w:spacing w:after="0" w:line="240" w:lineRule="auto"/>
        <w:ind w:firstLine="840"/>
        <w:jc w:val="both"/>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2. Turinio apimčiai gilinti. Galimai kokia nors tema reikalauja papildomo darbo, pavyzdžiui, išskirtinių sakinių dalių skyryba ir t. t.</w:t>
      </w:r>
    </w:p>
    <w:p w14:paraId="4BC6775E" w14:textId="77777777" w:rsidR="004C6A30" w:rsidRPr="00DB3202" w:rsidRDefault="00C72D49" w:rsidP="00982A97">
      <w:pPr>
        <w:pBdr>
          <w:top w:val="nil"/>
          <w:left w:val="nil"/>
          <w:bottom w:val="nil"/>
          <w:right w:val="nil"/>
          <w:between w:val="nil"/>
        </w:pBdr>
        <w:spacing w:after="0" w:line="240" w:lineRule="auto"/>
        <w:ind w:firstLine="840"/>
        <w:jc w:val="both"/>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 xml:space="preserve">3. Mokinių įgūdžiams, kurie kelia tam tikrų sunkumų, tobulinti. Jeigu pastebima, kad mokiniams nepavyksta pasiekti tam tikro lygio atliekant kokias nors užduotis, tų įgūdžių tobulinimas pareikalaus laiko. Pavyzdžiui, papildomo laiko dažnai reikia skirti padedant mokiniui paruošti retorinę kalbą. </w:t>
      </w:r>
    </w:p>
    <w:p w14:paraId="17DE3CE6" w14:textId="77777777" w:rsidR="004C6A30" w:rsidRPr="00DB3202" w:rsidRDefault="00C72D49" w:rsidP="00982A97">
      <w:pPr>
        <w:pBdr>
          <w:top w:val="nil"/>
          <w:left w:val="nil"/>
          <w:bottom w:val="nil"/>
          <w:right w:val="nil"/>
          <w:between w:val="nil"/>
        </w:pBdr>
        <w:spacing w:after="0" w:line="240" w:lineRule="auto"/>
        <w:ind w:firstLine="840"/>
        <w:jc w:val="both"/>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4. Mokinių kūrybiniam potencialui vystyti. Tikslingas ir sąmoningas kūrybinės kompetencijos vystymas, kūrybinių darbų rezultatų planavimas ir aptarimas reikalauja tam tikrų pastangų.</w:t>
      </w:r>
    </w:p>
    <w:p w14:paraId="43D2FEAC" w14:textId="77777777" w:rsidR="004C6A30" w:rsidRPr="00DB3202" w:rsidRDefault="00C72D49" w:rsidP="00982A97">
      <w:pPr>
        <w:pBdr>
          <w:top w:val="nil"/>
          <w:left w:val="nil"/>
          <w:bottom w:val="nil"/>
          <w:right w:val="nil"/>
          <w:between w:val="nil"/>
        </w:pBdr>
        <w:spacing w:after="0" w:line="240" w:lineRule="auto"/>
        <w:ind w:firstLine="840"/>
        <w:jc w:val="both"/>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5. Aukštesniems mokinių pasiekimams ugdyti: darbas su projektais, literatūros tyrimai, debatai.</w:t>
      </w:r>
    </w:p>
    <w:p w14:paraId="1080F264" w14:textId="77777777" w:rsidR="004C6A30" w:rsidRPr="00DB3202" w:rsidRDefault="00C72D49" w:rsidP="00982A97">
      <w:pPr>
        <w:pBdr>
          <w:top w:val="nil"/>
          <w:left w:val="nil"/>
          <w:bottom w:val="nil"/>
          <w:right w:val="nil"/>
          <w:between w:val="nil"/>
        </w:pBdr>
        <w:spacing w:after="0" w:line="240" w:lineRule="auto"/>
        <w:ind w:firstLine="840"/>
        <w:jc w:val="both"/>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6. Dalyvauti mokyklos, miesto (kaimo), regiono, šalies kultūriniame gyvenime. Pavyzdžiui, kultūros renginių, teatrų lankymas, pasiruošimas pasirodymams renginiuose užima nemažai laiko.</w:t>
      </w:r>
    </w:p>
    <w:p w14:paraId="3DDF9B01" w14:textId="77777777" w:rsidR="004C6A30" w:rsidRPr="00DB3202" w:rsidRDefault="00C72D49" w:rsidP="00982A97">
      <w:pPr>
        <w:pBdr>
          <w:top w:val="nil"/>
          <w:left w:val="nil"/>
          <w:bottom w:val="nil"/>
          <w:right w:val="nil"/>
          <w:between w:val="nil"/>
        </w:pBdr>
        <w:spacing w:after="0" w:line="240" w:lineRule="auto"/>
        <w:ind w:firstLine="840"/>
        <w:jc w:val="both"/>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7. Darbui su vertinimo sistema: su vertinimo kriterijais, įsivertinimu, tarpusavio vertinimu.</w:t>
      </w:r>
    </w:p>
    <w:p w14:paraId="464A4370" w14:textId="77777777" w:rsidR="004C6A30" w:rsidRPr="00DB3202" w:rsidRDefault="00C72D49" w:rsidP="00982A97">
      <w:pPr>
        <w:pBdr>
          <w:top w:val="nil"/>
          <w:left w:val="nil"/>
          <w:bottom w:val="nil"/>
          <w:right w:val="nil"/>
          <w:between w:val="nil"/>
        </w:pBdr>
        <w:spacing w:after="0" w:line="240" w:lineRule="auto"/>
        <w:ind w:firstLine="840"/>
        <w:jc w:val="both"/>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8. Skirtingiems (taip pat ir naujiems) darbo metodams įvaldyti. Pavyzdžiui, dirbtuvių metodas, įvairūs darbo grupėse metodai.</w:t>
      </w:r>
    </w:p>
    <w:p w14:paraId="2A0A03DE" w14:textId="77777777" w:rsidR="004C6A30" w:rsidRPr="00DB3202" w:rsidRDefault="00C72D49" w:rsidP="00982A97">
      <w:pPr>
        <w:pBdr>
          <w:top w:val="nil"/>
          <w:left w:val="nil"/>
          <w:bottom w:val="nil"/>
          <w:right w:val="nil"/>
          <w:between w:val="nil"/>
        </w:pBdr>
        <w:spacing w:after="0" w:line="240" w:lineRule="auto"/>
        <w:ind w:firstLine="840"/>
        <w:jc w:val="both"/>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9. Dalyvauti integruotuose projektuose ir pamokose. Tokius projektus ir pamokas tenka planuoti, pavyzdžiui, kai visas pedagogų kolektyvas pasirenka tam tikrą temą mokslo metų darbui.</w:t>
      </w:r>
    </w:p>
    <w:p w14:paraId="5D432FDE" w14:textId="77777777" w:rsidR="004C6A30" w:rsidRPr="00DB3202" w:rsidRDefault="00C72D49" w:rsidP="00982A97">
      <w:pPr>
        <w:pBdr>
          <w:top w:val="nil"/>
          <w:left w:val="nil"/>
          <w:bottom w:val="nil"/>
          <w:right w:val="nil"/>
          <w:between w:val="nil"/>
        </w:pBdr>
        <w:spacing w:after="0" w:line="240" w:lineRule="auto"/>
        <w:ind w:firstLine="840"/>
        <w:jc w:val="both"/>
        <w:rPr>
          <w:rFonts w:ascii="Times New Roman" w:eastAsia="Times New Roman" w:hAnsi="Times New Roman" w:cs="Times New Roman"/>
          <w:color w:val="000000"/>
          <w:sz w:val="24"/>
          <w:szCs w:val="24"/>
          <w:lang w:val="lt-LT"/>
        </w:rPr>
      </w:pPr>
      <w:r w:rsidRPr="00DB3202">
        <w:rPr>
          <w:rFonts w:ascii="Times New Roman" w:eastAsia="Times New Roman" w:hAnsi="Times New Roman" w:cs="Times New Roman"/>
          <w:color w:val="000000"/>
          <w:sz w:val="24"/>
          <w:szCs w:val="24"/>
          <w:lang w:val="lt-LT"/>
        </w:rPr>
        <w:t>10. Refleksijai, grįžtamajam ryšiui su mokiniais. Tai irgi reikalauja tam tikro laiko, pavyzdžiui, mokinio darbų analizė.</w:t>
      </w:r>
    </w:p>
    <w:p w14:paraId="759037C7" w14:textId="77777777" w:rsidR="004C6A30" w:rsidRPr="000C0BF8" w:rsidRDefault="004C6A30" w:rsidP="00982A97">
      <w:pPr>
        <w:jc w:val="both"/>
        <w:rPr>
          <w:rFonts w:ascii="Times New Roman" w:eastAsia="Times New Roman" w:hAnsi="Times New Roman" w:cs="Times New Roman"/>
          <w:sz w:val="24"/>
          <w:szCs w:val="24"/>
          <w:lang w:val="lt-LT"/>
        </w:rPr>
      </w:pPr>
    </w:p>
    <w:p w14:paraId="38B8CF38" w14:textId="77777777" w:rsidR="004C6A30" w:rsidRPr="000C0BF8" w:rsidRDefault="004C6A30">
      <w:pPr>
        <w:rPr>
          <w:rFonts w:ascii="Times New Roman" w:eastAsia="Times New Roman" w:hAnsi="Times New Roman" w:cs="Times New Roman"/>
          <w:sz w:val="24"/>
          <w:szCs w:val="24"/>
          <w:lang w:val="lt-LT"/>
        </w:rPr>
      </w:pPr>
    </w:p>
    <w:p w14:paraId="24F26FFC" w14:textId="77777777" w:rsidR="004C6A30" w:rsidRPr="000C0BF8" w:rsidRDefault="00C72D49">
      <w:pPr>
        <w:rPr>
          <w:rFonts w:ascii="Times New Roman" w:eastAsia="Times New Roman" w:hAnsi="Times New Roman" w:cs="Times New Roman"/>
          <w:sz w:val="24"/>
          <w:szCs w:val="24"/>
          <w:lang w:val="lt-LT"/>
        </w:rPr>
        <w:sectPr w:rsidR="004C6A30" w:rsidRPr="000C0BF8">
          <w:headerReference w:type="default" r:id="rId62"/>
          <w:footerReference w:type="default" r:id="rId63"/>
          <w:pgSz w:w="12240" w:h="15840"/>
          <w:pgMar w:top="1219" w:right="1134" w:bottom="1134" w:left="1202" w:header="284" w:footer="567" w:gutter="0"/>
          <w:cols w:space="720"/>
        </w:sectPr>
      </w:pPr>
      <w:r w:rsidRPr="000C0BF8">
        <w:rPr>
          <w:lang w:val="lt-LT"/>
        </w:rPr>
        <w:br w:type="page"/>
      </w:r>
    </w:p>
    <w:p w14:paraId="404E2646" w14:textId="0D9E7ADF" w:rsidR="004C6A30" w:rsidRPr="000C0BF8" w:rsidRDefault="00C72D49" w:rsidP="002E25E3">
      <w:pPr>
        <w:pStyle w:val="Antrat1"/>
        <w:numPr>
          <w:ilvl w:val="0"/>
          <w:numId w:val="46"/>
        </w:numPr>
        <w:spacing w:before="0"/>
        <w:jc w:val="center"/>
        <w:rPr>
          <w:rFonts w:ascii="Times New Roman" w:eastAsia="Times New Roman" w:hAnsi="Times New Roman" w:cs="Times New Roman"/>
          <w:color w:val="2E75B5"/>
          <w:sz w:val="24"/>
          <w:szCs w:val="24"/>
          <w:lang w:val="lt-LT"/>
        </w:rPr>
      </w:pPr>
      <w:bookmarkStart w:id="41" w:name="_Toc122379603"/>
      <w:r w:rsidRPr="000C0BF8">
        <w:rPr>
          <w:rFonts w:ascii="Times New Roman" w:eastAsia="Times New Roman" w:hAnsi="Times New Roman" w:cs="Times New Roman"/>
          <w:color w:val="2E75B5"/>
          <w:sz w:val="24"/>
          <w:szCs w:val="24"/>
          <w:lang w:val="lt-LT"/>
        </w:rPr>
        <w:lastRenderedPageBreak/>
        <w:t>VEIKLŲ PLANAVIMO IR KOMPETENCIJŲ UGDYMO PAVYZDŽIAI</w:t>
      </w:r>
      <w:bookmarkEnd w:id="41"/>
    </w:p>
    <w:p w14:paraId="111F292B" w14:textId="1C3824CA" w:rsidR="004C6A30" w:rsidRPr="00F436F9" w:rsidRDefault="00C72D49">
      <w:pPr>
        <w:pStyle w:val="Antrat2"/>
        <w:rPr>
          <w:rFonts w:ascii="Times New Roman" w:eastAsia="Times New Roman" w:hAnsi="Times New Roman" w:cs="Times New Roman"/>
          <w:sz w:val="28"/>
          <w:szCs w:val="28"/>
          <w:lang w:val="lt-LT"/>
        </w:rPr>
      </w:pPr>
      <w:bookmarkStart w:id="42" w:name="_Toc122379604"/>
      <w:r w:rsidRPr="00F436F9">
        <w:rPr>
          <w:rFonts w:ascii="Times New Roman" w:eastAsia="Times New Roman" w:hAnsi="Times New Roman" w:cs="Times New Roman"/>
          <w:sz w:val="28"/>
          <w:szCs w:val="28"/>
          <w:lang w:val="lt-LT"/>
        </w:rPr>
        <w:t xml:space="preserve">Tema: </w:t>
      </w:r>
      <w:r w:rsidR="00A67585" w:rsidRPr="00F436F9">
        <w:rPr>
          <w:rFonts w:ascii="Times New Roman" w:eastAsia="Times New Roman" w:hAnsi="Times New Roman" w:cs="Times New Roman"/>
          <w:sz w:val="28"/>
          <w:szCs w:val="28"/>
          <w:lang w:val="lt-LT"/>
        </w:rPr>
        <w:t>Mokausi interpretoti paveikslą ir kurti paveikslo aprašymą  (7 kl.)</w:t>
      </w:r>
      <w:bookmarkEnd w:id="42"/>
      <w:r w:rsidR="00A67585" w:rsidRPr="00F436F9">
        <w:rPr>
          <w:rFonts w:ascii="Times New Roman" w:eastAsia="Times New Roman" w:hAnsi="Times New Roman" w:cs="Times New Roman"/>
          <w:sz w:val="28"/>
          <w:szCs w:val="28"/>
          <w:lang w:val="lt-LT"/>
        </w:rPr>
        <w:t xml:space="preserve"> </w:t>
      </w:r>
    </w:p>
    <w:p w14:paraId="737B1303" w14:textId="1E643BA6" w:rsidR="004C6A30" w:rsidRPr="00F436F9" w:rsidRDefault="00982A97">
      <w:pPr>
        <w:rPr>
          <w:rFonts w:ascii="Times New Roman" w:eastAsia="Times New Roman" w:hAnsi="Times New Roman" w:cs="Times New Roman"/>
          <w:color w:val="0070C0"/>
          <w:sz w:val="28"/>
          <w:szCs w:val="28"/>
          <w:lang w:val="lt-LT"/>
        </w:rPr>
      </w:pPr>
      <w:r w:rsidRPr="00F436F9">
        <w:rPr>
          <w:noProof/>
          <w:lang w:val="lt-LT" w:eastAsia="lt-LT"/>
        </w:rPr>
        <mc:AlternateContent>
          <mc:Choice Requires="wps">
            <w:drawing>
              <wp:anchor distT="0" distB="0" distL="114300" distR="114300" simplePos="0" relativeHeight="251725312" behindDoc="0" locked="0" layoutInCell="1" hidden="0" allowOverlap="1" wp14:anchorId="0BCE522D" wp14:editId="19B74473">
                <wp:simplePos x="0" y="0"/>
                <wp:positionH relativeFrom="column">
                  <wp:posOffset>-409989</wp:posOffset>
                </wp:positionH>
                <wp:positionV relativeFrom="paragraph">
                  <wp:posOffset>332518</wp:posOffset>
                </wp:positionV>
                <wp:extent cx="2847975" cy="5883965"/>
                <wp:effectExtent l="0" t="0" r="28575" b="21590"/>
                <wp:wrapNone/>
                <wp:docPr id="3273" name="Rectangle 3273"/>
                <wp:cNvGraphicFramePr/>
                <a:graphic xmlns:a="http://schemas.openxmlformats.org/drawingml/2006/main">
                  <a:graphicData uri="http://schemas.microsoft.com/office/word/2010/wordprocessingShape">
                    <wps:wsp>
                      <wps:cNvSpPr/>
                      <wps:spPr>
                        <a:xfrm>
                          <a:off x="0" y="0"/>
                          <a:ext cx="2847975" cy="5883965"/>
                        </a:xfrm>
                        <a:prstGeom prst="rect">
                          <a:avLst/>
                        </a:prstGeom>
                        <a:gradFill>
                          <a:gsLst>
                            <a:gs pos="0">
                              <a:srgbClr val="FDEFE3"/>
                            </a:gs>
                            <a:gs pos="65000">
                              <a:srgbClr val="FFD0AA"/>
                            </a:gs>
                            <a:gs pos="100000">
                              <a:srgbClr val="FBCAA2"/>
                            </a:gs>
                          </a:gsLst>
                          <a:lin ang="16200000" scaled="0"/>
                        </a:gradFill>
                        <a:ln w="12700" cap="flat" cmpd="sng">
                          <a:solidFill>
                            <a:srgbClr val="F68C36"/>
                          </a:solidFill>
                          <a:prstDash val="solid"/>
                          <a:round/>
                          <a:headEnd type="none" w="sm" len="sm"/>
                          <a:tailEnd type="none" w="sm" len="sm"/>
                        </a:ln>
                      </wps:spPr>
                      <wps:txbx>
                        <w:txbxContent>
                          <w:p w14:paraId="4BB979DE" w14:textId="77777777" w:rsidR="00720069" w:rsidRPr="00B21017" w:rsidRDefault="00720069">
                            <w:pPr>
                              <w:spacing w:after="0" w:line="240" w:lineRule="auto"/>
                              <w:textDirection w:val="btLr"/>
                              <w:rPr>
                                <w:lang w:val="en-US"/>
                              </w:rPr>
                            </w:pPr>
                            <w:r w:rsidRPr="00B21017">
                              <w:rPr>
                                <w:rFonts w:ascii="Times New Roman" w:eastAsia="Times New Roman" w:hAnsi="Times New Roman" w:cs="Times New Roman"/>
                                <w:b/>
                                <w:color w:val="000000"/>
                                <w:lang w:val="en-US"/>
                              </w:rPr>
                              <w:t xml:space="preserve">Mokymosi turinys.  </w:t>
                            </w:r>
                          </w:p>
                          <w:p w14:paraId="25851B0F" w14:textId="7A1297CB" w:rsidR="00720069" w:rsidRPr="00B21017" w:rsidRDefault="00720069">
                            <w:pPr>
                              <w:spacing w:after="0" w:line="240" w:lineRule="auto"/>
                              <w:textDirection w:val="btLr"/>
                              <w:rPr>
                                <w:lang w:val="en-US"/>
                              </w:rPr>
                            </w:pPr>
                            <w:r w:rsidRPr="00B21017">
                              <w:rPr>
                                <w:rFonts w:ascii="Times New Roman" w:eastAsia="Times New Roman" w:hAnsi="Times New Roman" w:cs="Times New Roman"/>
                                <w:color w:val="000000"/>
                                <w:lang w:val="en-US"/>
                              </w:rPr>
                              <w:t>Rašymas ir teksto kūrimas</w:t>
                            </w:r>
                          </w:p>
                          <w:p w14:paraId="07BEE9FB" w14:textId="2084238B" w:rsidR="00720069" w:rsidRPr="00B21017" w:rsidRDefault="00720069">
                            <w:pPr>
                              <w:spacing w:after="0" w:line="240" w:lineRule="auto"/>
                              <w:textDirection w:val="btLr"/>
                              <w:rPr>
                                <w:lang w:val="en-US"/>
                              </w:rPr>
                            </w:pPr>
                            <w:r w:rsidRPr="00B21017">
                              <w:rPr>
                                <w:rFonts w:ascii="Times New Roman" w:eastAsia="Times New Roman" w:hAnsi="Times New Roman" w:cs="Times New Roman"/>
                                <w:b/>
                                <w:color w:val="000000"/>
                                <w:lang w:val="en-US"/>
                              </w:rPr>
                              <w:t>Mokomasi kurti įvairaus pobūdžio tekstus, paisant žanro reikalavimų: paveikslo aprašymas ir interpretavimas.</w:t>
                            </w:r>
                          </w:p>
                          <w:p w14:paraId="4222E9AC" w14:textId="4C6AEB8C" w:rsidR="00720069" w:rsidRPr="00B21017" w:rsidRDefault="00720069">
                            <w:pPr>
                              <w:spacing w:after="0" w:line="240" w:lineRule="auto"/>
                              <w:textDirection w:val="btLr"/>
                              <w:rPr>
                                <w:lang w:val="en-US"/>
                              </w:rPr>
                            </w:pPr>
                            <w:r w:rsidRPr="00B21017">
                              <w:rPr>
                                <w:rFonts w:ascii="Times New Roman" w:eastAsia="Times New Roman" w:hAnsi="Times New Roman" w:cs="Times New Roman"/>
                                <w:b/>
                                <w:color w:val="000000"/>
                                <w:lang w:val="en-US"/>
                              </w:rPr>
                              <w:t xml:space="preserve">Pasiekimai </w:t>
                            </w:r>
                          </w:p>
                          <w:p w14:paraId="506B3AC2" w14:textId="29B6F019" w:rsidR="00720069" w:rsidRPr="00B21017" w:rsidRDefault="00720069" w:rsidP="00BB2BE8">
                            <w:pPr>
                              <w:spacing w:after="0" w:line="240" w:lineRule="auto"/>
                              <w:jc w:val="both"/>
                              <w:textDirection w:val="btLr"/>
                              <w:rPr>
                                <w:lang w:val="en-US"/>
                              </w:rPr>
                            </w:pPr>
                            <w:r w:rsidRPr="00B21017">
                              <w:rPr>
                                <w:rFonts w:ascii="Times New Roman" w:eastAsia="Times New Roman" w:hAnsi="Times New Roman" w:cs="Times New Roman"/>
                                <w:color w:val="000000"/>
                                <w:lang w:val="en-US"/>
                              </w:rPr>
                              <w:t xml:space="preserve"> </w:t>
                            </w:r>
                            <w:r w:rsidRPr="00982A97">
                              <w:rPr>
                                <w:rFonts w:ascii="Times New Roman" w:eastAsia="Times New Roman" w:hAnsi="Times New Roman" w:cs="Times New Roman"/>
                                <w:color w:val="000000"/>
                                <w:lang w:val="en-US"/>
                              </w:rPr>
                              <w:t>Kuria žodžiu ir raštu skirtingos paskirties ir turinio tekstus, atitinkančius daugumą mokymosi turinyje nurodytų teksto tipų ir žanrų reikalavimų. Dažniausiai pasirenka atitinkamą kalbinę raišką, atsižvelgdamas į žanrą, temą, tikslą, adresatą ir komunikavimo situaciją įprastame kontekste ir už mokyklos ribų (C1.1.3).</w:t>
                            </w:r>
                          </w:p>
                          <w:p w14:paraId="6CCF41A1" w14:textId="2112A824" w:rsidR="00720069" w:rsidRPr="00112C1F" w:rsidRDefault="00720069" w:rsidP="00BB2BE8">
                            <w:pPr>
                              <w:spacing w:after="0" w:line="240" w:lineRule="auto"/>
                              <w:jc w:val="both"/>
                              <w:textDirection w:val="btLr"/>
                              <w:rPr>
                                <w:lang w:val="pl-PL"/>
                              </w:rPr>
                            </w:pPr>
                            <w:r w:rsidRPr="00112C1F">
                              <w:rPr>
                                <w:rFonts w:ascii="Times New Roman" w:eastAsia="Times New Roman" w:hAnsi="Times New Roman" w:cs="Times New Roman"/>
                                <w:color w:val="000000"/>
                                <w:lang w:val="pl-PL"/>
                              </w:rPr>
                              <w:t>Logiškai plėtoja probleminę teksto temą ir mintį. Gana aiškiai formuluoja pagrindinę teksto mintį, suskirsto ją į teiginius, bent du teiginius pakankamai detalizuoja. Paiso trinarės teksto struktūros. Iš esmės pagrįstai išskiria pastraipas, laikosi pastraipos logikos; tinkamai vartoja kai kurias teksto rišlumo leksines ir gramatines priemones (C1.2.3).</w:t>
                            </w:r>
                          </w:p>
                          <w:p w14:paraId="68AB3D2F" w14:textId="178AC6CC" w:rsidR="00720069" w:rsidRPr="00112C1F" w:rsidRDefault="00720069" w:rsidP="00BB2BE8">
                            <w:pPr>
                              <w:spacing w:after="0" w:line="240" w:lineRule="auto"/>
                              <w:jc w:val="both"/>
                              <w:textDirection w:val="btLr"/>
                              <w:rPr>
                                <w:lang w:val="pl-PL"/>
                              </w:rPr>
                            </w:pPr>
                            <w:r w:rsidRPr="00112C1F">
                              <w:rPr>
                                <w:rFonts w:ascii="Times New Roman" w:eastAsia="Times New Roman" w:hAnsi="Times New Roman" w:cs="Times New Roman"/>
                                <w:color w:val="000000"/>
                                <w:lang w:val="pl-PL"/>
                              </w:rPr>
                              <w:t>Rašo aiškiai ir sklandžiai ranka, mobiliųjų įrenginių ir kompiuterio klaviatūra. Rašydamas klaviatūra formatuoja tekstą, pasirinkdamas šriftą, jo dydį, paraštes, pastraipas, tarpus tarp eilučių. Daugeliu atvejų tinkamai išdėsto tekstą ir iliustracinę medžiagą puslapyje, vizualizacijai skirtoje priemonėje (C2.1.3).</w:t>
                            </w:r>
                          </w:p>
                          <w:p w14:paraId="068C0FD8" w14:textId="37F245C1" w:rsidR="00720069" w:rsidRPr="00112C1F" w:rsidRDefault="00720069" w:rsidP="00BB2BE8">
                            <w:pPr>
                              <w:spacing w:after="0" w:line="240" w:lineRule="auto"/>
                              <w:jc w:val="both"/>
                              <w:textDirection w:val="btLr"/>
                              <w:rPr>
                                <w:lang w:val="pl-PL"/>
                              </w:rPr>
                            </w:pPr>
                            <w:r w:rsidRPr="00112C1F">
                              <w:rPr>
                                <w:rFonts w:ascii="Times New Roman" w:eastAsia="Times New Roman" w:hAnsi="Times New Roman" w:cs="Times New Roman"/>
                                <w:color w:val="000000"/>
                                <w:lang w:val="pl-PL"/>
                              </w:rPr>
                              <w:t>Tinkamai panaudoja vaizdinę medžiagą teksto elementų iliustravimui, pasitelkdamas technologijas ir internetinius išteklius, dažniausiai suderina tekstą su iliustracine medžiaga. Daugeliu atvejų nurodo šaltinį ar autorių, kuria ir užrašo vaizdinės medžiagos pavadinimą (C2.3.3).</w:t>
                            </w:r>
                          </w:p>
                          <w:p w14:paraId="46487489" w14:textId="77777777" w:rsidR="00720069" w:rsidRPr="00112C1F" w:rsidRDefault="00720069">
                            <w:pPr>
                              <w:spacing w:after="0" w:line="240" w:lineRule="auto"/>
                              <w:textDirection w:val="btLr"/>
                              <w:rPr>
                                <w:lang w:val="pl-PL"/>
                              </w:rPr>
                            </w:pPr>
                          </w:p>
                          <w:p w14:paraId="64AB85E8" w14:textId="77777777" w:rsidR="00720069" w:rsidRPr="00112C1F" w:rsidRDefault="00720069">
                            <w:pPr>
                              <w:spacing w:after="0" w:line="240" w:lineRule="auto"/>
                              <w:textDirection w:val="btLr"/>
                              <w:rPr>
                                <w:lang w:val="pl-PL"/>
                              </w:rPr>
                            </w:pPr>
                          </w:p>
                          <w:p w14:paraId="233D02D4" w14:textId="77777777" w:rsidR="00720069" w:rsidRPr="00112C1F" w:rsidRDefault="00720069">
                            <w:pPr>
                              <w:spacing w:after="0" w:line="240" w:lineRule="auto"/>
                              <w:textDirection w:val="btLr"/>
                              <w:rPr>
                                <w:lang w:val="pl-PL"/>
                              </w:rPr>
                            </w:pPr>
                          </w:p>
                          <w:p w14:paraId="76A247EB" w14:textId="77777777" w:rsidR="00720069" w:rsidRPr="00112C1F" w:rsidRDefault="00720069">
                            <w:pPr>
                              <w:spacing w:after="0" w:line="240" w:lineRule="auto"/>
                              <w:textDirection w:val="btLr"/>
                              <w:rPr>
                                <w:lang w:val="pl-PL"/>
                              </w:rPr>
                            </w:pPr>
                          </w:p>
                          <w:p w14:paraId="4AADF875" w14:textId="77777777" w:rsidR="00720069" w:rsidRPr="00112C1F" w:rsidRDefault="00720069">
                            <w:pPr>
                              <w:spacing w:after="0" w:line="240" w:lineRule="auto"/>
                              <w:textDirection w:val="btLr"/>
                              <w:rPr>
                                <w:lang w:val="pl-PL"/>
                              </w:rPr>
                            </w:pPr>
                          </w:p>
                          <w:p w14:paraId="0F218489" w14:textId="77777777" w:rsidR="00720069" w:rsidRPr="00112C1F" w:rsidRDefault="00720069">
                            <w:pPr>
                              <w:spacing w:after="0" w:line="240" w:lineRule="auto"/>
                              <w:textDirection w:val="btLr"/>
                              <w:rPr>
                                <w:lang w:val="pl-PL"/>
                              </w:rPr>
                            </w:pPr>
                          </w:p>
                          <w:p w14:paraId="13E6420E" w14:textId="77777777" w:rsidR="00720069" w:rsidRPr="00112C1F" w:rsidRDefault="00720069">
                            <w:pPr>
                              <w:spacing w:after="0" w:line="240" w:lineRule="auto"/>
                              <w:textDirection w:val="btLr"/>
                              <w:rPr>
                                <w:lang w:val="pl-PL"/>
                              </w:rPr>
                            </w:pPr>
                          </w:p>
                          <w:p w14:paraId="0380D51A" w14:textId="77777777" w:rsidR="00720069" w:rsidRPr="00112C1F" w:rsidRDefault="00720069">
                            <w:pPr>
                              <w:spacing w:after="0" w:line="240" w:lineRule="auto"/>
                              <w:textDirection w:val="btLr"/>
                              <w:rPr>
                                <w:lang w:val="pl-PL"/>
                              </w:rPr>
                            </w:pPr>
                          </w:p>
                          <w:p w14:paraId="007BFAE6" w14:textId="77777777" w:rsidR="00720069" w:rsidRPr="00112C1F" w:rsidRDefault="00720069">
                            <w:pPr>
                              <w:spacing w:after="0" w:line="240" w:lineRule="auto"/>
                              <w:textDirection w:val="btLr"/>
                              <w:rPr>
                                <w:lang w:val="pl-PL"/>
                              </w:rPr>
                            </w:pPr>
                          </w:p>
                          <w:p w14:paraId="2F5502BA" w14:textId="77777777" w:rsidR="00720069" w:rsidRPr="00112C1F" w:rsidRDefault="00720069">
                            <w:pPr>
                              <w:spacing w:after="0" w:line="240" w:lineRule="auto"/>
                              <w:textDirection w:val="btLr"/>
                              <w:rPr>
                                <w:lang w:val="pl-PL"/>
                              </w:rPr>
                            </w:pPr>
                          </w:p>
                          <w:p w14:paraId="6B5663C0" w14:textId="77777777" w:rsidR="00720069" w:rsidRPr="00112C1F" w:rsidRDefault="00720069">
                            <w:pPr>
                              <w:spacing w:after="0" w:line="240" w:lineRule="auto"/>
                              <w:textDirection w:val="btLr"/>
                              <w:rPr>
                                <w:lang w:val="pl-PL"/>
                              </w:rPr>
                            </w:pPr>
                          </w:p>
                          <w:p w14:paraId="6C3D9B58" w14:textId="77777777" w:rsidR="00720069" w:rsidRPr="00112C1F" w:rsidRDefault="00720069">
                            <w:pPr>
                              <w:spacing w:after="0" w:line="240" w:lineRule="auto"/>
                              <w:textDirection w:val="btLr"/>
                              <w:rPr>
                                <w:lang w:val="pl-PL"/>
                              </w:rPr>
                            </w:pPr>
                          </w:p>
                          <w:p w14:paraId="127D786E" w14:textId="77777777" w:rsidR="00720069" w:rsidRPr="00112C1F" w:rsidRDefault="00720069">
                            <w:pPr>
                              <w:spacing w:after="0" w:line="240" w:lineRule="auto"/>
                              <w:textDirection w:val="btLr"/>
                              <w:rPr>
                                <w:lang w:val="pl-PL"/>
                              </w:rPr>
                            </w:pPr>
                          </w:p>
                          <w:p w14:paraId="7281D85E" w14:textId="77777777" w:rsidR="00720069" w:rsidRPr="00112C1F" w:rsidRDefault="00720069">
                            <w:pPr>
                              <w:spacing w:after="0" w:line="240" w:lineRule="auto"/>
                              <w:textDirection w:val="btLr"/>
                              <w:rPr>
                                <w:lang w:val="pl-PL"/>
                              </w:rPr>
                            </w:pPr>
                          </w:p>
                          <w:p w14:paraId="7A568821" w14:textId="77777777" w:rsidR="00720069" w:rsidRPr="00112C1F" w:rsidRDefault="00720069">
                            <w:pPr>
                              <w:spacing w:after="0" w:line="240" w:lineRule="auto"/>
                              <w:textDirection w:val="btLr"/>
                              <w:rPr>
                                <w:lang w:val="pl-PL"/>
                              </w:rPr>
                            </w:pPr>
                          </w:p>
                          <w:p w14:paraId="64B14F19" w14:textId="77777777" w:rsidR="00720069" w:rsidRPr="00112C1F" w:rsidRDefault="00720069">
                            <w:pPr>
                              <w:spacing w:after="0" w:line="240" w:lineRule="auto"/>
                              <w:textDirection w:val="btLr"/>
                              <w:rPr>
                                <w:lang w:val="pl-PL"/>
                              </w:rPr>
                            </w:pPr>
                          </w:p>
                          <w:p w14:paraId="01346EB1" w14:textId="77777777" w:rsidR="00720069" w:rsidRPr="00112C1F" w:rsidRDefault="00720069">
                            <w:pPr>
                              <w:spacing w:after="0" w:line="240" w:lineRule="auto"/>
                              <w:textDirection w:val="btLr"/>
                              <w:rPr>
                                <w:lang w:val="pl-PL"/>
                              </w:rPr>
                            </w:pPr>
                          </w:p>
                          <w:p w14:paraId="53873266" w14:textId="77777777" w:rsidR="00720069" w:rsidRPr="00112C1F" w:rsidRDefault="00720069">
                            <w:pPr>
                              <w:spacing w:after="0" w:line="240" w:lineRule="auto"/>
                              <w:textDirection w:val="btLr"/>
                              <w:rPr>
                                <w:lang w:val="pl-PL"/>
                              </w:rPr>
                            </w:pPr>
                          </w:p>
                          <w:p w14:paraId="04A55272" w14:textId="77777777" w:rsidR="00720069" w:rsidRPr="00112C1F" w:rsidRDefault="00720069">
                            <w:pPr>
                              <w:spacing w:after="0" w:line="240" w:lineRule="auto"/>
                              <w:textDirection w:val="btLr"/>
                              <w:rPr>
                                <w:lang w:val="pl-PL"/>
                              </w:rPr>
                            </w:pPr>
                          </w:p>
                          <w:p w14:paraId="555880C2" w14:textId="77777777" w:rsidR="00720069" w:rsidRPr="00112C1F" w:rsidRDefault="00720069">
                            <w:pPr>
                              <w:spacing w:after="0" w:line="240" w:lineRule="auto"/>
                              <w:textDirection w:val="btLr"/>
                              <w:rPr>
                                <w:lang w:val="pl-PL"/>
                              </w:rPr>
                            </w:pPr>
                          </w:p>
                          <w:p w14:paraId="3F5065CC" w14:textId="77777777" w:rsidR="00720069" w:rsidRPr="00112C1F" w:rsidRDefault="00720069">
                            <w:pPr>
                              <w:spacing w:after="0" w:line="240" w:lineRule="auto"/>
                              <w:textDirection w:val="btLr"/>
                              <w:rPr>
                                <w:lang w:val="pl-PL"/>
                              </w:rPr>
                            </w:pPr>
                          </w:p>
                          <w:p w14:paraId="0A5E1C5A" w14:textId="77777777" w:rsidR="00720069" w:rsidRPr="00112C1F" w:rsidRDefault="00720069">
                            <w:pPr>
                              <w:spacing w:after="0" w:line="240" w:lineRule="auto"/>
                              <w:textDirection w:val="btLr"/>
                              <w:rPr>
                                <w:lang w:val="pl-PL"/>
                              </w:rPr>
                            </w:pPr>
                          </w:p>
                          <w:p w14:paraId="577268FC" w14:textId="77777777" w:rsidR="00720069" w:rsidRPr="00112C1F" w:rsidRDefault="00720069">
                            <w:pPr>
                              <w:spacing w:after="0" w:line="240" w:lineRule="auto"/>
                              <w:textDirection w:val="btLr"/>
                              <w:rPr>
                                <w:lang w:val="pl-PL"/>
                              </w:rPr>
                            </w:pPr>
                          </w:p>
                        </w:txbxContent>
                      </wps:txbx>
                      <wps:bodyPr spcFirstLastPara="1" wrap="square" lIns="88900" tIns="38100" rIns="88900" bIns="38100" anchor="ctr" anchorCtr="0">
                        <a:noAutofit/>
                      </wps:bodyPr>
                    </wps:wsp>
                  </a:graphicData>
                </a:graphic>
                <wp14:sizeRelV relativeFrom="margin">
                  <wp14:pctHeight>0</wp14:pctHeight>
                </wp14:sizeRelV>
              </wp:anchor>
            </w:drawing>
          </mc:Choice>
          <mc:Fallback>
            <w:pict>
              <v:rect w14:anchorId="0BCE522D" id="Rectangle 3273" o:spid="_x0000_s1031" style="position:absolute;margin-left:-32.3pt;margin-top:26.2pt;width:224.25pt;height:463.3pt;z-index:251725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" fillcolor="#fdefe3" strokecolor="#f68c36" strokeweight="1pt">
                <v:fill color2="#fbcaa2" angle="180" colors="0 #fdefe3;42598f #ffd0aa;1 #fbcaa2" focus="100%" type="gradient">
                  <o:fill v:ext="view" type="gradientUnscaled"/>
                </v:fill>
                <v:stroke startarrowwidth="narrow" startarrowlength="short" endarrowwidth="narrow" endarrowlength="short" joinstyle="round"/>
                <v:textbox inset="7pt,3pt,7pt,3pt">
                  <w:txbxContent>
                    <w:p w14:paraId="4BB979DE" w14:textId="77777777" w:rsidR="00720069" w:rsidRPr="00B21017" w:rsidRDefault="00720069">
                      <w:pPr>
                        <w:spacing w:after="0" w:line="240" w:lineRule="auto"/>
                        <w:textDirection w:val="btLr"/>
                        <w:rPr>
                          <w:lang w:val="en-US"/>
                        </w:rPr>
                      </w:pPr>
                      <w:r w:rsidRPr="00B21017">
                        <w:rPr>
                          <w:rFonts w:ascii="Times New Roman" w:eastAsia="Times New Roman" w:hAnsi="Times New Roman" w:cs="Times New Roman"/>
                          <w:b/>
                          <w:color w:val="000000"/>
                          <w:lang w:val="en-US"/>
                        </w:rPr>
                        <w:t xml:space="preserve">Mokymosi turinys.  </w:t>
                      </w:r>
                    </w:p>
                    <w:p w14:paraId="25851B0F" w14:textId="7A1297CB" w:rsidR="00720069" w:rsidRPr="00B21017" w:rsidRDefault="00720069">
                      <w:pPr>
                        <w:spacing w:after="0" w:line="240" w:lineRule="auto"/>
                        <w:textDirection w:val="btLr"/>
                        <w:rPr>
                          <w:lang w:val="en-US"/>
                        </w:rPr>
                      </w:pPr>
                      <w:r w:rsidRPr="00B21017">
                        <w:rPr>
                          <w:rFonts w:ascii="Times New Roman" w:eastAsia="Times New Roman" w:hAnsi="Times New Roman" w:cs="Times New Roman"/>
                          <w:color w:val="000000"/>
                          <w:lang w:val="en-US"/>
                        </w:rPr>
                        <w:t>Rašymas ir teksto kūrimas</w:t>
                      </w:r>
                    </w:p>
                    <w:p w14:paraId="07BEE9FB" w14:textId="2084238B" w:rsidR="00720069" w:rsidRPr="00B21017" w:rsidRDefault="00720069">
                      <w:pPr>
                        <w:spacing w:after="0" w:line="240" w:lineRule="auto"/>
                        <w:textDirection w:val="btLr"/>
                        <w:rPr>
                          <w:lang w:val="en-US"/>
                        </w:rPr>
                      </w:pPr>
                      <w:r w:rsidRPr="00B21017">
                        <w:rPr>
                          <w:rFonts w:ascii="Times New Roman" w:eastAsia="Times New Roman" w:hAnsi="Times New Roman" w:cs="Times New Roman"/>
                          <w:b/>
                          <w:color w:val="000000"/>
                          <w:lang w:val="en-US"/>
                        </w:rPr>
                        <w:t>Mokomasi kurti įvairaus pobūdžio tekstus, paisant žanro reikalavimų: paveikslo aprašymas ir interpretavimas.</w:t>
                      </w:r>
                    </w:p>
                    <w:p w14:paraId="4222E9AC" w14:textId="4C6AEB8C" w:rsidR="00720069" w:rsidRPr="00B21017" w:rsidRDefault="00720069">
                      <w:pPr>
                        <w:spacing w:after="0" w:line="240" w:lineRule="auto"/>
                        <w:textDirection w:val="btLr"/>
                        <w:rPr>
                          <w:lang w:val="en-US"/>
                        </w:rPr>
                      </w:pPr>
                      <w:r w:rsidRPr="00B21017">
                        <w:rPr>
                          <w:rFonts w:ascii="Times New Roman" w:eastAsia="Times New Roman" w:hAnsi="Times New Roman" w:cs="Times New Roman"/>
                          <w:b/>
                          <w:color w:val="000000"/>
                          <w:lang w:val="en-US"/>
                        </w:rPr>
                        <w:t xml:space="preserve">Pasiekimai </w:t>
                      </w:r>
                    </w:p>
                    <w:p w14:paraId="506B3AC2" w14:textId="29B6F019" w:rsidR="00720069" w:rsidRPr="00B21017" w:rsidRDefault="00720069" w:rsidP="00BB2BE8">
                      <w:pPr>
                        <w:spacing w:after="0" w:line="240" w:lineRule="auto"/>
                        <w:jc w:val="both"/>
                        <w:textDirection w:val="btLr"/>
                        <w:rPr>
                          <w:lang w:val="en-US"/>
                        </w:rPr>
                      </w:pPr>
                      <w:r w:rsidRPr="00B21017">
                        <w:rPr>
                          <w:rFonts w:ascii="Times New Roman" w:eastAsia="Times New Roman" w:hAnsi="Times New Roman" w:cs="Times New Roman"/>
                          <w:color w:val="000000"/>
                          <w:lang w:val="en-US"/>
                        </w:rPr>
                        <w:t xml:space="preserve"> </w:t>
                      </w:r>
                      <w:r w:rsidRPr="00982A97">
                        <w:rPr>
                          <w:rFonts w:ascii="Times New Roman" w:eastAsia="Times New Roman" w:hAnsi="Times New Roman" w:cs="Times New Roman"/>
                          <w:color w:val="000000"/>
                          <w:lang w:val="en-US"/>
                        </w:rPr>
                        <w:t>Kuria žodžiu ir raštu skirtingos paskirties ir turinio tekstus, atitinkančius daugumą mokymosi turinyje nurodytų teksto tipų ir žanrų reikalavimų. Dažniausiai pasirenka atitinkamą kalbinę raišką, atsižvelgdamas į žanrą, temą, tikslą, adresatą ir komunikavimo situaciją įprastame kontekste ir už mokyklos ribų (C1.1.3).</w:t>
                      </w:r>
                    </w:p>
                    <w:p w14:paraId="6CCF41A1" w14:textId="2112A824" w:rsidR="00720069" w:rsidRPr="00112C1F" w:rsidRDefault="00720069" w:rsidP="00BB2BE8">
                      <w:pPr>
                        <w:spacing w:after="0" w:line="240" w:lineRule="auto"/>
                        <w:jc w:val="both"/>
                        <w:textDirection w:val="btLr"/>
                        <w:rPr>
                          <w:lang w:val="pl-PL"/>
                        </w:rPr>
                      </w:pPr>
                      <w:r w:rsidRPr="00112C1F">
                        <w:rPr>
                          <w:rFonts w:ascii="Times New Roman" w:eastAsia="Times New Roman" w:hAnsi="Times New Roman" w:cs="Times New Roman"/>
                          <w:color w:val="000000"/>
                          <w:lang w:val="pl-PL"/>
                        </w:rPr>
                        <w:t>Logiškai plėtoja probleminę teksto temą ir mintį. Gana aiškiai formuluoja pagrindinę teksto mintį, suskirsto ją į teiginius, bent du teiginius pakankamai detalizuoja. Paiso trinarės teksto struktūros. Iš esmės pagrįstai išskiria pastraipas, laikosi pastraipos logikos; tinkamai vartoja kai kurias teksto rišlumo leksines ir gramatines priemones (C1.2.3).</w:t>
                      </w:r>
                    </w:p>
                    <w:p w14:paraId="68AB3D2F" w14:textId="178AC6CC" w:rsidR="00720069" w:rsidRPr="00112C1F" w:rsidRDefault="00720069" w:rsidP="00BB2BE8">
                      <w:pPr>
                        <w:spacing w:after="0" w:line="240" w:lineRule="auto"/>
                        <w:jc w:val="both"/>
                        <w:textDirection w:val="btLr"/>
                        <w:rPr>
                          <w:lang w:val="pl-PL"/>
                        </w:rPr>
                      </w:pPr>
                      <w:r w:rsidRPr="00112C1F">
                        <w:rPr>
                          <w:rFonts w:ascii="Times New Roman" w:eastAsia="Times New Roman" w:hAnsi="Times New Roman" w:cs="Times New Roman"/>
                          <w:color w:val="000000"/>
                          <w:lang w:val="pl-PL"/>
                        </w:rPr>
                        <w:t>Rašo aiškiai ir sklandžiai ranka, mobiliųjų įrenginių ir kompiuterio klaviatūra. Rašydamas klaviatūra formatuoja tekstą, pasirinkdamas šriftą, jo dydį, paraštes, pastraipas, tarpus tarp eilučių. Daugeliu atvejų tinkamai išdėsto tekstą ir iliustracinę medžiagą puslapyje, vizualizacijai skirtoje priemonėje (C2.1.3).</w:t>
                      </w:r>
                    </w:p>
                    <w:p w14:paraId="068C0FD8" w14:textId="37F245C1" w:rsidR="00720069" w:rsidRPr="00112C1F" w:rsidRDefault="00720069" w:rsidP="00BB2BE8">
                      <w:pPr>
                        <w:spacing w:after="0" w:line="240" w:lineRule="auto"/>
                        <w:jc w:val="both"/>
                        <w:textDirection w:val="btLr"/>
                        <w:rPr>
                          <w:lang w:val="pl-PL"/>
                        </w:rPr>
                      </w:pPr>
                      <w:r w:rsidRPr="00112C1F">
                        <w:rPr>
                          <w:rFonts w:ascii="Times New Roman" w:eastAsia="Times New Roman" w:hAnsi="Times New Roman" w:cs="Times New Roman"/>
                          <w:color w:val="000000"/>
                          <w:lang w:val="pl-PL"/>
                        </w:rPr>
                        <w:t>Tinkamai panaudoja vaizdinę medžiagą teksto elementų iliustravimui, pasitelkdamas technologijas ir internetinius išteklius, dažniausiai suderina tekstą su iliustracine medžiaga. Daugeliu atvejų nurodo šaltinį ar autorių, kuria ir užrašo vaizdinės medžiagos pavadinimą (C2.3.3).</w:t>
                      </w:r>
                    </w:p>
                    <w:p w14:paraId="46487489" w14:textId="77777777" w:rsidR="00720069" w:rsidRPr="00112C1F" w:rsidRDefault="00720069">
                      <w:pPr>
                        <w:spacing w:after="0" w:line="240" w:lineRule="auto"/>
                        <w:textDirection w:val="btLr"/>
                        <w:rPr>
                          <w:lang w:val="pl-PL"/>
                        </w:rPr>
                      </w:pPr>
                    </w:p>
                    <w:p w14:paraId="64AB85E8" w14:textId="77777777" w:rsidR="00720069" w:rsidRPr="00112C1F" w:rsidRDefault="00720069">
                      <w:pPr>
                        <w:spacing w:after="0" w:line="240" w:lineRule="auto"/>
                        <w:textDirection w:val="btLr"/>
                        <w:rPr>
                          <w:lang w:val="pl-PL"/>
                        </w:rPr>
                      </w:pPr>
                    </w:p>
                    <w:p w14:paraId="233D02D4" w14:textId="77777777" w:rsidR="00720069" w:rsidRPr="00112C1F" w:rsidRDefault="00720069">
                      <w:pPr>
                        <w:spacing w:after="0" w:line="240" w:lineRule="auto"/>
                        <w:textDirection w:val="btLr"/>
                        <w:rPr>
                          <w:lang w:val="pl-PL"/>
                        </w:rPr>
                      </w:pPr>
                    </w:p>
                    <w:p w14:paraId="76A247EB" w14:textId="77777777" w:rsidR="00720069" w:rsidRPr="00112C1F" w:rsidRDefault="00720069">
                      <w:pPr>
                        <w:spacing w:after="0" w:line="240" w:lineRule="auto"/>
                        <w:textDirection w:val="btLr"/>
                        <w:rPr>
                          <w:lang w:val="pl-PL"/>
                        </w:rPr>
                      </w:pPr>
                    </w:p>
                    <w:p w14:paraId="4AADF875" w14:textId="77777777" w:rsidR="00720069" w:rsidRPr="00112C1F" w:rsidRDefault="00720069">
                      <w:pPr>
                        <w:spacing w:after="0" w:line="240" w:lineRule="auto"/>
                        <w:textDirection w:val="btLr"/>
                        <w:rPr>
                          <w:lang w:val="pl-PL"/>
                        </w:rPr>
                      </w:pPr>
                    </w:p>
                    <w:p w14:paraId="0F218489" w14:textId="77777777" w:rsidR="00720069" w:rsidRPr="00112C1F" w:rsidRDefault="00720069">
                      <w:pPr>
                        <w:spacing w:after="0" w:line="240" w:lineRule="auto"/>
                        <w:textDirection w:val="btLr"/>
                        <w:rPr>
                          <w:lang w:val="pl-PL"/>
                        </w:rPr>
                      </w:pPr>
                    </w:p>
                    <w:p w14:paraId="13E6420E" w14:textId="77777777" w:rsidR="00720069" w:rsidRPr="00112C1F" w:rsidRDefault="00720069">
                      <w:pPr>
                        <w:spacing w:after="0" w:line="240" w:lineRule="auto"/>
                        <w:textDirection w:val="btLr"/>
                        <w:rPr>
                          <w:lang w:val="pl-PL"/>
                        </w:rPr>
                      </w:pPr>
                    </w:p>
                    <w:p w14:paraId="0380D51A" w14:textId="77777777" w:rsidR="00720069" w:rsidRPr="00112C1F" w:rsidRDefault="00720069">
                      <w:pPr>
                        <w:spacing w:after="0" w:line="240" w:lineRule="auto"/>
                        <w:textDirection w:val="btLr"/>
                        <w:rPr>
                          <w:lang w:val="pl-PL"/>
                        </w:rPr>
                      </w:pPr>
                    </w:p>
                    <w:p w14:paraId="007BFAE6" w14:textId="77777777" w:rsidR="00720069" w:rsidRPr="00112C1F" w:rsidRDefault="00720069">
                      <w:pPr>
                        <w:spacing w:after="0" w:line="240" w:lineRule="auto"/>
                        <w:textDirection w:val="btLr"/>
                        <w:rPr>
                          <w:lang w:val="pl-PL"/>
                        </w:rPr>
                      </w:pPr>
                    </w:p>
                    <w:p w14:paraId="2F5502BA" w14:textId="77777777" w:rsidR="00720069" w:rsidRPr="00112C1F" w:rsidRDefault="00720069">
                      <w:pPr>
                        <w:spacing w:after="0" w:line="240" w:lineRule="auto"/>
                        <w:textDirection w:val="btLr"/>
                        <w:rPr>
                          <w:lang w:val="pl-PL"/>
                        </w:rPr>
                      </w:pPr>
                    </w:p>
                    <w:p w14:paraId="6B5663C0" w14:textId="77777777" w:rsidR="00720069" w:rsidRPr="00112C1F" w:rsidRDefault="00720069">
                      <w:pPr>
                        <w:spacing w:after="0" w:line="240" w:lineRule="auto"/>
                        <w:textDirection w:val="btLr"/>
                        <w:rPr>
                          <w:lang w:val="pl-PL"/>
                        </w:rPr>
                      </w:pPr>
                    </w:p>
                    <w:p w14:paraId="6C3D9B58" w14:textId="77777777" w:rsidR="00720069" w:rsidRPr="00112C1F" w:rsidRDefault="00720069">
                      <w:pPr>
                        <w:spacing w:after="0" w:line="240" w:lineRule="auto"/>
                        <w:textDirection w:val="btLr"/>
                        <w:rPr>
                          <w:lang w:val="pl-PL"/>
                        </w:rPr>
                      </w:pPr>
                    </w:p>
                    <w:p w14:paraId="127D786E" w14:textId="77777777" w:rsidR="00720069" w:rsidRPr="00112C1F" w:rsidRDefault="00720069">
                      <w:pPr>
                        <w:spacing w:after="0" w:line="240" w:lineRule="auto"/>
                        <w:textDirection w:val="btLr"/>
                        <w:rPr>
                          <w:lang w:val="pl-PL"/>
                        </w:rPr>
                      </w:pPr>
                    </w:p>
                    <w:p w14:paraId="7281D85E" w14:textId="77777777" w:rsidR="00720069" w:rsidRPr="00112C1F" w:rsidRDefault="00720069">
                      <w:pPr>
                        <w:spacing w:after="0" w:line="240" w:lineRule="auto"/>
                        <w:textDirection w:val="btLr"/>
                        <w:rPr>
                          <w:lang w:val="pl-PL"/>
                        </w:rPr>
                      </w:pPr>
                    </w:p>
                    <w:p w14:paraId="7A568821" w14:textId="77777777" w:rsidR="00720069" w:rsidRPr="00112C1F" w:rsidRDefault="00720069">
                      <w:pPr>
                        <w:spacing w:after="0" w:line="240" w:lineRule="auto"/>
                        <w:textDirection w:val="btLr"/>
                        <w:rPr>
                          <w:lang w:val="pl-PL"/>
                        </w:rPr>
                      </w:pPr>
                    </w:p>
                    <w:p w14:paraId="64B14F19" w14:textId="77777777" w:rsidR="00720069" w:rsidRPr="00112C1F" w:rsidRDefault="00720069">
                      <w:pPr>
                        <w:spacing w:after="0" w:line="240" w:lineRule="auto"/>
                        <w:textDirection w:val="btLr"/>
                        <w:rPr>
                          <w:lang w:val="pl-PL"/>
                        </w:rPr>
                      </w:pPr>
                    </w:p>
                    <w:p w14:paraId="01346EB1" w14:textId="77777777" w:rsidR="00720069" w:rsidRPr="00112C1F" w:rsidRDefault="00720069">
                      <w:pPr>
                        <w:spacing w:after="0" w:line="240" w:lineRule="auto"/>
                        <w:textDirection w:val="btLr"/>
                        <w:rPr>
                          <w:lang w:val="pl-PL"/>
                        </w:rPr>
                      </w:pPr>
                    </w:p>
                    <w:p w14:paraId="53873266" w14:textId="77777777" w:rsidR="00720069" w:rsidRPr="00112C1F" w:rsidRDefault="00720069">
                      <w:pPr>
                        <w:spacing w:after="0" w:line="240" w:lineRule="auto"/>
                        <w:textDirection w:val="btLr"/>
                        <w:rPr>
                          <w:lang w:val="pl-PL"/>
                        </w:rPr>
                      </w:pPr>
                    </w:p>
                    <w:p w14:paraId="04A55272" w14:textId="77777777" w:rsidR="00720069" w:rsidRPr="00112C1F" w:rsidRDefault="00720069">
                      <w:pPr>
                        <w:spacing w:after="0" w:line="240" w:lineRule="auto"/>
                        <w:textDirection w:val="btLr"/>
                        <w:rPr>
                          <w:lang w:val="pl-PL"/>
                        </w:rPr>
                      </w:pPr>
                    </w:p>
                    <w:p w14:paraId="555880C2" w14:textId="77777777" w:rsidR="00720069" w:rsidRPr="00112C1F" w:rsidRDefault="00720069">
                      <w:pPr>
                        <w:spacing w:after="0" w:line="240" w:lineRule="auto"/>
                        <w:textDirection w:val="btLr"/>
                        <w:rPr>
                          <w:lang w:val="pl-PL"/>
                        </w:rPr>
                      </w:pPr>
                    </w:p>
                    <w:p w14:paraId="3F5065CC" w14:textId="77777777" w:rsidR="00720069" w:rsidRPr="00112C1F" w:rsidRDefault="00720069">
                      <w:pPr>
                        <w:spacing w:after="0" w:line="240" w:lineRule="auto"/>
                        <w:textDirection w:val="btLr"/>
                        <w:rPr>
                          <w:lang w:val="pl-PL"/>
                        </w:rPr>
                      </w:pPr>
                    </w:p>
                    <w:p w14:paraId="0A5E1C5A" w14:textId="77777777" w:rsidR="00720069" w:rsidRPr="00112C1F" w:rsidRDefault="00720069">
                      <w:pPr>
                        <w:spacing w:after="0" w:line="240" w:lineRule="auto"/>
                        <w:textDirection w:val="btLr"/>
                        <w:rPr>
                          <w:lang w:val="pl-PL"/>
                        </w:rPr>
                      </w:pPr>
                    </w:p>
                    <w:p w14:paraId="577268FC" w14:textId="77777777" w:rsidR="00720069" w:rsidRPr="00112C1F" w:rsidRDefault="00720069">
                      <w:pPr>
                        <w:spacing w:after="0" w:line="240" w:lineRule="auto"/>
                        <w:textDirection w:val="btLr"/>
                        <w:rPr>
                          <w:lang w:val="pl-PL"/>
                        </w:rPr>
                      </w:pPr>
                    </w:p>
                  </w:txbxContent>
                </v:textbox>
              </v:rect>
            </w:pict>
          </mc:Fallback>
        </mc:AlternateContent>
      </w:r>
      <w:r w:rsidR="00A67585" w:rsidRPr="00F436F9">
        <w:rPr>
          <w:noProof/>
          <w:lang w:val="lt-LT" w:eastAsia="lt-LT"/>
        </w:rPr>
        <mc:AlternateContent>
          <mc:Choice Requires="wps">
            <w:drawing>
              <wp:anchor distT="0" distB="0" distL="114300" distR="114300" simplePos="0" relativeHeight="251721216" behindDoc="0" locked="0" layoutInCell="1" hidden="0" allowOverlap="1" wp14:anchorId="0DB2FEA6" wp14:editId="2B180A7C">
                <wp:simplePos x="0" y="0"/>
                <wp:positionH relativeFrom="column">
                  <wp:posOffset>5956300</wp:posOffset>
                </wp:positionH>
                <wp:positionV relativeFrom="paragraph">
                  <wp:posOffset>12065</wp:posOffset>
                </wp:positionV>
                <wp:extent cx="3181492" cy="1921491"/>
                <wp:effectExtent l="0" t="0" r="0" b="0"/>
                <wp:wrapNone/>
                <wp:docPr id="3272" name="Rectangle 3272"/>
                <wp:cNvGraphicFramePr/>
                <a:graphic xmlns:a="http://schemas.openxmlformats.org/drawingml/2006/main">
                  <a:graphicData uri="http://schemas.microsoft.com/office/word/2010/wordprocessingShape">
                    <wps:wsp>
                      <wps:cNvSpPr/>
                      <wps:spPr>
                        <a:xfrm>
                          <a:off x="0" y="0"/>
                          <a:ext cx="3181492" cy="1921491"/>
                        </a:xfrm>
                        <a:prstGeom prst="rect">
                          <a:avLst/>
                        </a:prstGeom>
                        <a:gradFill>
                          <a:gsLst>
                            <a:gs pos="0">
                              <a:srgbClr val="E9FFDB"/>
                            </a:gs>
                            <a:gs pos="50000">
                              <a:srgbClr val="D4FFB6"/>
                            </a:gs>
                            <a:gs pos="100000">
                              <a:srgbClr val="BCFF86"/>
                            </a:gs>
                          </a:gsLst>
                          <a:lin ang="13500000" scaled="0"/>
                        </a:gradFill>
                        <a:ln w="12700" cap="flat" cmpd="sng">
                          <a:solidFill>
                            <a:srgbClr val="8EAADB"/>
                          </a:solidFill>
                          <a:prstDash val="solid"/>
                          <a:round/>
                          <a:headEnd type="none" w="sm" len="sm"/>
                          <a:tailEnd type="none" w="sm" len="sm"/>
                        </a:ln>
                      </wps:spPr>
                      <wps:txbx>
                        <w:txbxContent>
                          <w:p w14:paraId="41863371" w14:textId="77777777" w:rsidR="00720069" w:rsidRPr="00B21017" w:rsidRDefault="00720069">
                            <w:pPr>
                              <w:spacing w:after="0" w:line="240" w:lineRule="auto"/>
                              <w:jc w:val="center"/>
                              <w:textDirection w:val="btLr"/>
                              <w:rPr>
                                <w:lang w:val="en-US"/>
                              </w:rPr>
                            </w:pPr>
                            <w:r w:rsidRPr="00B21017">
                              <w:rPr>
                                <w:rFonts w:ascii="Times New Roman" w:eastAsia="Times New Roman" w:hAnsi="Times New Roman" w:cs="Times New Roman"/>
                                <w:b/>
                                <w:color w:val="000000"/>
                                <w:lang w:val="en-US"/>
                              </w:rPr>
                              <w:t>Technologijos, įrankiai, šaltiniai:</w:t>
                            </w:r>
                          </w:p>
                          <w:p w14:paraId="54704F84" w14:textId="77777777" w:rsidR="00720069" w:rsidRPr="00B21017" w:rsidRDefault="00720069">
                            <w:pPr>
                              <w:spacing w:after="0" w:line="240" w:lineRule="auto"/>
                              <w:jc w:val="center"/>
                              <w:textDirection w:val="btLr"/>
                              <w:rPr>
                                <w:lang w:val="en-US"/>
                              </w:rPr>
                            </w:pPr>
                          </w:p>
                          <w:p w14:paraId="73A75025" w14:textId="77777777" w:rsidR="00720069" w:rsidRPr="00B21017" w:rsidRDefault="00720069">
                            <w:pPr>
                              <w:spacing w:after="0" w:line="240" w:lineRule="auto"/>
                              <w:textDirection w:val="btLr"/>
                              <w:rPr>
                                <w:lang w:val="en-US"/>
                              </w:rPr>
                            </w:pPr>
                            <w:r w:rsidRPr="00B21017">
                              <w:rPr>
                                <w:rFonts w:ascii="Times New Roman" w:eastAsia="Times New Roman" w:hAnsi="Times New Roman" w:cs="Times New Roman"/>
                                <w:color w:val="000000"/>
                                <w:lang w:val="en-US"/>
                              </w:rPr>
                              <w:t>Kompiuteriai.</w:t>
                            </w:r>
                          </w:p>
                          <w:p w14:paraId="74BA896F" w14:textId="77777777" w:rsidR="00720069" w:rsidRPr="00B21017" w:rsidRDefault="00720069">
                            <w:pPr>
                              <w:spacing w:after="0" w:line="240" w:lineRule="auto"/>
                              <w:textDirection w:val="btLr"/>
                              <w:rPr>
                                <w:lang w:val="en-US"/>
                              </w:rPr>
                            </w:pPr>
                            <w:r w:rsidRPr="00B21017">
                              <w:rPr>
                                <w:rFonts w:ascii="Times New Roman" w:eastAsia="Times New Roman" w:hAnsi="Times New Roman" w:cs="Times New Roman"/>
                                <w:color w:val="000000"/>
                                <w:lang w:val="en-US"/>
                              </w:rPr>
                              <w:t>Pavekslai: Igor Grabar ''Fevralskaja lazur''</w:t>
                            </w:r>
                          </w:p>
                          <w:p w14:paraId="6D860F11" w14:textId="77777777" w:rsidR="00720069" w:rsidRPr="005D4CA5" w:rsidRDefault="00720069">
                            <w:pPr>
                              <w:spacing w:after="0" w:line="240" w:lineRule="auto"/>
                              <w:textDirection w:val="btLr"/>
                              <w:rPr>
                                <w:lang w:val="en-US"/>
                              </w:rPr>
                            </w:pPr>
                            <w:r w:rsidRPr="005D4CA5">
                              <w:rPr>
                                <w:rFonts w:ascii="Times New Roman" w:eastAsia="Times New Roman" w:hAnsi="Times New Roman" w:cs="Times New Roman"/>
                                <w:color w:val="000000"/>
                                <w:lang w:val="en-US"/>
                              </w:rPr>
                              <w:t>Aleksej Savrasov ''Grači prileteli''</w:t>
                            </w:r>
                          </w:p>
                          <w:p w14:paraId="6406BEC7" w14:textId="77777777" w:rsidR="00720069" w:rsidRPr="005D4CA5" w:rsidRDefault="00720069">
                            <w:pPr>
                              <w:spacing w:after="0" w:line="240" w:lineRule="auto"/>
                              <w:textDirection w:val="btLr"/>
                              <w:rPr>
                                <w:lang w:val="en-US"/>
                              </w:rPr>
                            </w:pPr>
                            <w:r w:rsidRPr="005D4CA5">
                              <w:rPr>
                                <w:rFonts w:ascii="Times New Roman" w:eastAsia="Times New Roman" w:hAnsi="Times New Roman" w:cs="Times New Roman"/>
                                <w:color w:val="000000"/>
                                <w:lang w:val="en-US"/>
                              </w:rPr>
                              <w:t>Isak Levitan ''Zolotaja osen''</w:t>
                            </w:r>
                          </w:p>
                          <w:p w14:paraId="17B690FB" w14:textId="77777777" w:rsidR="00720069" w:rsidRPr="00754066" w:rsidRDefault="00720069">
                            <w:pPr>
                              <w:spacing w:line="275" w:lineRule="auto"/>
                              <w:textDirection w:val="btLr"/>
                              <w:rPr>
                                <w:lang w:val="en-US"/>
                              </w:rPr>
                            </w:pPr>
                          </w:p>
                          <w:p w14:paraId="51E49C03" w14:textId="77777777" w:rsidR="00720069" w:rsidRPr="00754066" w:rsidRDefault="00720069">
                            <w:pPr>
                              <w:spacing w:after="0" w:line="240" w:lineRule="auto"/>
                              <w:textDirection w:val="btLr"/>
                              <w:rPr>
                                <w:lang w:val="en-US"/>
                              </w:rPr>
                            </w:pPr>
                          </w:p>
                          <w:p w14:paraId="4A420D16" w14:textId="77777777" w:rsidR="00720069" w:rsidRPr="00754066" w:rsidRDefault="00720069">
                            <w:pPr>
                              <w:spacing w:after="0" w:line="240" w:lineRule="auto"/>
                              <w:textDirection w:val="btLr"/>
                              <w:rPr>
                                <w:lang w:val="en-US"/>
                              </w:rPr>
                            </w:pPr>
                          </w:p>
                          <w:p w14:paraId="62FCD158" w14:textId="77777777" w:rsidR="00720069" w:rsidRPr="00754066" w:rsidRDefault="00720069">
                            <w:pPr>
                              <w:spacing w:after="0" w:line="240" w:lineRule="auto"/>
                              <w:textDirection w:val="btLr"/>
                              <w:rPr>
                                <w:lang w:val="en-US"/>
                              </w:rPr>
                            </w:pPr>
                          </w:p>
                          <w:p w14:paraId="17F7FA55" w14:textId="77777777" w:rsidR="00720069" w:rsidRPr="00754066" w:rsidRDefault="00720069">
                            <w:pPr>
                              <w:spacing w:after="0" w:line="240" w:lineRule="auto"/>
                              <w:textDirection w:val="btLr"/>
                              <w:rPr>
                                <w:lang w:val="en-US"/>
                              </w:rPr>
                            </w:pPr>
                          </w:p>
                          <w:p w14:paraId="1F4B4ECC" w14:textId="77777777" w:rsidR="00720069" w:rsidRPr="00754066" w:rsidRDefault="00720069">
                            <w:pPr>
                              <w:spacing w:after="0" w:line="240" w:lineRule="auto"/>
                              <w:textDirection w:val="btLr"/>
                              <w:rPr>
                                <w:lang w:val="en-US"/>
                              </w:rPr>
                            </w:pPr>
                          </w:p>
                          <w:p w14:paraId="271A9944" w14:textId="77777777" w:rsidR="00720069" w:rsidRPr="00754066" w:rsidRDefault="00720069">
                            <w:pPr>
                              <w:spacing w:after="0" w:line="240" w:lineRule="auto"/>
                              <w:textDirection w:val="btLr"/>
                              <w:rPr>
                                <w:lang w:val="en-US"/>
                              </w:rPr>
                            </w:pPr>
                          </w:p>
                          <w:p w14:paraId="42767F2C" w14:textId="77777777" w:rsidR="00720069" w:rsidRPr="00754066" w:rsidRDefault="00720069">
                            <w:pPr>
                              <w:spacing w:line="240" w:lineRule="auto"/>
                              <w:textDirection w:val="btLr"/>
                              <w:rPr>
                                <w:lang w:val="en-US"/>
                              </w:rPr>
                            </w:pPr>
                          </w:p>
                          <w:p w14:paraId="56F9A109" w14:textId="77777777" w:rsidR="00720069" w:rsidRPr="00754066" w:rsidRDefault="00720069">
                            <w:pPr>
                              <w:spacing w:line="240" w:lineRule="auto"/>
                              <w:textDirection w:val="btLr"/>
                              <w:rPr>
                                <w:lang w:val="en-US"/>
                              </w:rPr>
                            </w:pPr>
                          </w:p>
                          <w:p w14:paraId="41A3BF3F" w14:textId="77777777" w:rsidR="00720069" w:rsidRPr="00754066" w:rsidRDefault="00720069">
                            <w:pPr>
                              <w:spacing w:line="240" w:lineRule="auto"/>
                              <w:textDirection w:val="btLr"/>
                              <w:rPr>
                                <w:lang w:val="en-US"/>
                              </w:rPr>
                            </w:pPr>
                          </w:p>
                          <w:p w14:paraId="41EC99B8" w14:textId="77777777" w:rsidR="00720069" w:rsidRPr="00754066" w:rsidRDefault="00720069">
                            <w:pPr>
                              <w:spacing w:line="240" w:lineRule="auto"/>
                              <w:textDirection w:val="btLr"/>
                              <w:rPr>
                                <w:lang w:val="en-US"/>
                              </w:rPr>
                            </w:pPr>
                          </w:p>
                          <w:p w14:paraId="2CD20CC6" w14:textId="77777777" w:rsidR="00720069" w:rsidRPr="00754066" w:rsidRDefault="00720069">
                            <w:pPr>
                              <w:spacing w:line="240" w:lineRule="auto"/>
                              <w:textDirection w:val="btLr"/>
                              <w:rPr>
                                <w:lang w:val="en-US"/>
                              </w:rPr>
                            </w:pPr>
                          </w:p>
                        </w:txbxContent>
                      </wps:txbx>
                      <wps:bodyPr spcFirstLastPara="1" wrap="square" lIns="88900" tIns="38100" rIns="88900" bIns="38100" anchor="t" anchorCtr="0">
                        <a:noAutofit/>
                      </wps:bodyPr>
                    </wps:wsp>
                  </a:graphicData>
                </a:graphic>
              </wp:anchor>
            </w:drawing>
          </mc:Choice>
          <mc:Fallback>
            <w:pict>
              <v:rect w14:anchorId="0DB2FEA6" id="Rectangle 3272" o:spid="_x0000_s1032" style="position:absolute;margin-left:469pt;margin-top:.95pt;width:250.5pt;height:151.3pt;z-index:25172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" fillcolor="#e9ffdb" strokecolor="#8eaadb" strokeweight="1pt">
                <v:fill color2="#bcff86" angle="225" colors="0 #e9ffdb;.5 #d4ffb6;1 #bcff86" focus="100%" type="gradient">
                  <o:fill v:ext="view" type="gradientUnscaled"/>
                </v:fill>
                <v:stroke startarrowwidth="narrow" startarrowlength="short" endarrowwidth="narrow" endarrowlength="short" joinstyle="round"/>
                <v:textbox inset="7pt,3pt,7pt,3pt">
                  <w:txbxContent>
                    <w:p w14:paraId="41863371" w14:textId="77777777" w:rsidR="00720069" w:rsidRPr="00B21017" w:rsidRDefault="00720069">
                      <w:pPr>
                        <w:spacing w:after="0" w:line="240" w:lineRule="auto"/>
                        <w:jc w:val="center"/>
                        <w:textDirection w:val="btLr"/>
                        <w:rPr>
                          <w:lang w:val="en-US"/>
                        </w:rPr>
                      </w:pPr>
                      <w:r w:rsidRPr="00B21017">
                        <w:rPr>
                          <w:rFonts w:ascii="Times New Roman" w:eastAsia="Times New Roman" w:hAnsi="Times New Roman" w:cs="Times New Roman"/>
                          <w:b/>
                          <w:color w:val="000000"/>
                          <w:lang w:val="en-US"/>
                        </w:rPr>
                        <w:t>Technologijos, įrankiai, šaltiniai:</w:t>
                      </w:r>
                    </w:p>
                    <w:p w14:paraId="54704F84" w14:textId="77777777" w:rsidR="00720069" w:rsidRPr="00B21017" w:rsidRDefault="00720069">
                      <w:pPr>
                        <w:spacing w:after="0" w:line="240" w:lineRule="auto"/>
                        <w:jc w:val="center"/>
                        <w:textDirection w:val="btLr"/>
                        <w:rPr>
                          <w:lang w:val="en-US"/>
                        </w:rPr>
                      </w:pPr>
                    </w:p>
                    <w:p w14:paraId="73A75025" w14:textId="77777777" w:rsidR="00720069" w:rsidRPr="00B21017" w:rsidRDefault="00720069">
                      <w:pPr>
                        <w:spacing w:after="0" w:line="240" w:lineRule="auto"/>
                        <w:textDirection w:val="btLr"/>
                        <w:rPr>
                          <w:lang w:val="en-US"/>
                        </w:rPr>
                      </w:pPr>
                      <w:r w:rsidRPr="00B21017">
                        <w:rPr>
                          <w:rFonts w:ascii="Times New Roman" w:eastAsia="Times New Roman" w:hAnsi="Times New Roman" w:cs="Times New Roman"/>
                          <w:color w:val="000000"/>
                          <w:lang w:val="en-US"/>
                        </w:rPr>
                        <w:t>Kompiuteriai.</w:t>
                      </w:r>
                    </w:p>
                    <w:p w14:paraId="74BA896F" w14:textId="77777777" w:rsidR="00720069" w:rsidRPr="00B21017" w:rsidRDefault="00720069">
                      <w:pPr>
                        <w:spacing w:after="0" w:line="240" w:lineRule="auto"/>
                        <w:textDirection w:val="btLr"/>
                        <w:rPr>
                          <w:lang w:val="en-US"/>
                        </w:rPr>
                      </w:pPr>
                      <w:r w:rsidRPr="00B21017">
                        <w:rPr>
                          <w:rFonts w:ascii="Times New Roman" w:eastAsia="Times New Roman" w:hAnsi="Times New Roman" w:cs="Times New Roman"/>
                          <w:color w:val="000000"/>
                          <w:lang w:val="en-US"/>
                        </w:rPr>
                        <w:t>Pavekslai: Igor Grabar ''Fevralskaja lazur''</w:t>
                      </w:r>
                    </w:p>
                    <w:p w14:paraId="6D860F11" w14:textId="77777777" w:rsidR="00720069" w:rsidRPr="005D4CA5" w:rsidRDefault="00720069">
                      <w:pPr>
                        <w:spacing w:after="0" w:line="240" w:lineRule="auto"/>
                        <w:textDirection w:val="btLr"/>
                        <w:rPr>
                          <w:lang w:val="en-US"/>
                        </w:rPr>
                      </w:pPr>
                      <w:r w:rsidRPr="005D4CA5">
                        <w:rPr>
                          <w:rFonts w:ascii="Times New Roman" w:eastAsia="Times New Roman" w:hAnsi="Times New Roman" w:cs="Times New Roman"/>
                          <w:color w:val="000000"/>
                          <w:lang w:val="en-US"/>
                        </w:rPr>
                        <w:t>Aleksej Savrasov ''Grači prileteli''</w:t>
                      </w:r>
                    </w:p>
                    <w:p w14:paraId="6406BEC7" w14:textId="77777777" w:rsidR="00720069" w:rsidRPr="005D4CA5" w:rsidRDefault="00720069">
                      <w:pPr>
                        <w:spacing w:after="0" w:line="240" w:lineRule="auto"/>
                        <w:textDirection w:val="btLr"/>
                        <w:rPr>
                          <w:lang w:val="en-US"/>
                        </w:rPr>
                      </w:pPr>
                      <w:r w:rsidRPr="005D4CA5">
                        <w:rPr>
                          <w:rFonts w:ascii="Times New Roman" w:eastAsia="Times New Roman" w:hAnsi="Times New Roman" w:cs="Times New Roman"/>
                          <w:color w:val="000000"/>
                          <w:lang w:val="en-US"/>
                        </w:rPr>
                        <w:t>Isak Levitan ''Zolotaja osen''</w:t>
                      </w:r>
                    </w:p>
                    <w:p w14:paraId="17B690FB" w14:textId="77777777" w:rsidR="00720069" w:rsidRPr="00754066" w:rsidRDefault="00720069">
                      <w:pPr>
                        <w:spacing w:line="275" w:lineRule="auto"/>
                        <w:textDirection w:val="btLr"/>
                        <w:rPr>
                          <w:lang w:val="en-US"/>
                        </w:rPr>
                      </w:pPr>
                    </w:p>
                    <w:p w14:paraId="51E49C03" w14:textId="77777777" w:rsidR="00720069" w:rsidRPr="00754066" w:rsidRDefault="00720069">
                      <w:pPr>
                        <w:spacing w:after="0" w:line="240" w:lineRule="auto"/>
                        <w:textDirection w:val="btLr"/>
                        <w:rPr>
                          <w:lang w:val="en-US"/>
                        </w:rPr>
                      </w:pPr>
                    </w:p>
                    <w:p w14:paraId="4A420D16" w14:textId="77777777" w:rsidR="00720069" w:rsidRPr="00754066" w:rsidRDefault="00720069">
                      <w:pPr>
                        <w:spacing w:after="0" w:line="240" w:lineRule="auto"/>
                        <w:textDirection w:val="btLr"/>
                        <w:rPr>
                          <w:lang w:val="en-US"/>
                        </w:rPr>
                      </w:pPr>
                    </w:p>
                    <w:p w14:paraId="62FCD158" w14:textId="77777777" w:rsidR="00720069" w:rsidRPr="00754066" w:rsidRDefault="00720069">
                      <w:pPr>
                        <w:spacing w:after="0" w:line="240" w:lineRule="auto"/>
                        <w:textDirection w:val="btLr"/>
                        <w:rPr>
                          <w:lang w:val="en-US"/>
                        </w:rPr>
                      </w:pPr>
                    </w:p>
                    <w:p w14:paraId="17F7FA55" w14:textId="77777777" w:rsidR="00720069" w:rsidRPr="00754066" w:rsidRDefault="00720069">
                      <w:pPr>
                        <w:spacing w:after="0" w:line="240" w:lineRule="auto"/>
                        <w:textDirection w:val="btLr"/>
                        <w:rPr>
                          <w:lang w:val="en-US"/>
                        </w:rPr>
                      </w:pPr>
                    </w:p>
                    <w:p w14:paraId="1F4B4ECC" w14:textId="77777777" w:rsidR="00720069" w:rsidRPr="00754066" w:rsidRDefault="00720069">
                      <w:pPr>
                        <w:spacing w:after="0" w:line="240" w:lineRule="auto"/>
                        <w:textDirection w:val="btLr"/>
                        <w:rPr>
                          <w:lang w:val="en-US"/>
                        </w:rPr>
                      </w:pPr>
                    </w:p>
                    <w:p w14:paraId="271A9944" w14:textId="77777777" w:rsidR="00720069" w:rsidRPr="00754066" w:rsidRDefault="00720069">
                      <w:pPr>
                        <w:spacing w:after="0" w:line="240" w:lineRule="auto"/>
                        <w:textDirection w:val="btLr"/>
                        <w:rPr>
                          <w:lang w:val="en-US"/>
                        </w:rPr>
                      </w:pPr>
                    </w:p>
                    <w:p w14:paraId="42767F2C" w14:textId="77777777" w:rsidR="00720069" w:rsidRPr="00754066" w:rsidRDefault="00720069">
                      <w:pPr>
                        <w:spacing w:line="240" w:lineRule="auto"/>
                        <w:textDirection w:val="btLr"/>
                        <w:rPr>
                          <w:lang w:val="en-US"/>
                        </w:rPr>
                      </w:pPr>
                    </w:p>
                    <w:p w14:paraId="56F9A109" w14:textId="77777777" w:rsidR="00720069" w:rsidRPr="00754066" w:rsidRDefault="00720069">
                      <w:pPr>
                        <w:spacing w:line="240" w:lineRule="auto"/>
                        <w:textDirection w:val="btLr"/>
                        <w:rPr>
                          <w:lang w:val="en-US"/>
                        </w:rPr>
                      </w:pPr>
                    </w:p>
                    <w:p w14:paraId="41A3BF3F" w14:textId="77777777" w:rsidR="00720069" w:rsidRPr="00754066" w:rsidRDefault="00720069">
                      <w:pPr>
                        <w:spacing w:line="240" w:lineRule="auto"/>
                        <w:textDirection w:val="btLr"/>
                        <w:rPr>
                          <w:lang w:val="en-US"/>
                        </w:rPr>
                      </w:pPr>
                    </w:p>
                    <w:p w14:paraId="41EC99B8" w14:textId="77777777" w:rsidR="00720069" w:rsidRPr="00754066" w:rsidRDefault="00720069">
                      <w:pPr>
                        <w:spacing w:line="240" w:lineRule="auto"/>
                        <w:textDirection w:val="btLr"/>
                        <w:rPr>
                          <w:lang w:val="en-US"/>
                        </w:rPr>
                      </w:pPr>
                    </w:p>
                    <w:p w14:paraId="2CD20CC6" w14:textId="77777777" w:rsidR="00720069" w:rsidRPr="00754066" w:rsidRDefault="00720069">
                      <w:pPr>
                        <w:spacing w:line="240" w:lineRule="auto"/>
                        <w:textDirection w:val="btLr"/>
                        <w:rPr>
                          <w:lang w:val="en-US"/>
                        </w:rPr>
                      </w:pPr>
                    </w:p>
                  </w:txbxContent>
                </v:textbox>
              </v:rect>
            </w:pict>
          </mc:Fallback>
        </mc:AlternateContent>
      </w:r>
      <w:r w:rsidR="00A67585" w:rsidRPr="00F436F9">
        <w:rPr>
          <w:rFonts w:ascii="Times New Roman" w:eastAsia="Times New Roman" w:hAnsi="Times New Roman" w:cs="Times New Roman"/>
          <w:noProof/>
          <w:sz w:val="24"/>
          <w:szCs w:val="24"/>
          <w:lang w:val="lt-LT" w:eastAsia="lt-LT"/>
        </w:rPr>
        <mc:AlternateContent>
          <mc:Choice Requires="wps">
            <w:drawing>
              <wp:anchor distT="0" distB="0" distL="114300" distR="114300" simplePos="0" relativeHeight="251724288" behindDoc="0" locked="0" layoutInCell="1" hidden="0" allowOverlap="1" wp14:anchorId="2619F204" wp14:editId="44674CB6">
                <wp:simplePos x="0" y="0"/>
                <wp:positionH relativeFrom="page">
                  <wp:posOffset>3230880</wp:posOffset>
                </wp:positionH>
                <wp:positionV relativeFrom="page">
                  <wp:posOffset>1684020</wp:posOffset>
                </wp:positionV>
                <wp:extent cx="3307715" cy="2080260"/>
                <wp:effectExtent l="0" t="0" r="26035" b="15240"/>
                <wp:wrapNone/>
                <wp:docPr id="3278" name="Rectangle 3278"/>
                <wp:cNvGraphicFramePr/>
                <a:graphic xmlns:a="http://schemas.openxmlformats.org/drawingml/2006/main">
                  <a:graphicData uri="http://schemas.microsoft.com/office/word/2010/wordprocessingShape">
                    <wps:wsp>
                      <wps:cNvSpPr/>
                      <wps:spPr>
                        <a:xfrm>
                          <a:off x="0" y="0"/>
                          <a:ext cx="3307715" cy="2080260"/>
                        </a:xfrm>
                        <a:prstGeom prst="rect">
                          <a:avLst/>
                        </a:prstGeom>
                        <a:gradFill>
                          <a:gsLst>
                            <a:gs pos="0">
                              <a:srgbClr val="ECE7F1"/>
                            </a:gs>
                            <a:gs pos="65000">
                              <a:srgbClr val="D9CBEE"/>
                            </a:gs>
                            <a:gs pos="100000">
                              <a:srgbClr val="BFB1D0"/>
                            </a:gs>
                          </a:gsLst>
                          <a:lin ang="16200000" scaled="0"/>
                        </a:gradFill>
                        <a:ln w="12700" cap="flat" cmpd="sng">
                          <a:solidFill>
                            <a:srgbClr val="795D9B"/>
                          </a:solidFill>
                          <a:prstDash val="solid"/>
                          <a:round/>
                          <a:headEnd type="none" w="sm" len="sm"/>
                          <a:tailEnd type="none" w="sm" len="sm"/>
                        </a:ln>
                      </wps:spPr>
                      <wps:txbx>
                        <w:txbxContent>
                          <w:p w14:paraId="61D3D31B" w14:textId="77777777" w:rsidR="00720069" w:rsidRDefault="00720069" w:rsidP="00982A97">
                            <w:pPr>
                              <w:spacing w:before="120" w:after="0" w:line="240" w:lineRule="auto"/>
                              <w:ind w:left="720"/>
                              <w:textDirection w:val="btLr"/>
                            </w:pPr>
                            <w:r>
                              <w:rPr>
                                <w:rFonts w:ascii="Times New Roman" w:eastAsia="Times New Roman" w:hAnsi="Times New Roman" w:cs="Times New Roman"/>
                                <w:b/>
                                <w:color w:val="000000"/>
                                <w:sz w:val="24"/>
                              </w:rPr>
                              <w:t>Pamokų ciklo uždaviniai</w:t>
                            </w:r>
                          </w:p>
                          <w:p w14:paraId="1656ABC8" w14:textId="77777777" w:rsidR="00720069" w:rsidRDefault="00720069" w:rsidP="00982A97">
                            <w:pPr>
                              <w:spacing w:after="0" w:line="258" w:lineRule="auto"/>
                              <w:ind w:left="282" w:firstLine="1128"/>
                              <w:textDirection w:val="btLr"/>
                            </w:pPr>
                          </w:p>
                          <w:p w14:paraId="1608E848" w14:textId="77777777" w:rsidR="00720069" w:rsidRDefault="00720069" w:rsidP="00982A97">
                            <w:pPr>
                              <w:spacing w:before="120" w:after="0" w:line="258" w:lineRule="auto"/>
                              <w:ind w:left="484"/>
                              <w:textDirection w:val="btLr"/>
                            </w:pPr>
                            <w:r>
                              <w:rPr>
                                <w:rFonts w:ascii="Times New Roman" w:eastAsia="Times New Roman" w:hAnsi="Times New Roman" w:cs="Times New Roman"/>
                                <w:color w:val="000000"/>
                                <w:sz w:val="24"/>
                              </w:rPr>
                              <w:t xml:space="preserve">Dirbdami individualiai ir grupėse išsiaiškins, kaip interpretoti paveikslą, kurti paveikslo aprašymą. </w:t>
                            </w:r>
                          </w:p>
                          <w:p w14:paraId="6EC3D6B7" w14:textId="77777777" w:rsidR="00720069" w:rsidRPr="00533E4D" w:rsidRDefault="00720069" w:rsidP="00982A97">
                            <w:pPr>
                              <w:spacing w:before="120" w:after="0" w:line="258" w:lineRule="auto"/>
                              <w:ind w:left="484"/>
                              <w:textDirection w:val="btLr"/>
                            </w:pPr>
                            <w:r w:rsidRPr="00B21017">
                              <w:rPr>
                                <w:rFonts w:ascii="Times New Roman" w:eastAsia="Times New Roman" w:hAnsi="Times New Roman" w:cs="Times New Roman"/>
                                <w:color w:val="000000"/>
                                <w:sz w:val="24"/>
                                <w:lang w:val="en-US"/>
                              </w:rPr>
                              <w:t>Remiantis</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atliktomis</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u</w:t>
                            </w:r>
                            <w:r w:rsidRPr="00533E4D">
                              <w:rPr>
                                <w:rFonts w:ascii="Times New Roman" w:eastAsia="Times New Roman" w:hAnsi="Times New Roman" w:cs="Times New Roman"/>
                                <w:color w:val="000000"/>
                                <w:sz w:val="24"/>
                              </w:rPr>
                              <w:t>ž</w:t>
                            </w:r>
                            <w:r w:rsidRPr="00B21017">
                              <w:rPr>
                                <w:rFonts w:ascii="Times New Roman" w:eastAsia="Times New Roman" w:hAnsi="Times New Roman" w:cs="Times New Roman"/>
                                <w:color w:val="000000"/>
                                <w:sz w:val="24"/>
                                <w:lang w:val="en-US"/>
                              </w:rPr>
                              <w:t>duotimis</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taisyklingai</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sukurs</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paveikslo</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apra</w:t>
                            </w:r>
                            <w:r w:rsidRPr="00533E4D">
                              <w:rPr>
                                <w:rFonts w:ascii="Times New Roman" w:eastAsia="Times New Roman" w:hAnsi="Times New Roman" w:cs="Times New Roman"/>
                                <w:color w:val="000000"/>
                                <w:sz w:val="24"/>
                              </w:rPr>
                              <w:t>š</w:t>
                            </w:r>
                            <w:r w:rsidRPr="00B21017">
                              <w:rPr>
                                <w:rFonts w:ascii="Times New Roman" w:eastAsia="Times New Roman" w:hAnsi="Times New Roman" w:cs="Times New Roman"/>
                                <w:color w:val="000000"/>
                                <w:sz w:val="24"/>
                                <w:lang w:val="en-US"/>
                              </w:rPr>
                              <w:t>ym</w:t>
                            </w:r>
                            <w:r w:rsidRPr="00533E4D">
                              <w:rPr>
                                <w:rFonts w:ascii="Times New Roman" w:eastAsia="Times New Roman" w:hAnsi="Times New Roman" w:cs="Times New Roman"/>
                                <w:color w:val="000000"/>
                                <w:sz w:val="24"/>
                              </w:rPr>
                              <w:t>ą.</w:t>
                            </w:r>
                          </w:p>
                          <w:p w14:paraId="6A110C09" w14:textId="77777777" w:rsidR="00720069" w:rsidRPr="00533E4D" w:rsidRDefault="00720069">
                            <w:pPr>
                              <w:spacing w:before="120" w:after="0" w:line="240" w:lineRule="auto"/>
                              <w:ind w:left="720" w:firstLine="2160"/>
                              <w:jc w:val="center"/>
                              <w:textDirection w:val="btLr"/>
                            </w:pPr>
                          </w:p>
                        </w:txbxContent>
                      </wps:txbx>
                      <wps:bodyPr spcFirstLastPara="1" wrap="square" lIns="88900" tIns="38100" rIns="88900" bIns="38100" anchor="t" anchorCtr="0">
                        <a:noAutofit/>
                      </wps:bodyPr>
                    </wps:wsp>
                  </a:graphicData>
                </a:graphic>
                <wp14:sizeRelV relativeFrom="margin">
                  <wp14:pctHeight>0</wp14:pctHeight>
                </wp14:sizeRelV>
              </wp:anchor>
            </w:drawing>
          </mc:Choice>
          <mc:Fallback>
            <w:pict>
              <v:rect w14:anchorId="2619F204" id="Rectangle 3278" o:spid="_x0000_s1033" style="position:absolute;margin-left:254.4pt;margin-top:132.6pt;width:260.45pt;height:163.8pt;z-index:25172428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" fillcolor="#ece7f1" strokecolor="#795d9b" strokeweight="1pt">
                <v:fill color2="#bfb1d0" angle="180" colors="0 #ece7f1;42598f #d9cbee;1 #bfb1d0" focus="100%" type="gradient">
                  <o:fill v:ext="view" type="gradientUnscaled"/>
                </v:fill>
                <v:stroke startarrowwidth="narrow" startarrowlength="short" endarrowwidth="narrow" endarrowlength="short" joinstyle="round"/>
                <v:textbox inset="7pt,3pt,7pt,3pt">
                  <w:txbxContent>
                    <w:p w14:paraId="61D3D31B" w14:textId="77777777" w:rsidR="00720069" w:rsidRDefault="00720069" w:rsidP="00982A97">
                      <w:pPr>
                        <w:spacing w:before="120" w:after="0" w:line="240" w:lineRule="auto"/>
                        <w:ind w:left="720"/>
                        <w:textDirection w:val="btLr"/>
                      </w:pPr>
                      <w:r>
                        <w:rPr>
                          <w:rFonts w:ascii="Times New Roman" w:eastAsia="Times New Roman" w:hAnsi="Times New Roman" w:cs="Times New Roman"/>
                          <w:b/>
                          <w:color w:val="000000"/>
                          <w:sz w:val="24"/>
                        </w:rPr>
                        <w:t>Pamokų ciklo uždaviniai</w:t>
                      </w:r>
                    </w:p>
                    <w:p w14:paraId="1656ABC8" w14:textId="77777777" w:rsidR="00720069" w:rsidRDefault="00720069" w:rsidP="00982A97">
                      <w:pPr>
                        <w:spacing w:after="0" w:line="258" w:lineRule="auto"/>
                        <w:ind w:left="282" w:firstLine="1128"/>
                        <w:textDirection w:val="btLr"/>
                      </w:pPr>
                    </w:p>
                    <w:p w14:paraId="1608E848" w14:textId="77777777" w:rsidR="00720069" w:rsidRDefault="00720069" w:rsidP="00982A97">
                      <w:pPr>
                        <w:spacing w:before="120" w:after="0" w:line="258" w:lineRule="auto"/>
                        <w:ind w:left="484"/>
                        <w:textDirection w:val="btLr"/>
                      </w:pPr>
                      <w:r>
                        <w:rPr>
                          <w:rFonts w:ascii="Times New Roman" w:eastAsia="Times New Roman" w:hAnsi="Times New Roman" w:cs="Times New Roman"/>
                          <w:color w:val="000000"/>
                          <w:sz w:val="24"/>
                        </w:rPr>
                        <w:t xml:space="preserve">Dirbdami individualiai ir grupėse išsiaiškins, kaip interpretoti paveikslą, kurti paveikslo aprašymą. </w:t>
                      </w:r>
                    </w:p>
                    <w:p w14:paraId="6EC3D6B7" w14:textId="77777777" w:rsidR="00720069" w:rsidRPr="00533E4D" w:rsidRDefault="00720069" w:rsidP="00982A97">
                      <w:pPr>
                        <w:spacing w:before="120" w:after="0" w:line="258" w:lineRule="auto"/>
                        <w:ind w:left="484"/>
                        <w:textDirection w:val="btLr"/>
                      </w:pPr>
                      <w:r w:rsidRPr="00B21017">
                        <w:rPr>
                          <w:rFonts w:ascii="Times New Roman" w:eastAsia="Times New Roman" w:hAnsi="Times New Roman" w:cs="Times New Roman"/>
                          <w:color w:val="000000"/>
                          <w:sz w:val="24"/>
                          <w:lang w:val="en-US"/>
                        </w:rPr>
                        <w:t>Remiantis</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atliktomis</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u</w:t>
                      </w:r>
                      <w:r w:rsidRPr="00533E4D">
                        <w:rPr>
                          <w:rFonts w:ascii="Times New Roman" w:eastAsia="Times New Roman" w:hAnsi="Times New Roman" w:cs="Times New Roman"/>
                          <w:color w:val="000000"/>
                          <w:sz w:val="24"/>
                        </w:rPr>
                        <w:t>ž</w:t>
                      </w:r>
                      <w:r w:rsidRPr="00B21017">
                        <w:rPr>
                          <w:rFonts w:ascii="Times New Roman" w:eastAsia="Times New Roman" w:hAnsi="Times New Roman" w:cs="Times New Roman"/>
                          <w:color w:val="000000"/>
                          <w:sz w:val="24"/>
                          <w:lang w:val="en-US"/>
                        </w:rPr>
                        <w:t>duotimis</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taisyklingai</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sukurs</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paveikslo</w:t>
                      </w:r>
                      <w:r w:rsidRPr="00533E4D">
                        <w:rPr>
                          <w:rFonts w:ascii="Times New Roman" w:eastAsia="Times New Roman" w:hAnsi="Times New Roman" w:cs="Times New Roman"/>
                          <w:color w:val="000000"/>
                          <w:sz w:val="24"/>
                        </w:rPr>
                        <w:t xml:space="preserve"> </w:t>
                      </w:r>
                      <w:r w:rsidRPr="00B21017">
                        <w:rPr>
                          <w:rFonts w:ascii="Times New Roman" w:eastAsia="Times New Roman" w:hAnsi="Times New Roman" w:cs="Times New Roman"/>
                          <w:color w:val="000000"/>
                          <w:sz w:val="24"/>
                          <w:lang w:val="en-US"/>
                        </w:rPr>
                        <w:t>apra</w:t>
                      </w:r>
                      <w:r w:rsidRPr="00533E4D">
                        <w:rPr>
                          <w:rFonts w:ascii="Times New Roman" w:eastAsia="Times New Roman" w:hAnsi="Times New Roman" w:cs="Times New Roman"/>
                          <w:color w:val="000000"/>
                          <w:sz w:val="24"/>
                        </w:rPr>
                        <w:t>š</w:t>
                      </w:r>
                      <w:r w:rsidRPr="00B21017">
                        <w:rPr>
                          <w:rFonts w:ascii="Times New Roman" w:eastAsia="Times New Roman" w:hAnsi="Times New Roman" w:cs="Times New Roman"/>
                          <w:color w:val="000000"/>
                          <w:sz w:val="24"/>
                          <w:lang w:val="en-US"/>
                        </w:rPr>
                        <w:t>ym</w:t>
                      </w:r>
                      <w:r w:rsidRPr="00533E4D">
                        <w:rPr>
                          <w:rFonts w:ascii="Times New Roman" w:eastAsia="Times New Roman" w:hAnsi="Times New Roman" w:cs="Times New Roman"/>
                          <w:color w:val="000000"/>
                          <w:sz w:val="24"/>
                        </w:rPr>
                        <w:t>ą.</w:t>
                      </w:r>
                    </w:p>
                    <w:p w14:paraId="6A110C09" w14:textId="77777777" w:rsidR="00720069" w:rsidRPr="00533E4D" w:rsidRDefault="00720069">
                      <w:pPr>
                        <w:spacing w:before="120" w:after="0" w:line="240" w:lineRule="auto"/>
                        <w:ind w:left="720" w:firstLine="2160"/>
                        <w:jc w:val="center"/>
                        <w:textDirection w:val="btLr"/>
                      </w:pPr>
                    </w:p>
                  </w:txbxContent>
                </v:textbox>
                <w10:wrap anchorx="page" anchory="page"/>
              </v:rect>
            </w:pict>
          </mc:Fallback>
        </mc:AlternateContent>
      </w:r>
      <w:r w:rsidR="00C72D49" w:rsidRPr="00F436F9">
        <w:rPr>
          <w:rFonts w:ascii="Times New Roman" w:eastAsia="Times New Roman" w:hAnsi="Times New Roman" w:cs="Times New Roman"/>
          <w:color w:val="0070C0"/>
          <w:sz w:val="28"/>
          <w:szCs w:val="28"/>
          <w:lang w:val="lt-LT"/>
        </w:rPr>
        <w:t>Rengėja: Irina Tarasova</w:t>
      </w:r>
    </w:p>
    <w:p w14:paraId="5395435D" w14:textId="616224CA" w:rsidR="004C6A30" w:rsidRDefault="004C6A30">
      <w:pPr>
        <w:pBdr>
          <w:top w:val="nil"/>
          <w:left w:val="nil"/>
          <w:bottom w:val="nil"/>
          <w:right w:val="nil"/>
          <w:between w:val="nil"/>
        </w:pBdr>
        <w:tabs>
          <w:tab w:val="left" w:pos="567"/>
          <w:tab w:val="left" w:pos="993"/>
        </w:tabs>
        <w:spacing w:after="0" w:line="240" w:lineRule="auto"/>
        <w:rPr>
          <w:rFonts w:ascii="Times New Roman" w:eastAsia="Times New Roman" w:hAnsi="Times New Roman" w:cs="Times New Roman"/>
          <w:sz w:val="24"/>
          <w:szCs w:val="24"/>
        </w:rPr>
      </w:pPr>
    </w:p>
    <w:p w14:paraId="138222EA" w14:textId="77B83A09" w:rsidR="004C6A30" w:rsidRDefault="004C6A30">
      <w:pPr>
        <w:rPr>
          <w:rFonts w:ascii="Times New Roman" w:eastAsia="Times New Roman" w:hAnsi="Times New Roman" w:cs="Times New Roman"/>
          <w:sz w:val="24"/>
          <w:szCs w:val="24"/>
        </w:rPr>
      </w:pPr>
    </w:p>
    <w:p w14:paraId="28E60330" w14:textId="2634E1F6" w:rsidR="00A67585" w:rsidRDefault="00A67585">
      <w:pPr>
        <w:rPr>
          <w:rFonts w:ascii="Times New Roman" w:eastAsia="Times New Roman" w:hAnsi="Times New Roman" w:cs="Times New Roman"/>
          <w:sz w:val="24"/>
          <w:szCs w:val="24"/>
        </w:rPr>
      </w:pPr>
    </w:p>
    <w:p w14:paraId="02821439" w14:textId="6BC8595D" w:rsidR="004C6A30" w:rsidRDefault="004C6A30">
      <w:pPr>
        <w:rPr>
          <w:rFonts w:ascii="Times New Roman" w:eastAsia="Times New Roman" w:hAnsi="Times New Roman" w:cs="Times New Roman"/>
          <w:sz w:val="24"/>
          <w:szCs w:val="24"/>
        </w:rPr>
      </w:pPr>
    </w:p>
    <w:p w14:paraId="534E7E6F" w14:textId="24493569" w:rsidR="004C6A30" w:rsidRDefault="004C6A30">
      <w:pPr>
        <w:rPr>
          <w:rFonts w:ascii="Times New Roman" w:eastAsia="Times New Roman" w:hAnsi="Times New Roman" w:cs="Times New Roman"/>
          <w:sz w:val="24"/>
          <w:szCs w:val="24"/>
        </w:rPr>
      </w:pPr>
    </w:p>
    <w:p w14:paraId="05555D38" w14:textId="1590CC42" w:rsidR="004C6A30" w:rsidRDefault="004C6A30">
      <w:pPr>
        <w:rPr>
          <w:rFonts w:ascii="Times New Roman" w:eastAsia="Times New Roman" w:hAnsi="Times New Roman" w:cs="Times New Roman"/>
          <w:sz w:val="24"/>
          <w:szCs w:val="24"/>
        </w:rPr>
      </w:pPr>
    </w:p>
    <w:p w14:paraId="36E5DF3F" w14:textId="719760E7" w:rsidR="004C6A30" w:rsidRDefault="00A67585">
      <w:pPr>
        <w:rPr>
          <w:rFonts w:ascii="Times New Roman" w:eastAsia="Times New Roman" w:hAnsi="Times New Roman" w:cs="Times New Roman"/>
          <w:sz w:val="24"/>
          <w:szCs w:val="24"/>
        </w:rPr>
      </w:pPr>
      <w:r>
        <w:rPr>
          <w:noProof/>
          <w:lang w:val="lt-LT" w:eastAsia="lt-LT"/>
        </w:rPr>
        <mc:AlternateContent>
          <mc:Choice Requires="wps">
            <w:drawing>
              <wp:anchor distT="0" distB="0" distL="114300" distR="114300" simplePos="0" relativeHeight="251727360" behindDoc="0" locked="0" layoutInCell="1" hidden="0" allowOverlap="1" wp14:anchorId="4F86596E" wp14:editId="086C7E41">
                <wp:simplePos x="0" y="0"/>
                <wp:positionH relativeFrom="column">
                  <wp:posOffset>5985510</wp:posOffset>
                </wp:positionH>
                <wp:positionV relativeFrom="paragraph">
                  <wp:posOffset>62865</wp:posOffset>
                </wp:positionV>
                <wp:extent cx="3116580" cy="4191000"/>
                <wp:effectExtent l="0" t="0" r="26670" b="19050"/>
                <wp:wrapNone/>
                <wp:docPr id="3275" name="Rectangle 3275"/>
                <wp:cNvGraphicFramePr/>
                <a:graphic xmlns:a="http://schemas.openxmlformats.org/drawingml/2006/main">
                  <a:graphicData uri="http://schemas.microsoft.com/office/word/2010/wordprocessingShape">
                    <wps:wsp>
                      <wps:cNvSpPr/>
                      <wps:spPr>
                        <a:xfrm>
                          <a:off x="0" y="0"/>
                          <a:ext cx="3116580" cy="4191000"/>
                        </a:xfrm>
                        <a:prstGeom prst="rect">
                          <a:avLst/>
                        </a:prstGeom>
                        <a:gradFill>
                          <a:gsLst>
                            <a:gs pos="0">
                              <a:srgbClr val="B4C6E7"/>
                            </a:gs>
                            <a:gs pos="100000">
                              <a:srgbClr val="FFFFFF"/>
                            </a:gs>
                          </a:gsLst>
                          <a:lin ang="16200000" scaled="0"/>
                        </a:gradFill>
                        <a:ln w="12700" cap="flat" cmpd="sng">
                          <a:solidFill>
                            <a:srgbClr val="8EAADB"/>
                          </a:solidFill>
                          <a:prstDash val="solid"/>
                          <a:round/>
                          <a:headEnd type="none" w="sm" len="sm"/>
                          <a:tailEnd type="none" w="sm" len="sm"/>
                        </a:ln>
                      </wps:spPr>
                      <wps:txbx>
                        <w:txbxContent>
                          <w:p w14:paraId="368822BA" w14:textId="77777777" w:rsidR="00720069" w:rsidRPr="00B21017" w:rsidRDefault="00720069">
                            <w:pPr>
                              <w:spacing w:after="0" w:line="240" w:lineRule="auto"/>
                              <w:jc w:val="center"/>
                              <w:textDirection w:val="btLr"/>
                              <w:rPr>
                                <w:lang w:val="en-US"/>
                              </w:rPr>
                            </w:pPr>
                            <w:r w:rsidRPr="00B21017">
                              <w:rPr>
                                <w:b/>
                                <w:color w:val="000000"/>
                                <w:lang w:val="en-US"/>
                              </w:rPr>
                              <w:t xml:space="preserve">Kompetencijos (jų elementai), reikalingos mokymosi pasiekimams įgyvendinti </w:t>
                            </w:r>
                          </w:p>
                          <w:p w14:paraId="1FA8FB23" w14:textId="77777777" w:rsidR="00720069" w:rsidRPr="00B21017" w:rsidRDefault="00720069">
                            <w:pPr>
                              <w:spacing w:after="0" w:line="240" w:lineRule="auto"/>
                              <w:textDirection w:val="btLr"/>
                              <w:rPr>
                                <w:lang w:val="en-US"/>
                              </w:rPr>
                            </w:pPr>
                          </w:p>
                          <w:p w14:paraId="30B71EB8" w14:textId="77777777" w:rsidR="00720069" w:rsidRPr="00B21017" w:rsidRDefault="00720069">
                            <w:pPr>
                              <w:spacing w:line="275" w:lineRule="auto"/>
                              <w:textDirection w:val="btLr"/>
                              <w:rPr>
                                <w:lang w:val="en-US"/>
                              </w:rPr>
                            </w:pPr>
                            <w:r w:rsidRPr="00B21017">
                              <w:rPr>
                                <w:b/>
                                <w:color w:val="000000"/>
                                <w:sz w:val="16"/>
                                <w:lang w:val="en-US"/>
                              </w:rPr>
                              <w:t>Komunikavimo kompetencija</w:t>
                            </w:r>
                            <w:r w:rsidRPr="00B21017">
                              <w:rPr>
                                <w:color w:val="000000"/>
                                <w:sz w:val="16"/>
                                <w:lang w:val="en-US"/>
                              </w:rPr>
                              <w:t xml:space="preserve">: </w:t>
                            </w:r>
                            <w:r w:rsidRPr="00982A97">
                              <w:rPr>
                                <w:i/>
                                <w:iCs/>
                                <w:sz w:val="16"/>
                                <w:lang w:val="en-US"/>
                              </w:rPr>
                              <w:t>Pritaiko komunikavimo priemones ir formas įvairioms situacijoms, kurias sieja su asmeninio gyvenimo bei mokymo(si) sritimis, kontaktiniu būdu ir virtualioje erdvėje.</w:t>
                            </w:r>
                            <w:r w:rsidRPr="00982A97">
                              <w:rPr>
                                <w:sz w:val="16"/>
                                <w:lang w:val="en-US"/>
                              </w:rPr>
                              <w:t xml:space="preserve">  </w:t>
                            </w:r>
                            <w:r w:rsidRPr="00B21017">
                              <w:rPr>
                                <w:color w:val="000000"/>
                                <w:sz w:val="16"/>
                                <w:lang w:val="en-US"/>
                              </w:rPr>
                              <w:t xml:space="preserve">Mokiniai kuria tekstą atsižvelgiant į komunikacijos tikslą, komunikavimo situaciją ir adresatą per trijų pasiekimų sričių (kalbėjimo, klausymo ir sąveikos, skaitymo ir teksto suvokimo, rašymo ir teksto kūrimo) veiklas. </w:t>
                            </w:r>
                          </w:p>
                          <w:p w14:paraId="7C224ABD" w14:textId="77777777" w:rsidR="00720069" w:rsidRPr="00112C1F" w:rsidRDefault="00720069">
                            <w:pPr>
                              <w:spacing w:line="275" w:lineRule="auto"/>
                              <w:textDirection w:val="btLr"/>
                              <w:rPr>
                                <w:lang w:val="pl-PL"/>
                              </w:rPr>
                            </w:pPr>
                            <w:r w:rsidRPr="00112C1F">
                              <w:rPr>
                                <w:b/>
                                <w:color w:val="000000"/>
                                <w:sz w:val="16"/>
                                <w:lang w:val="pl-PL"/>
                              </w:rPr>
                              <w:t xml:space="preserve">Pažinimo kompetencija: </w:t>
                            </w:r>
                            <w:r w:rsidRPr="00112C1F">
                              <w:rPr>
                                <w:color w:val="000000"/>
                                <w:sz w:val="16"/>
                                <w:lang w:val="pl-PL"/>
                              </w:rPr>
                              <w:t xml:space="preserve">: </w:t>
                            </w:r>
                            <w:r w:rsidRPr="00112C1F">
                              <w:rPr>
                                <w:i/>
                                <w:iCs/>
                                <w:sz w:val="16"/>
                                <w:lang w:val="pl-PL"/>
                              </w:rPr>
                              <w:t>Iliustruoja naujus faktus, taisykles, remiasi turima patirtimi. Naudoja dalyko žiniomis grįstus metodus, kai sprendžia realaus pasaulio problemas.</w:t>
                            </w:r>
                            <w:r w:rsidRPr="00112C1F">
                              <w:rPr>
                                <w:b/>
                                <w:sz w:val="16"/>
                                <w:lang w:val="pl-PL"/>
                              </w:rPr>
                              <w:t xml:space="preserve"> </w:t>
                            </w:r>
                            <w:r w:rsidRPr="00112C1F">
                              <w:rPr>
                                <w:color w:val="000000"/>
                                <w:sz w:val="16"/>
                                <w:lang w:val="pl-PL"/>
                              </w:rPr>
                              <w:t>Mokiniai</w:t>
                            </w:r>
                            <w:r w:rsidRPr="00112C1F">
                              <w:rPr>
                                <w:b/>
                                <w:color w:val="000000"/>
                                <w:sz w:val="16"/>
                                <w:lang w:val="pl-PL"/>
                              </w:rPr>
                              <w:t xml:space="preserve"> </w:t>
                            </w:r>
                            <w:r w:rsidRPr="00112C1F">
                              <w:rPr>
                                <w:color w:val="000000"/>
                                <w:sz w:val="16"/>
                                <w:lang w:val="pl-PL"/>
                              </w:rPr>
                              <w:t xml:space="preserve">logiškai samprotauja ir argumentuoja, sistemina žinias, sieja skirtingos raiškos informaciją. Mokiniai skatinami stebėti ir reflektuoti savo mokymąsi ir pažangą, nagrinėti savo klaidas, modifikuoti savo veiksmus ir kelti naujus tikslus. </w:t>
                            </w:r>
                          </w:p>
                          <w:p w14:paraId="4A9A22F4" w14:textId="77777777" w:rsidR="00720069" w:rsidRPr="00112C1F" w:rsidRDefault="00720069">
                            <w:pPr>
                              <w:spacing w:line="275" w:lineRule="auto"/>
                              <w:textDirection w:val="btLr"/>
                              <w:rPr>
                                <w:lang w:val="pl-PL"/>
                              </w:rPr>
                            </w:pPr>
                            <w:r w:rsidRPr="00112C1F">
                              <w:rPr>
                                <w:b/>
                                <w:color w:val="000000"/>
                                <w:sz w:val="16"/>
                                <w:lang w:val="pl-PL"/>
                              </w:rPr>
                              <w:t>Kūrybiškumo kompetencija</w:t>
                            </w:r>
                            <w:r w:rsidRPr="00112C1F">
                              <w:rPr>
                                <w:b/>
                                <w:i/>
                                <w:iCs/>
                                <w:sz w:val="16"/>
                                <w:lang w:val="pl-PL"/>
                              </w:rPr>
                              <w:t xml:space="preserve">: </w:t>
                            </w:r>
                            <w:r w:rsidRPr="00112C1F">
                              <w:rPr>
                                <w:i/>
                                <w:iCs/>
                                <w:sz w:val="16"/>
                                <w:lang w:val="pl-PL"/>
                              </w:rPr>
                              <w:t>Savarankiškai atlieka įvairaus sudėtingumo kūrybines užduotis įprastomis ar sąlyginai naujomis aplinkybėmis, noriai imasi iššūkio reikalaujančių darbų</w:t>
                            </w:r>
                            <w:r w:rsidRPr="00112C1F">
                              <w:rPr>
                                <w:color w:val="FF0000"/>
                                <w:sz w:val="16"/>
                                <w:lang w:val="pl-PL"/>
                              </w:rPr>
                              <w:t>.</w:t>
                            </w:r>
                            <w:r w:rsidRPr="00112C1F">
                              <w:rPr>
                                <w:b/>
                                <w:color w:val="000000"/>
                                <w:sz w:val="16"/>
                                <w:lang w:val="pl-PL"/>
                              </w:rPr>
                              <w:t xml:space="preserve"> </w:t>
                            </w:r>
                            <w:r w:rsidRPr="00112C1F">
                              <w:rPr>
                                <w:color w:val="000000"/>
                                <w:sz w:val="16"/>
                                <w:lang w:val="pl-PL"/>
                              </w:rPr>
                              <w:t>Kurdami tekstą, mokiniai ieško informacijos, vertina ją, kelia klausimus, pasirenka raiškos ir pateikimo formą, numato teksto kūrimo strategijas.</w:t>
                            </w:r>
                          </w:p>
                          <w:p w14:paraId="10155B87" w14:textId="32A84E6D" w:rsidR="00720069" w:rsidRDefault="00720069" w:rsidP="00A67585">
                            <w:pPr>
                              <w:spacing w:line="275" w:lineRule="auto"/>
                              <w:textDirection w:val="btLr"/>
                            </w:pPr>
                            <w:r w:rsidRPr="00112C1F">
                              <w:rPr>
                                <w:b/>
                                <w:color w:val="000000"/>
                                <w:sz w:val="16"/>
                                <w:lang w:val="pl-PL"/>
                              </w:rPr>
                              <w:t xml:space="preserve">Socialinė, emocinė ir sveikos gyvensenos kompetencija: </w:t>
                            </w:r>
                            <w:r w:rsidRPr="00112C1F">
                              <w:rPr>
                                <w:color w:val="000000"/>
                                <w:sz w:val="16"/>
                                <w:lang w:val="pl-PL"/>
                              </w:rPr>
                              <w:t>Įvardija ir nagrinėja bendražmogiškas vertybes, kuria individualią vertybių sistemą.</w:t>
                            </w:r>
                            <w:r w:rsidRPr="00112C1F">
                              <w:rPr>
                                <w:color w:val="000000"/>
                                <w:lang w:val="pl-PL"/>
                              </w:rPr>
                              <w:t xml:space="preserve"> </w:t>
                            </w:r>
                            <w:r w:rsidRPr="00982A97">
                              <w:rPr>
                                <w:i/>
                                <w:iCs/>
                                <w:sz w:val="16"/>
                              </w:rPr>
                              <w:t>Darbo grupėje metu atsakingai atlieka prisiimtus įsipareigojimus.</w:t>
                            </w: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rect w14:anchorId="4F86596E" id="Rectangle 3275" o:spid="_x0000_s1034" style="position:absolute;margin-left:471.3pt;margin-top:4.95pt;width:245.4pt;height:330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" fillcolor="#b4c6e7" strokecolor="#8eaadb" strokeweight="1pt">
                <v:fill angle="180" focus="100%" type="gradient">
                  <o:fill v:ext="view" type="gradientUnscaled"/>
                </v:fill>
                <v:stroke startarrowwidth="narrow" startarrowlength="short" endarrowwidth="narrow" endarrowlength="short" joinstyle="round"/>
                <v:textbox inset="7pt,3pt,7pt,3pt">
                  <w:txbxContent>
                    <w:p w14:paraId="368822BA" w14:textId="77777777" w:rsidR="00720069" w:rsidRPr="00B21017" w:rsidRDefault="00720069">
                      <w:pPr>
                        <w:spacing w:after="0" w:line="240" w:lineRule="auto"/>
                        <w:jc w:val="center"/>
                        <w:textDirection w:val="btLr"/>
                        <w:rPr>
                          <w:lang w:val="en-US"/>
                        </w:rPr>
                      </w:pPr>
                      <w:r w:rsidRPr="00B21017">
                        <w:rPr>
                          <w:b/>
                          <w:color w:val="000000"/>
                          <w:lang w:val="en-US"/>
                        </w:rPr>
                        <w:t xml:space="preserve">Kompetencijos (jų elementai), reikalingos mokymosi pasiekimams įgyvendinti </w:t>
                      </w:r>
                    </w:p>
                    <w:p w14:paraId="1FA8FB23" w14:textId="77777777" w:rsidR="00720069" w:rsidRPr="00B21017" w:rsidRDefault="00720069">
                      <w:pPr>
                        <w:spacing w:after="0" w:line="240" w:lineRule="auto"/>
                        <w:textDirection w:val="btLr"/>
                        <w:rPr>
                          <w:lang w:val="en-US"/>
                        </w:rPr>
                      </w:pPr>
                    </w:p>
                    <w:p w14:paraId="30B71EB8" w14:textId="77777777" w:rsidR="00720069" w:rsidRPr="00B21017" w:rsidRDefault="00720069">
                      <w:pPr>
                        <w:spacing w:line="275" w:lineRule="auto"/>
                        <w:textDirection w:val="btLr"/>
                        <w:rPr>
                          <w:lang w:val="en-US"/>
                        </w:rPr>
                      </w:pPr>
                      <w:r w:rsidRPr="00B21017">
                        <w:rPr>
                          <w:b/>
                          <w:color w:val="000000"/>
                          <w:sz w:val="16"/>
                          <w:lang w:val="en-US"/>
                        </w:rPr>
                        <w:t>Komunikavimo kompetencija</w:t>
                      </w:r>
                      <w:r w:rsidRPr="00B21017">
                        <w:rPr>
                          <w:color w:val="000000"/>
                          <w:sz w:val="16"/>
                          <w:lang w:val="en-US"/>
                        </w:rPr>
                        <w:t xml:space="preserve">: </w:t>
                      </w:r>
                      <w:r w:rsidRPr="00982A97">
                        <w:rPr>
                          <w:i/>
                          <w:iCs/>
                          <w:sz w:val="16"/>
                          <w:lang w:val="en-US"/>
                        </w:rPr>
                        <w:t>Pritaiko komunikavimo priemones ir formas įvairioms situacijoms, kurias sieja su asmeninio gyvenimo bei mokymo(si) sritimis, kontaktiniu būdu ir virtualioje erdvėje.</w:t>
                      </w:r>
                      <w:r w:rsidRPr="00982A97">
                        <w:rPr>
                          <w:sz w:val="16"/>
                          <w:lang w:val="en-US"/>
                        </w:rPr>
                        <w:t xml:space="preserve">  </w:t>
                      </w:r>
                      <w:r w:rsidRPr="00B21017">
                        <w:rPr>
                          <w:color w:val="000000"/>
                          <w:sz w:val="16"/>
                          <w:lang w:val="en-US"/>
                        </w:rPr>
                        <w:t xml:space="preserve">Mokiniai kuria tekstą atsižvelgiant į komunikacijos tikslą, komunikavimo situaciją ir adresatą per trijų pasiekimų sričių (kalbėjimo, klausymo ir sąveikos, skaitymo ir teksto suvokimo, rašymo ir teksto kūrimo) veiklas. </w:t>
                      </w:r>
                    </w:p>
                    <w:p w14:paraId="7C224ABD" w14:textId="77777777" w:rsidR="00720069" w:rsidRPr="00112C1F" w:rsidRDefault="00720069">
                      <w:pPr>
                        <w:spacing w:line="275" w:lineRule="auto"/>
                        <w:textDirection w:val="btLr"/>
                        <w:rPr>
                          <w:lang w:val="pl-PL"/>
                        </w:rPr>
                      </w:pPr>
                      <w:r w:rsidRPr="00112C1F">
                        <w:rPr>
                          <w:b/>
                          <w:color w:val="000000"/>
                          <w:sz w:val="16"/>
                          <w:lang w:val="pl-PL"/>
                        </w:rPr>
                        <w:t xml:space="preserve">Pažinimo kompetencija: </w:t>
                      </w:r>
                      <w:r w:rsidRPr="00112C1F">
                        <w:rPr>
                          <w:color w:val="000000"/>
                          <w:sz w:val="16"/>
                          <w:lang w:val="pl-PL"/>
                        </w:rPr>
                        <w:t xml:space="preserve">: </w:t>
                      </w:r>
                      <w:r w:rsidRPr="00112C1F">
                        <w:rPr>
                          <w:i/>
                          <w:iCs/>
                          <w:sz w:val="16"/>
                          <w:lang w:val="pl-PL"/>
                        </w:rPr>
                        <w:t>Iliustruoja naujus faktus, taisykles, remiasi turima patirtimi. Naudoja dalyko žiniomis grįstus metodus, kai sprendžia realaus pasaulio problemas.</w:t>
                      </w:r>
                      <w:r w:rsidRPr="00112C1F">
                        <w:rPr>
                          <w:b/>
                          <w:sz w:val="16"/>
                          <w:lang w:val="pl-PL"/>
                        </w:rPr>
                        <w:t xml:space="preserve"> </w:t>
                      </w:r>
                      <w:r w:rsidRPr="00112C1F">
                        <w:rPr>
                          <w:color w:val="000000"/>
                          <w:sz w:val="16"/>
                          <w:lang w:val="pl-PL"/>
                        </w:rPr>
                        <w:t>Mokiniai</w:t>
                      </w:r>
                      <w:r w:rsidRPr="00112C1F">
                        <w:rPr>
                          <w:b/>
                          <w:color w:val="000000"/>
                          <w:sz w:val="16"/>
                          <w:lang w:val="pl-PL"/>
                        </w:rPr>
                        <w:t xml:space="preserve"> </w:t>
                      </w:r>
                      <w:r w:rsidRPr="00112C1F">
                        <w:rPr>
                          <w:color w:val="000000"/>
                          <w:sz w:val="16"/>
                          <w:lang w:val="pl-PL"/>
                        </w:rPr>
                        <w:t xml:space="preserve">logiškai samprotauja ir argumentuoja, sistemina žinias, sieja skirtingos raiškos informaciją. Mokiniai skatinami stebėti ir reflektuoti savo mokymąsi ir pažangą, nagrinėti savo klaidas, modifikuoti savo veiksmus ir kelti naujus tikslus. </w:t>
                      </w:r>
                    </w:p>
                    <w:p w14:paraId="4A9A22F4" w14:textId="77777777" w:rsidR="00720069" w:rsidRPr="00112C1F" w:rsidRDefault="00720069">
                      <w:pPr>
                        <w:spacing w:line="275" w:lineRule="auto"/>
                        <w:textDirection w:val="btLr"/>
                        <w:rPr>
                          <w:lang w:val="pl-PL"/>
                        </w:rPr>
                      </w:pPr>
                      <w:r w:rsidRPr="00112C1F">
                        <w:rPr>
                          <w:b/>
                          <w:color w:val="000000"/>
                          <w:sz w:val="16"/>
                          <w:lang w:val="pl-PL"/>
                        </w:rPr>
                        <w:t>Kūrybiškumo kompetencija</w:t>
                      </w:r>
                      <w:r w:rsidRPr="00112C1F">
                        <w:rPr>
                          <w:b/>
                          <w:i/>
                          <w:iCs/>
                          <w:sz w:val="16"/>
                          <w:lang w:val="pl-PL"/>
                        </w:rPr>
                        <w:t xml:space="preserve">: </w:t>
                      </w:r>
                      <w:r w:rsidRPr="00112C1F">
                        <w:rPr>
                          <w:i/>
                          <w:iCs/>
                          <w:sz w:val="16"/>
                          <w:lang w:val="pl-PL"/>
                        </w:rPr>
                        <w:t>Savarankiškai atlieka įvairaus sudėtingumo kūrybines užduotis įprastomis ar sąlyginai naujomis aplinkybėmis, noriai imasi iššūkio reikalaujančių darbų</w:t>
                      </w:r>
                      <w:r w:rsidRPr="00112C1F">
                        <w:rPr>
                          <w:color w:val="FF0000"/>
                          <w:sz w:val="16"/>
                          <w:lang w:val="pl-PL"/>
                        </w:rPr>
                        <w:t>.</w:t>
                      </w:r>
                      <w:r w:rsidRPr="00112C1F">
                        <w:rPr>
                          <w:b/>
                          <w:color w:val="000000"/>
                          <w:sz w:val="16"/>
                          <w:lang w:val="pl-PL"/>
                        </w:rPr>
                        <w:t xml:space="preserve"> </w:t>
                      </w:r>
                      <w:r w:rsidRPr="00112C1F">
                        <w:rPr>
                          <w:color w:val="000000"/>
                          <w:sz w:val="16"/>
                          <w:lang w:val="pl-PL"/>
                        </w:rPr>
                        <w:t>Kurdami tekstą, mokiniai ieško informacijos, vertina ją, kelia klausimus, pasirenka raiškos ir pateikimo formą, numato teksto kūrimo strategijas.</w:t>
                      </w:r>
                    </w:p>
                    <w:p w14:paraId="10155B87" w14:textId="32A84E6D" w:rsidR="00720069" w:rsidRDefault="00720069" w:rsidP="00A67585">
                      <w:pPr>
                        <w:spacing w:line="275" w:lineRule="auto"/>
                        <w:textDirection w:val="btLr"/>
                      </w:pPr>
                      <w:r w:rsidRPr="00112C1F">
                        <w:rPr>
                          <w:b/>
                          <w:color w:val="000000"/>
                          <w:sz w:val="16"/>
                          <w:lang w:val="pl-PL"/>
                        </w:rPr>
                        <w:t xml:space="preserve">Socialinė, emocinė ir sveikos gyvensenos kompetencija: </w:t>
                      </w:r>
                      <w:r w:rsidRPr="00112C1F">
                        <w:rPr>
                          <w:color w:val="000000"/>
                          <w:sz w:val="16"/>
                          <w:lang w:val="pl-PL"/>
                        </w:rPr>
                        <w:t>Įvardija ir nagrinėja bendražmogiškas vertybes, kuria individualią vertybių sistemą.</w:t>
                      </w:r>
                      <w:r w:rsidRPr="00112C1F">
                        <w:rPr>
                          <w:color w:val="000000"/>
                          <w:lang w:val="pl-PL"/>
                        </w:rPr>
                        <w:t xml:space="preserve"> </w:t>
                      </w:r>
                      <w:r w:rsidRPr="00982A97">
                        <w:rPr>
                          <w:i/>
                          <w:iCs/>
                          <w:sz w:val="16"/>
                        </w:rPr>
                        <w:t>Darbo grupėje metu atsakingai atlieka prisiimtus įsipareigojimus.</w:t>
                      </w:r>
                    </w:p>
                  </w:txbxContent>
                </v:textbox>
              </v:rect>
            </w:pict>
          </mc:Fallback>
        </mc:AlternateContent>
      </w:r>
    </w:p>
    <w:p w14:paraId="2BB24CAE" w14:textId="001D79B0" w:rsidR="004C6A30" w:rsidRDefault="004C6A30">
      <w:pPr>
        <w:rPr>
          <w:rFonts w:ascii="Times New Roman" w:eastAsia="Times New Roman" w:hAnsi="Times New Roman" w:cs="Times New Roman"/>
          <w:sz w:val="24"/>
          <w:szCs w:val="24"/>
        </w:rPr>
      </w:pPr>
    </w:p>
    <w:p w14:paraId="72346C0D" w14:textId="3B995CF4" w:rsidR="004C6A30" w:rsidRDefault="00A67585">
      <w:pPr>
        <w:tabs>
          <w:tab w:val="left" w:pos="10407"/>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eastAsia="lt-LT"/>
        </w:rPr>
        <mc:AlternateContent>
          <mc:Choice Requires="wps">
            <w:drawing>
              <wp:anchor distT="0" distB="0" distL="114300" distR="114300" simplePos="0" relativeHeight="251729408" behindDoc="0" locked="0" layoutInCell="1" hidden="0" allowOverlap="1" wp14:anchorId="01AF25AA" wp14:editId="02F444B8">
                <wp:simplePos x="0" y="0"/>
                <wp:positionH relativeFrom="margin">
                  <wp:posOffset>2526030</wp:posOffset>
                </wp:positionH>
                <wp:positionV relativeFrom="margin">
                  <wp:posOffset>3145790</wp:posOffset>
                </wp:positionV>
                <wp:extent cx="3329940" cy="2506980"/>
                <wp:effectExtent l="0" t="0" r="22860" b="26670"/>
                <wp:wrapNone/>
                <wp:docPr id="3294" name="Rectangle 3294"/>
                <wp:cNvGraphicFramePr/>
                <a:graphic xmlns:a="http://schemas.openxmlformats.org/drawingml/2006/main">
                  <a:graphicData uri="http://schemas.microsoft.com/office/word/2010/wordprocessingShape">
                    <wps:wsp>
                      <wps:cNvSpPr/>
                      <wps:spPr>
                        <a:xfrm>
                          <a:off x="0" y="0"/>
                          <a:ext cx="3329940" cy="2506980"/>
                        </a:xfrm>
                        <a:prstGeom prst="rect">
                          <a:avLst/>
                        </a:prstGeom>
                        <a:gradFill>
                          <a:gsLst>
                            <a:gs pos="0">
                              <a:srgbClr val="B4C6E7"/>
                            </a:gs>
                            <a:gs pos="100000">
                              <a:srgbClr val="FFFFFF"/>
                            </a:gs>
                          </a:gsLst>
                          <a:lin ang="16200000" scaled="0"/>
                        </a:gradFill>
                        <a:ln w="12700" cap="flat" cmpd="sng">
                          <a:solidFill>
                            <a:srgbClr val="8EAADB"/>
                          </a:solidFill>
                          <a:prstDash val="solid"/>
                          <a:round/>
                          <a:headEnd type="none" w="sm" len="sm"/>
                          <a:tailEnd type="none" w="sm" len="sm"/>
                        </a:ln>
                      </wps:spPr>
                      <wps:txbx>
                        <w:txbxContent>
                          <w:p w14:paraId="257550F0" w14:textId="77777777" w:rsidR="00720069" w:rsidRPr="00B21017" w:rsidRDefault="00720069">
                            <w:pPr>
                              <w:spacing w:line="240" w:lineRule="auto"/>
                              <w:jc w:val="center"/>
                              <w:textDirection w:val="btLr"/>
                              <w:rPr>
                                <w:lang w:val="en-US"/>
                              </w:rPr>
                            </w:pPr>
                            <w:r w:rsidRPr="00B21017">
                              <w:rPr>
                                <w:b/>
                                <w:color w:val="000000"/>
                                <w:lang w:val="en-US"/>
                              </w:rPr>
                              <w:t>Užduotys, kurias reikės atlikti, siekiant numatytų mokymosi rezultatų.</w:t>
                            </w:r>
                          </w:p>
                          <w:p w14:paraId="20AEBAF7" w14:textId="77777777" w:rsidR="00720069" w:rsidRPr="00B21017" w:rsidRDefault="00720069">
                            <w:pPr>
                              <w:spacing w:after="0" w:line="240" w:lineRule="auto"/>
                              <w:textDirection w:val="btLr"/>
                              <w:rPr>
                                <w:lang w:val="en-US"/>
                              </w:rPr>
                            </w:pPr>
                            <w:r w:rsidRPr="00B21017">
                              <w:rPr>
                                <w:rFonts w:ascii="Times New Roman" w:eastAsia="Times New Roman" w:hAnsi="Times New Roman" w:cs="Times New Roman"/>
                                <w:color w:val="000000"/>
                                <w:sz w:val="24"/>
                                <w:lang w:val="en-US"/>
                              </w:rPr>
                              <w:t>1. Peržiūrėti paveikslus ir atlikti paveikslų supratimo užduotis.</w:t>
                            </w:r>
                          </w:p>
                          <w:p w14:paraId="6A475CE9" w14:textId="77777777" w:rsidR="00720069" w:rsidRPr="00B21017" w:rsidRDefault="00720069">
                            <w:pPr>
                              <w:spacing w:after="0" w:line="258" w:lineRule="auto"/>
                              <w:textDirection w:val="btLr"/>
                              <w:rPr>
                                <w:lang w:val="en-US"/>
                              </w:rPr>
                            </w:pPr>
                            <w:r w:rsidRPr="00B21017">
                              <w:rPr>
                                <w:rFonts w:ascii="Times New Roman" w:eastAsia="Times New Roman" w:hAnsi="Times New Roman" w:cs="Times New Roman"/>
                                <w:color w:val="000000"/>
                                <w:sz w:val="24"/>
                                <w:lang w:val="en-US"/>
                              </w:rPr>
                              <w:t>2. Perskaityti paveikslų aprašymus, išsiaiškinti, kaip taisyklingai rašomas paveikslo aprašymas.</w:t>
                            </w:r>
                          </w:p>
                          <w:p w14:paraId="4EC445EA" w14:textId="77777777" w:rsidR="00720069" w:rsidRPr="00B21017" w:rsidRDefault="00720069">
                            <w:pPr>
                              <w:spacing w:after="0" w:line="275" w:lineRule="auto"/>
                              <w:textDirection w:val="btLr"/>
                              <w:rPr>
                                <w:lang w:val="en-US"/>
                              </w:rPr>
                            </w:pPr>
                            <w:r w:rsidRPr="00B21017">
                              <w:rPr>
                                <w:rFonts w:ascii="Times New Roman" w:eastAsia="Times New Roman" w:hAnsi="Times New Roman" w:cs="Times New Roman"/>
                                <w:color w:val="000000"/>
                                <w:sz w:val="24"/>
                                <w:lang w:val="en-US"/>
                              </w:rPr>
                              <w:t>3. Sukurti algoritmą ''Kaip aprašyti paveikslą?''</w:t>
                            </w:r>
                          </w:p>
                          <w:p w14:paraId="5ABAF1BB" w14:textId="77777777" w:rsidR="00720069" w:rsidRPr="00B21017" w:rsidRDefault="00720069">
                            <w:pPr>
                              <w:spacing w:after="0" w:line="275" w:lineRule="auto"/>
                              <w:textDirection w:val="btLr"/>
                              <w:rPr>
                                <w:lang w:val="en-US"/>
                              </w:rPr>
                            </w:pPr>
                            <w:r w:rsidRPr="00B21017">
                              <w:rPr>
                                <w:rFonts w:ascii="Times New Roman" w:eastAsia="Times New Roman" w:hAnsi="Times New Roman" w:cs="Times New Roman"/>
                                <w:color w:val="000000"/>
                                <w:sz w:val="24"/>
                                <w:lang w:val="en-US"/>
                              </w:rPr>
                              <w:t>4. Remiantis sukurtu algoritmu ''Kaip aprašyti paveikslą?'' ir</w:t>
                            </w:r>
                            <w:r w:rsidRPr="00B21017">
                              <w:rPr>
                                <w:color w:val="000000"/>
                                <w:lang w:val="en-US"/>
                              </w:rPr>
                              <w:t xml:space="preserve"> </w:t>
                            </w:r>
                            <w:r w:rsidRPr="00B21017">
                              <w:rPr>
                                <w:rFonts w:ascii="Times New Roman" w:eastAsia="Times New Roman" w:hAnsi="Times New Roman" w:cs="Times New Roman"/>
                                <w:color w:val="000000"/>
                                <w:sz w:val="24"/>
                                <w:lang w:val="en-US"/>
                              </w:rPr>
                              <w:t>atliktomis užduotimis taisyklingai parašyti paveikslo aprašymą ranka ar kompiuteriu.</w:t>
                            </w:r>
                          </w:p>
                          <w:p w14:paraId="50D876F6" w14:textId="77777777" w:rsidR="00720069" w:rsidRPr="00B21017" w:rsidRDefault="00720069">
                            <w:pPr>
                              <w:spacing w:line="275" w:lineRule="auto"/>
                              <w:textDirection w:val="btLr"/>
                              <w:rPr>
                                <w:lang w:val="en-US"/>
                              </w:rPr>
                            </w:pPr>
                            <w:r w:rsidRPr="00B21017">
                              <w:rPr>
                                <w:rFonts w:ascii="Times New Roman" w:eastAsia="Times New Roman" w:hAnsi="Times New Roman" w:cs="Times New Roman"/>
                                <w:color w:val="000000"/>
                                <w:sz w:val="24"/>
                                <w:lang w:val="en-US"/>
                              </w:rPr>
                              <w:t xml:space="preserve">  </w:t>
                            </w:r>
                          </w:p>
                          <w:p w14:paraId="1B58A804" w14:textId="77777777" w:rsidR="00720069" w:rsidRPr="00B21017" w:rsidRDefault="00720069">
                            <w:pPr>
                              <w:spacing w:before="120" w:after="0" w:line="240" w:lineRule="auto"/>
                              <w:ind w:left="360" w:firstLine="1080"/>
                              <w:textDirection w:val="btLr"/>
                              <w:rPr>
                                <w:lang w:val="en-US"/>
                              </w:rP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rect w14:anchorId="01AF25AA" id="Rectangle 3294" o:spid="_x0000_s1035" style="position:absolute;margin-left:198.9pt;margin-top:247.7pt;width:262.2pt;height:197.4pt;z-index:251729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" fillcolor="#b4c6e7" strokecolor="#8eaadb" strokeweight="1pt">
                <v:fill angle="180" focus="100%" type="gradient">
                  <o:fill v:ext="view" type="gradientUnscaled"/>
                </v:fill>
                <v:stroke startarrowwidth="narrow" startarrowlength="short" endarrowwidth="narrow" endarrowlength="short" joinstyle="round"/>
                <v:textbox inset="7pt,3pt,7pt,3pt">
                  <w:txbxContent>
                    <w:p w14:paraId="257550F0" w14:textId="77777777" w:rsidR="00720069" w:rsidRPr="00B21017" w:rsidRDefault="00720069">
                      <w:pPr>
                        <w:spacing w:line="240" w:lineRule="auto"/>
                        <w:jc w:val="center"/>
                        <w:textDirection w:val="btLr"/>
                        <w:rPr>
                          <w:lang w:val="en-US"/>
                        </w:rPr>
                      </w:pPr>
                      <w:r w:rsidRPr="00B21017">
                        <w:rPr>
                          <w:b/>
                          <w:color w:val="000000"/>
                          <w:lang w:val="en-US"/>
                        </w:rPr>
                        <w:t>Užduotys, kurias reikės atlikti, siekiant numatytų mokymosi rezultatų.</w:t>
                      </w:r>
                    </w:p>
                    <w:p w14:paraId="20AEBAF7" w14:textId="77777777" w:rsidR="00720069" w:rsidRPr="00B21017" w:rsidRDefault="00720069">
                      <w:pPr>
                        <w:spacing w:after="0" w:line="240" w:lineRule="auto"/>
                        <w:textDirection w:val="btLr"/>
                        <w:rPr>
                          <w:lang w:val="en-US"/>
                        </w:rPr>
                      </w:pPr>
                      <w:r w:rsidRPr="00B21017">
                        <w:rPr>
                          <w:rFonts w:ascii="Times New Roman" w:eastAsia="Times New Roman" w:hAnsi="Times New Roman" w:cs="Times New Roman"/>
                          <w:color w:val="000000"/>
                          <w:sz w:val="24"/>
                          <w:lang w:val="en-US"/>
                        </w:rPr>
                        <w:t>1. Peržiūrėti paveikslus ir atlikti paveikslų supratimo užduotis.</w:t>
                      </w:r>
                    </w:p>
                    <w:p w14:paraId="6A475CE9" w14:textId="77777777" w:rsidR="00720069" w:rsidRPr="00B21017" w:rsidRDefault="00720069">
                      <w:pPr>
                        <w:spacing w:after="0" w:line="258" w:lineRule="auto"/>
                        <w:textDirection w:val="btLr"/>
                        <w:rPr>
                          <w:lang w:val="en-US"/>
                        </w:rPr>
                      </w:pPr>
                      <w:r w:rsidRPr="00B21017">
                        <w:rPr>
                          <w:rFonts w:ascii="Times New Roman" w:eastAsia="Times New Roman" w:hAnsi="Times New Roman" w:cs="Times New Roman"/>
                          <w:color w:val="000000"/>
                          <w:sz w:val="24"/>
                          <w:lang w:val="en-US"/>
                        </w:rPr>
                        <w:t>2. Perskaityti paveikslų aprašymus, išsiaiškinti, kaip taisyklingai rašomas paveikslo aprašymas.</w:t>
                      </w:r>
                    </w:p>
                    <w:p w14:paraId="4EC445EA" w14:textId="77777777" w:rsidR="00720069" w:rsidRPr="00B21017" w:rsidRDefault="00720069">
                      <w:pPr>
                        <w:spacing w:after="0" w:line="275" w:lineRule="auto"/>
                        <w:textDirection w:val="btLr"/>
                        <w:rPr>
                          <w:lang w:val="en-US"/>
                        </w:rPr>
                      </w:pPr>
                      <w:r w:rsidRPr="00B21017">
                        <w:rPr>
                          <w:rFonts w:ascii="Times New Roman" w:eastAsia="Times New Roman" w:hAnsi="Times New Roman" w:cs="Times New Roman"/>
                          <w:color w:val="000000"/>
                          <w:sz w:val="24"/>
                          <w:lang w:val="en-US"/>
                        </w:rPr>
                        <w:t>3. Sukurti algoritmą ''Kaip aprašyti paveikslą?''</w:t>
                      </w:r>
                    </w:p>
                    <w:p w14:paraId="5ABAF1BB" w14:textId="77777777" w:rsidR="00720069" w:rsidRPr="00B21017" w:rsidRDefault="00720069">
                      <w:pPr>
                        <w:spacing w:after="0" w:line="275" w:lineRule="auto"/>
                        <w:textDirection w:val="btLr"/>
                        <w:rPr>
                          <w:lang w:val="en-US"/>
                        </w:rPr>
                      </w:pPr>
                      <w:r w:rsidRPr="00B21017">
                        <w:rPr>
                          <w:rFonts w:ascii="Times New Roman" w:eastAsia="Times New Roman" w:hAnsi="Times New Roman" w:cs="Times New Roman"/>
                          <w:color w:val="000000"/>
                          <w:sz w:val="24"/>
                          <w:lang w:val="en-US"/>
                        </w:rPr>
                        <w:t>4. Remiantis sukurtu algoritmu ''Kaip aprašyti paveikslą?'' ir</w:t>
                      </w:r>
                      <w:r w:rsidRPr="00B21017">
                        <w:rPr>
                          <w:color w:val="000000"/>
                          <w:lang w:val="en-US"/>
                        </w:rPr>
                        <w:t xml:space="preserve"> </w:t>
                      </w:r>
                      <w:r w:rsidRPr="00B21017">
                        <w:rPr>
                          <w:rFonts w:ascii="Times New Roman" w:eastAsia="Times New Roman" w:hAnsi="Times New Roman" w:cs="Times New Roman"/>
                          <w:color w:val="000000"/>
                          <w:sz w:val="24"/>
                          <w:lang w:val="en-US"/>
                        </w:rPr>
                        <w:t>atliktomis užduotimis taisyklingai parašyti paveikslo aprašymą ranka ar kompiuteriu.</w:t>
                      </w:r>
                    </w:p>
                    <w:p w14:paraId="50D876F6" w14:textId="77777777" w:rsidR="00720069" w:rsidRPr="00B21017" w:rsidRDefault="00720069">
                      <w:pPr>
                        <w:spacing w:line="275" w:lineRule="auto"/>
                        <w:textDirection w:val="btLr"/>
                        <w:rPr>
                          <w:lang w:val="en-US"/>
                        </w:rPr>
                      </w:pPr>
                      <w:r w:rsidRPr="00B21017">
                        <w:rPr>
                          <w:rFonts w:ascii="Times New Roman" w:eastAsia="Times New Roman" w:hAnsi="Times New Roman" w:cs="Times New Roman"/>
                          <w:color w:val="000000"/>
                          <w:sz w:val="24"/>
                          <w:lang w:val="en-US"/>
                        </w:rPr>
                        <w:t xml:space="preserve">  </w:t>
                      </w:r>
                    </w:p>
                    <w:p w14:paraId="1B58A804" w14:textId="77777777" w:rsidR="00720069" w:rsidRPr="00B21017" w:rsidRDefault="00720069">
                      <w:pPr>
                        <w:spacing w:before="120" w:after="0" w:line="240" w:lineRule="auto"/>
                        <w:ind w:left="360" w:firstLine="1080"/>
                        <w:textDirection w:val="btLr"/>
                        <w:rPr>
                          <w:lang w:val="en-US"/>
                        </w:rPr>
                      </w:pPr>
                    </w:p>
                  </w:txbxContent>
                </v:textbox>
                <w10:wrap anchorx="margin" anchory="margin"/>
              </v:rect>
            </w:pict>
          </mc:Fallback>
        </mc:AlternateContent>
      </w:r>
      <w:r w:rsidR="00C72D49">
        <w:rPr>
          <w:rFonts w:ascii="Times New Roman" w:eastAsia="Times New Roman" w:hAnsi="Times New Roman" w:cs="Times New Roman"/>
          <w:sz w:val="24"/>
          <w:szCs w:val="24"/>
        </w:rPr>
        <w:tab/>
      </w:r>
    </w:p>
    <w:p w14:paraId="60221B71" w14:textId="1F6F3919" w:rsidR="004C6A30" w:rsidRDefault="004C6A30">
      <w:pPr>
        <w:rPr>
          <w:rFonts w:ascii="Times New Roman" w:eastAsia="Times New Roman" w:hAnsi="Times New Roman" w:cs="Times New Roman"/>
          <w:sz w:val="24"/>
          <w:szCs w:val="24"/>
        </w:rPr>
      </w:pPr>
    </w:p>
    <w:p w14:paraId="1783AD79" w14:textId="1D5F9933" w:rsidR="004C6A30" w:rsidRDefault="004C6A30">
      <w:pPr>
        <w:rPr>
          <w:rFonts w:ascii="Times New Roman" w:eastAsia="Times New Roman" w:hAnsi="Times New Roman" w:cs="Times New Roman"/>
          <w:sz w:val="24"/>
          <w:szCs w:val="24"/>
        </w:rPr>
      </w:pPr>
    </w:p>
    <w:p w14:paraId="31A2B241" w14:textId="1B450130" w:rsidR="004C6A30" w:rsidRDefault="004C6A30">
      <w:pPr>
        <w:rPr>
          <w:rFonts w:ascii="Times New Roman" w:eastAsia="Times New Roman" w:hAnsi="Times New Roman" w:cs="Times New Roman"/>
          <w:sz w:val="24"/>
          <w:szCs w:val="24"/>
        </w:rPr>
      </w:pPr>
    </w:p>
    <w:p w14:paraId="499D4366" w14:textId="7121582E" w:rsidR="004C6A30" w:rsidRDefault="004C6A30">
      <w:pPr>
        <w:rPr>
          <w:rFonts w:ascii="Times New Roman" w:eastAsia="Times New Roman" w:hAnsi="Times New Roman" w:cs="Times New Roman"/>
          <w:sz w:val="24"/>
          <w:szCs w:val="24"/>
        </w:rPr>
      </w:pPr>
    </w:p>
    <w:p w14:paraId="312F8D74" w14:textId="03078D77" w:rsidR="004C6A30" w:rsidRDefault="004C6A30">
      <w:pPr>
        <w:rPr>
          <w:rFonts w:ascii="Times New Roman" w:eastAsia="Times New Roman" w:hAnsi="Times New Roman" w:cs="Times New Roman"/>
          <w:sz w:val="24"/>
          <w:szCs w:val="24"/>
        </w:rPr>
        <w:sectPr w:rsidR="004C6A30">
          <w:pgSz w:w="15840" w:h="12240" w:orient="landscape"/>
          <w:pgMar w:top="1202" w:right="1219" w:bottom="1134" w:left="1134" w:header="284" w:footer="567" w:gutter="0"/>
          <w:cols w:space="720"/>
        </w:sectPr>
      </w:pPr>
    </w:p>
    <w:p w14:paraId="0852561D" w14:textId="77777777" w:rsidR="004C6A30" w:rsidRDefault="004C6A30">
      <w:pPr>
        <w:widowControl w:val="0"/>
        <w:pBdr>
          <w:top w:val="nil"/>
          <w:left w:val="nil"/>
          <w:bottom w:val="nil"/>
          <w:right w:val="nil"/>
          <w:between w:val="nil"/>
        </w:pBdr>
        <w:spacing w:after="0"/>
        <w:rPr>
          <w:rFonts w:ascii="Times New Roman" w:eastAsia="Times New Roman" w:hAnsi="Times New Roman" w:cs="Times New Roman"/>
          <w:sz w:val="24"/>
          <w:szCs w:val="24"/>
        </w:rPr>
      </w:pPr>
    </w:p>
    <w:tbl>
      <w:tblPr>
        <w:tblStyle w:val="afffffe"/>
        <w:tblW w:w="1444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91"/>
        <w:gridCol w:w="2086"/>
        <w:gridCol w:w="3645"/>
        <w:gridCol w:w="1723"/>
        <w:gridCol w:w="2004"/>
      </w:tblGrid>
      <w:tr w:rsidR="004C6A30" w14:paraId="5E12EEAD" w14:textId="77777777" w:rsidTr="00BB2BE8">
        <w:trPr>
          <w:trHeight w:val="557"/>
        </w:trPr>
        <w:tc>
          <w:tcPr>
            <w:tcW w:w="4991" w:type="dxa"/>
          </w:tcPr>
          <w:p w14:paraId="59BE4823"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Pasiekimai (iš pasiekimų raidos) ir perkeliamieji gebėjimai (iš kitų dalykų)</w:t>
            </w:r>
          </w:p>
        </w:tc>
        <w:tc>
          <w:tcPr>
            <w:tcW w:w="2086" w:type="dxa"/>
          </w:tcPr>
          <w:p w14:paraId="73E249FE"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Pamokos uždavinys </w:t>
            </w:r>
          </w:p>
        </w:tc>
        <w:tc>
          <w:tcPr>
            <w:tcW w:w="3645" w:type="dxa"/>
          </w:tcPr>
          <w:p w14:paraId="4B3D88F6" w14:textId="77777777" w:rsidR="004C6A30" w:rsidRPr="00A67585"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A67585">
              <w:rPr>
                <w:rFonts w:ascii="Times New Roman" w:eastAsia="Times New Roman" w:hAnsi="Times New Roman" w:cs="Times New Roman"/>
                <w:color w:val="000000"/>
                <w:sz w:val="24"/>
                <w:szCs w:val="24"/>
                <w:lang w:val="lt-LT"/>
              </w:rPr>
              <w:t xml:space="preserve">Ugdymo proceso / veiklų organizavimas </w:t>
            </w:r>
          </w:p>
          <w:p w14:paraId="12BC3098" w14:textId="77777777" w:rsidR="004C6A30" w:rsidRPr="00A67585" w:rsidRDefault="00C72D49">
            <w:pPr>
              <w:pBdr>
                <w:top w:val="nil"/>
                <w:left w:val="nil"/>
                <w:bottom w:val="nil"/>
                <w:right w:val="nil"/>
                <w:between w:val="nil"/>
              </w:pBdr>
              <w:rPr>
                <w:rFonts w:ascii="Times New Roman" w:eastAsia="Times New Roman" w:hAnsi="Times New Roman" w:cs="Times New Roman"/>
                <w:color w:val="000000"/>
                <w:sz w:val="24"/>
                <w:szCs w:val="24"/>
                <w:lang w:val="lt-LT"/>
              </w:rPr>
            </w:pPr>
            <w:r w:rsidRPr="00A67585">
              <w:rPr>
                <w:rFonts w:ascii="Times New Roman" w:eastAsia="Times New Roman" w:hAnsi="Times New Roman" w:cs="Times New Roman"/>
                <w:color w:val="000000"/>
                <w:sz w:val="24"/>
                <w:szCs w:val="24"/>
                <w:lang w:val="lt-LT"/>
              </w:rPr>
              <w:t>Įrankiai, mokomoji medžiaga</w:t>
            </w:r>
          </w:p>
        </w:tc>
        <w:tc>
          <w:tcPr>
            <w:tcW w:w="1723" w:type="dxa"/>
          </w:tcPr>
          <w:p w14:paraId="58A0E7EC"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Tikėtini rezultatai </w:t>
            </w:r>
          </w:p>
        </w:tc>
        <w:tc>
          <w:tcPr>
            <w:tcW w:w="2004" w:type="dxa"/>
          </w:tcPr>
          <w:p w14:paraId="2FEE251F"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Vertinimas, refleksija</w:t>
            </w:r>
          </w:p>
        </w:tc>
      </w:tr>
      <w:tr w:rsidR="004C6A30" w14:paraId="2422675E" w14:textId="77777777" w:rsidTr="00DB3202">
        <w:trPr>
          <w:trHeight w:val="542"/>
        </w:trPr>
        <w:tc>
          <w:tcPr>
            <w:tcW w:w="14449" w:type="dxa"/>
            <w:gridSpan w:val="5"/>
          </w:tcPr>
          <w:p w14:paraId="175B4994"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Veiklos pavadinimas: «Какого цвета зима?»  Осмысление и интерпретация картин Игоря Грабаря «Февральская лазурь», «Иней. Восход солнца» и др.</w:t>
            </w:r>
          </w:p>
        </w:tc>
      </w:tr>
      <w:tr w:rsidR="004C6A30" w14:paraId="7D393BF2" w14:textId="77777777" w:rsidTr="00BB2BE8">
        <w:trPr>
          <w:trHeight w:val="3234"/>
        </w:trPr>
        <w:tc>
          <w:tcPr>
            <w:tcW w:w="4991" w:type="dxa"/>
          </w:tcPr>
          <w:p w14:paraId="70A18AD0" w14:textId="06A4442A" w:rsidR="00703B5A" w:rsidRDefault="00BB2BE8" w:rsidP="00BB2BE8">
            <w:pPr>
              <w:pBdr>
                <w:top w:val="nil"/>
                <w:left w:val="nil"/>
                <w:bottom w:val="nil"/>
                <w:right w:val="nil"/>
                <w:between w:val="nil"/>
              </w:pBdr>
              <w:jc w:val="both"/>
              <w:rPr>
                <w:rFonts w:ascii="Times New Roman" w:eastAsia="Times New Roman" w:hAnsi="Times New Roman" w:cs="Times New Roman"/>
                <w:color w:val="000000"/>
                <w:sz w:val="24"/>
                <w:szCs w:val="24"/>
                <w:lang w:val="lt-LT"/>
              </w:rPr>
            </w:pPr>
            <w:r w:rsidRPr="00BB2BE8">
              <w:rPr>
                <w:rFonts w:ascii="Times New Roman" w:eastAsia="Times New Roman" w:hAnsi="Times New Roman" w:cs="Times New Roman"/>
                <w:color w:val="000000"/>
                <w:sz w:val="24"/>
                <w:szCs w:val="24"/>
                <w:lang w:val="lt-LT"/>
              </w:rPr>
              <w:t>Randa ir paaiškina netiesiogiai išreikštą tekste informaciją ir mintis, atsakinėdamas į nukreipiamuosius klausimus įžvelgia teksto autoriaus intencijas (B2.2.3).</w:t>
            </w:r>
          </w:p>
          <w:p w14:paraId="66D7A77E" w14:textId="77777777" w:rsidR="00BB2BE8" w:rsidRPr="00703B5A" w:rsidRDefault="00BB2BE8" w:rsidP="00BB2BE8">
            <w:pPr>
              <w:pBdr>
                <w:top w:val="nil"/>
                <w:left w:val="nil"/>
                <w:bottom w:val="nil"/>
                <w:right w:val="nil"/>
                <w:between w:val="nil"/>
              </w:pBdr>
              <w:jc w:val="both"/>
              <w:rPr>
                <w:rFonts w:ascii="Times New Roman" w:eastAsia="Times New Roman" w:hAnsi="Times New Roman" w:cs="Times New Roman"/>
                <w:color w:val="000000"/>
                <w:sz w:val="24"/>
                <w:szCs w:val="24"/>
                <w:lang w:val="lt-LT"/>
              </w:rPr>
            </w:pPr>
          </w:p>
          <w:p w14:paraId="3B248B71" w14:textId="280BA26C" w:rsidR="00703B5A" w:rsidRDefault="00BB2BE8" w:rsidP="00BB2BE8">
            <w:pPr>
              <w:pBdr>
                <w:top w:val="nil"/>
                <w:left w:val="nil"/>
                <w:bottom w:val="nil"/>
                <w:right w:val="nil"/>
                <w:between w:val="nil"/>
              </w:pBdr>
              <w:jc w:val="both"/>
              <w:rPr>
                <w:rFonts w:ascii="Times New Roman" w:eastAsia="Times New Roman" w:hAnsi="Times New Roman" w:cs="Times New Roman"/>
                <w:color w:val="000000"/>
                <w:sz w:val="24"/>
                <w:szCs w:val="24"/>
                <w:lang w:val="lt-LT"/>
              </w:rPr>
            </w:pPr>
            <w:r w:rsidRPr="00BB2BE8">
              <w:rPr>
                <w:rFonts w:ascii="Times New Roman" w:eastAsia="Times New Roman" w:hAnsi="Times New Roman" w:cs="Times New Roman"/>
                <w:color w:val="000000"/>
                <w:sz w:val="24"/>
                <w:szCs w:val="24"/>
                <w:lang w:val="lt-LT"/>
              </w:rPr>
              <w:t>Formuluoja ir aptaria teksto temą, tikslą, pagrindinę mintį, kelia hipotezes. Įžvelgia įvairius ryšius tarp teksto dalių. Interpretuodamas taiko mąstymo operacijas: analizuoja, sintezuoja, lygina, argumentuoja ir daro išvadas (B2.3.3).</w:t>
            </w:r>
          </w:p>
          <w:p w14:paraId="6162DC54" w14:textId="77777777" w:rsidR="00BB2BE8" w:rsidRPr="00703B5A" w:rsidRDefault="00BB2BE8" w:rsidP="00BB2BE8">
            <w:pPr>
              <w:pBdr>
                <w:top w:val="nil"/>
                <w:left w:val="nil"/>
                <w:bottom w:val="nil"/>
                <w:right w:val="nil"/>
                <w:between w:val="nil"/>
              </w:pBdr>
              <w:jc w:val="both"/>
              <w:rPr>
                <w:rFonts w:ascii="Times New Roman" w:eastAsia="Times New Roman" w:hAnsi="Times New Roman" w:cs="Times New Roman"/>
                <w:color w:val="000000"/>
                <w:sz w:val="24"/>
                <w:szCs w:val="24"/>
                <w:lang w:val="lt-LT"/>
              </w:rPr>
            </w:pPr>
          </w:p>
          <w:p w14:paraId="5A556355" w14:textId="05CC09CB" w:rsidR="004C6A30" w:rsidRPr="00B21017" w:rsidRDefault="00BB2BE8" w:rsidP="00C20BDF">
            <w:pPr>
              <w:pBdr>
                <w:top w:val="nil"/>
                <w:left w:val="nil"/>
                <w:bottom w:val="nil"/>
                <w:right w:val="nil"/>
                <w:between w:val="nil"/>
              </w:pBdr>
              <w:jc w:val="both"/>
              <w:rPr>
                <w:rFonts w:ascii="Times New Roman" w:eastAsia="Times New Roman" w:hAnsi="Times New Roman" w:cs="Times New Roman"/>
                <w:color w:val="000000"/>
                <w:sz w:val="24"/>
                <w:szCs w:val="24"/>
                <w:lang w:val="en-US"/>
              </w:rPr>
            </w:pPr>
            <w:r w:rsidRPr="00BB2BE8">
              <w:rPr>
                <w:rFonts w:ascii="Times New Roman" w:eastAsia="Times New Roman" w:hAnsi="Times New Roman" w:cs="Times New Roman"/>
                <w:color w:val="000000"/>
                <w:sz w:val="24"/>
                <w:szCs w:val="24"/>
                <w:lang w:val="lt-LT"/>
              </w:rPr>
              <w:t>Sieja ir lygina tekste esančią informaciją su žiniomis iš įvairių šaltinių. Atsakinėdamas į nukreipiamuosius klausimus kritiškai vertina tekstą, pagrindžia savo nuomonę apie nagrinėjamą tekstą, remdamasis asmenine patirtimi, tekstu ir specifinėmis žiniomis. Lygina tekstą su kitais tekstai</w:t>
            </w:r>
            <w:r w:rsidR="00C20BDF">
              <w:rPr>
                <w:rFonts w:ascii="Times New Roman" w:eastAsia="Times New Roman" w:hAnsi="Times New Roman" w:cs="Times New Roman"/>
                <w:color w:val="000000"/>
                <w:sz w:val="24"/>
                <w:szCs w:val="24"/>
                <w:lang w:val="lt-LT"/>
              </w:rPr>
              <w:t>s nurodytais aspektais (B2.4.3)</w:t>
            </w:r>
          </w:p>
          <w:p w14:paraId="148615C2" w14:textId="77777777" w:rsidR="004C6A30" w:rsidRPr="00B21017" w:rsidRDefault="004C6A30">
            <w:pPr>
              <w:pBdr>
                <w:top w:val="nil"/>
                <w:left w:val="nil"/>
                <w:bottom w:val="nil"/>
                <w:right w:val="nil"/>
                <w:between w:val="nil"/>
              </w:pBdr>
              <w:rPr>
                <w:rFonts w:ascii="Times New Roman" w:eastAsia="Times New Roman" w:hAnsi="Times New Roman" w:cs="Times New Roman"/>
                <w:color w:val="000000"/>
                <w:sz w:val="24"/>
                <w:szCs w:val="24"/>
                <w:lang w:val="en-US"/>
              </w:rPr>
            </w:pPr>
          </w:p>
        </w:tc>
        <w:tc>
          <w:tcPr>
            <w:tcW w:w="2086" w:type="dxa"/>
          </w:tcPr>
          <w:p w14:paraId="3C8B2173" w14:textId="77777777" w:rsidR="00BB2BE8"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Рассмотрев и проанализировав картины, </w:t>
            </w:r>
          </w:p>
          <w:p w14:paraId="76FD7BC8" w14:textId="0072509C"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ответить на вопрос: «Какого цвета зима на картинах Игоря Грабаря?».</w:t>
            </w:r>
          </w:p>
          <w:p w14:paraId="75828C5B"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p w14:paraId="2C4F840F"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tc>
        <w:tc>
          <w:tcPr>
            <w:tcW w:w="3645" w:type="dxa"/>
          </w:tcPr>
          <w:p w14:paraId="0189F6D0" w14:textId="77777777" w:rsidR="004C6A30" w:rsidRDefault="00C72D49" w:rsidP="00BB2BE8">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Актуализация знаний: заполнение таблицы «Знаю, хочу узнать, узнал».</w:t>
            </w:r>
          </w:p>
          <w:p w14:paraId="24CE485B" w14:textId="77777777" w:rsidR="004C6A30" w:rsidRDefault="00C72D49" w:rsidP="00BB2BE8">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Лексическая работа.</w:t>
            </w:r>
          </w:p>
          <w:p w14:paraId="18BA86C8" w14:textId="77777777" w:rsidR="004C6A30" w:rsidRDefault="00C72D49" w:rsidP="00BB2BE8">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Выполнение заданий на анализ и осмысление картины. Аргументация своего мнения.</w:t>
            </w:r>
          </w:p>
          <w:p w14:paraId="46D15CB8" w14:textId="77777777" w:rsidR="004C6A30" w:rsidRDefault="00C72D49" w:rsidP="00BB2BE8">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Обобщение материала, аргументированный ответ на вопрос урока.</w:t>
            </w:r>
          </w:p>
          <w:p w14:paraId="68DEC78F" w14:textId="77777777" w:rsidR="004C6A30" w:rsidRDefault="004C6A30" w:rsidP="00BB2BE8">
            <w:pPr>
              <w:pBdr>
                <w:top w:val="nil"/>
                <w:left w:val="nil"/>
                <w:bottom w:val="nil"/>
                <w:right w:val="nil"/>
                <w:between w:val="nil"/>
              </w:pBdr>
              <w:rPr>
                <w:rFonts w:ascii="Times New Roman" w:eastAsia="Times New Roman" w:hAnsi="Times New Roman" w:cs="Times New Roman"/>
                <w:color w:val="000000"/>
                <w:sz w:val="24"/>
                <w:szCs w:val="24"/>
              </w:rPr>
            </w:pPr>
          </w:p>
          <w:p w14:paraId="459AB0D6" w14:textId="77777777" w:rsidR="004C6A30" w:rsidRDefault="00C72D49" w:rsidP="00BB2BE8">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Картины Игоря Грабаря «Февральская лазурь», «Иней. Восход солнца», «Зимнее утро», «Сказка инея и восходящего солнца» </w:t>
            </w:r>
          </w:p>
          <w:p w14:paraId="5A7ECD32" w14:textId="77777777" w:rsidR="004C6A30" w:rsidRDefault="004C6A30" w:rsidP="00BB2BE8">
            <w:pPr>
              <w:pBdr>
                <w:top w:val="nil"/>
                <w:left w:val="nil"/>
                <w:bottom w:val="nil"/>
                <w:right w:val="nil"/>
                <w:between w:val="nil"/>
              </w:pBdr>
              <w:rPr>
                <w:rFonts w:ascii="Times New Roman" w:eastAsia="Times New Roman" w:hAnsi="Times New Roman" w:cs="Times New Roman"/>
                <w:color w:val="000000"/>
                <w:sz w:val="24"/>
                <w:szCs w:val="24"/>
              </w:rPr>
            </w:pPr>
          </w:p>
          <w:p w14:paraId="4D92CDA1" w14:textId="77777777" w:rsidR="004C6A30" w:rsidRDefault="00C72D49" w:rsidP="00BB2BE8">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Рабочий лист 1.</w:t>
            </w:r>
          </w:p>
        </w:tc>
        <w:tc>
          <w:tcPr>
            <w:tcW w:w="1723" w:type="dxa"/>
          </w:tcPr>
          <w:p w14:paraId="13E78ADC"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Ученики научатся интерпретировать картину: укажут основную информацию о ней, определят тему, ситуацию, композицию, роль света, цветовой гаммы, выскажут свои впечатления о картине.</w:t>
            </w:r>
          </w:p>
        </w:tc>
        <w:tc>
          <w:tcPr>
            <w:tcW w:w="2004" w:type="dxa"/>
          </w:tcPr>
          <w:p w14:paraId="34C6C695"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Формирующее оценивание.</w:t>
            </w:r>
          </w:p>
          <w:p w14:paraId="48BCFF7F"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p w14:paraId="15A27BEA"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Самооценивание.</w:t>
            </w:r>
          </w:p>
          <w:p w14:paraId="15786C25"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Критерии: правильно выполнил задания во время заполнения таблицы, активно участвовал в работе.</w:t>
            </w:r>
          </w:p>
          <w:p w14:paraId="47D97A64"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tc>
      </w:tr>
      <w:tr w:rsidR="004C6A30" w14:paraId="620F08EB" w14:textId="77777777" w:rsidTr="00DB3202">
        <w:trPr>
          <w:trHeight w:val="271"/>
        </w:trPr>
        <w:tc>
          <w:tcPr>
            <w:tcW w:w="14449" w:type="dxa"/>
            <w:gridSpan w:val="5"/>
          </w:tcPr>
          <w:p w14:paraId="17BDA927"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Veiklos pavadinimas: Учимся описывать картину.</w:t>
            </w:r>
          </w:p>
        </w:tc>
      </w:tr>
      <w:tr w:rsidR="004C6A30" w14:paraId="71BA0930" w14:textId="77777777" w:rsidTr="00BB2BE8">
        <w:trPr>
          <w:trHeight w:val="3004"/>
        </w:trPr>
        <w:tc>
          <w:tcPr>
            <w:tcW w:w="4991" w:type="dxa"/>
          </w:tcPr>
          <w:p w14:paraId="052024CD" w14:textId="072D5431" w:rsidR="00703B5A" w:rsidRDefault="00BB2BE8" w:rsidP="00BB2BE8">
            <w:pPr>
              <w:pBdr>
                <w:top w:val="nil"/>
                <w:left w:val="nil"/>
                <w:bottom w:val="nil"/>
                <w:right w:val="nil"/>
                <w:between w:val="nil"/>
              </w:pBdr>
              <w:jc w:val="both"/>
              <w:rPr>
                <w:rFonts w:ascii="Times New Roman" w:eastAsia="Times New Roman" w:hAnsi="Times New Roman" w:cs="Times New Roman"/>
                <w:color w:val="000000"/>
                <w:sz w:val="24"/>
                <w:szCs w:val="24"/>
                <w:lang w:val="lt-LT"/>
              </w:rPr>
            </w:pPr>
            <w:r w:rsidRPr="00BB2BE8">
              <w:rPr>
                <w:rFonts w:ascii="Times New Roman" w:eastAsia="Times New Roman" w:hAnsi="Times New Roman" w:cs="Times New Roman"/>
                <w:color w:val="000000"/>
                <w:sz w:val="24"/>
                <w:szCs w:val="24"/>
                <w:lang w:val="lt-LT"/>
              </w:rPr>
              <w:lastRenderedPageBreak/>
              <w:t>Randa, grupuoja, lygina ir apibendrina tekste tiesiogiai pateiktą informaciją ir išreikštus požiūrius. Pagal pateiktą modelį aptaria teksto kalbinės raiškos ir stiliaus elementus. Sieja, palygina ir apibendrina skirtingos raiškos informacijos fragmentus (B2.1.3).</w:t>
            </w:r>
          </w:p>
          <w:p w14:paraId="086154E9" w14:textId="77777777" w:rsidR="00BB2BE8" w:rsidRPr="00703B5A" w:rsidRDefault="00BB2BE8" w:rsidP="00BB2BE8">
            <w:pPr>
              <w:pBdr>
                <w:top w:val="nil"/>
                <w:left w:val="nil"/>
                <w:bottom w:val="nil"/>
                <w:right w:val="nil"/>
                <w:between w:val="nil"/>
              </w:pBdr>
              <w:jc w:val="both"/>
              <w:rPr>
                <w:rFonts w:ascii="Times New Roman" w:eastAsia="Times New Roman" w:hAnsi="Times New Roman" w:cs="Times New Roman"/>
                <w:color w:val="000000"/>
                <w:sz w:val="24"/>
                <w:szCs w:val="24"/>
                <w:lang w:val="lt-LT"/>
              </w:rPr>
            </w:pPr>
          </w:p>
          <w:p w14:paraId="4A168C07" w14:textId="30D70710" w:rsidR="00703B5A" w:rsidRDefault="00BB2BE8" w:rsidP="00BB2BE8">
            <w:pPr>
              <w:pBdr>
                <w:top w:val="nil"/>
                <w:left w:val="nil"/>
                <w:bottom w:val="nil"/>
                <w:right w:val="nil"/>
                <w:between w:val="nil"/>
              </w:pBdr>
              <w:jc w:val="both"/>
              <w:rPr>
                <w:rFonts w:ascii="Times New Roman" w:eastAsia="Times New Roman" w:hAnsi="Times New Roman" w:cs="Times New Roman"/>
                <w:color w:val="000000"/>
                <w:sz w:val="24"/>
                <w:szCs w:val="24"/>
                <w:lang w:val="lt-LT"/>
              </w:rPr>
            </w:pPr>
            <w:r w:rsidRPr="00BB2BE8">
              <w:rPr>
                <w:rFonts w:ascii="Times New Roman" w:eastAsia="Times New Roman" w:hAnsi="Times New Roman" w:cs="Times New Roman"/>
                <w:color w:val="000000"/>
                <w:sz w:val="24"/>
                <w:szCs w:val="24"/>
                <w:lang w:val="lt-LT"/>
              </w:rPr>
              <w:t>Taiko pasirinktą teksto kūrimo ir tobulinimo strategiją. Naudojasi iš esmės tinkamais informacijos šaltiniais plėtodamas temą ir redaguodamas tekstą, įskaitant spausdintinius ir elektroninius šaltinius. Saugodamas autorių teises dažniausiai nurodo perteikiamos informacijos ir vaizdinės medžiagos šaltinį (C3.1.3).</w:t>
            </w:r>
          </w:p>
          <w:p w14:paraId="4436ACE8" w14:textId="77777777" w:rsidR="00BB2BE8" w:rsidRPr="00703B5A" w:rsidRDefault="00BB2BE8" w:rsidP="00BB2BE8">
            <w:pPr>
              <w:pBdr>
                <w:top w:val="nil"/>
                <w:left w:val="nil"/>
                <w:bottom w:val="nil"/>
                <w:right w:val="nil"/>
                <w:between w:val="nil"/>
              </w:pBdr>
              <w:jc w:val="both"/>
              <w:rPr>
                <w:rFonts w:ascii="Times New Roman" w:eastAsia="Times New Roman" w:hAnsi="Times New Roman" w:cs="Times New Roman"/>
                <w:color w:val="000000"/>
                <w:sz w:val="24"/>
                <w:szCs w:val="24"/>
                <w:lang w:val="lt-LT"/>
              </w:rPr>
            </w:pPr>
          </w:p>
          <w:p w14:paraId="2D0D5898" w14:textId="5B0AD83D" w:rsidR="004C6A30" w:rsidRPr="00703B5A" w:rsidRDefault="00C72D49" w:rsidP="00BB2BE8">
            <w:pPr>
              <w:pBdr>
                <w:top w:val="nil"/>
                <w:left w:val="nil"/>
                <w:bottom w:val="nil"/>
                <w:right w:val="nil"/>
                <w:between w:val="nil"/>
              </w:pBdr>
              <w:jc w:val="both"/>
              <w:rPr>
                <w:rFonts w:ascii="Times New Roman" w:eastAsia="Times New Roman" w:hAnsi="Times New Roman" w:cs="Times New Roman"/>
                <w:b/>
                <w:color w:val="000000"/>
                <w:sz w:val="24"/>
                <w:szCs w:val="24"/>
                <w:lang w:val="lt-LT"/>
              </w:rPr>
            </w:pPr>
            <w:r w:rsidRPr="00703B5A">
              <w:rPr>
                <w:rFonts w:ascii="Times New Roman" w:eastAsia="Times New Roman" w:hAnsi="Times New Roman" w:cs="Times New Roman"/>
                <w:b/>
                <w:color w:val="000000"/>
                <w:sz w:val="24"/>
                <w:szCs w:val="24"/>
                <w:lang w:val="lt-LT"/>
              </w:rPr>
              <w:t>Meninis ugdymas</w:t>
            </w:r>
          </w:p>
          <w:p w14:paraId="740C9BD4" w14:textId="2FE46370" w:rsidR="004C6A30" w:rsidRPr="00703B5A" w:rsidRDefault="00C72D49" w:rsidP="00BB2BE8">
            <w:pPr>
              <w:pBdr>
                <w:top w:val="nil"/>
                <w:left w:val="nil"/>
                <w:bottom w:val="nil"/>
                <w:right w:val="nil"/>
                <w:between w:val="nil"/>
              </w:pBdr>
              <w:jc w:val="both"/>
              <w:rPr>
                <w:rFonts w:ascii="Times New Roman" w:eastAsia="Times New Roman" w:hAnsi="Times New Roman" w:cs="Times New Roman"/>
                <w:color w:val="000000"/>
                <w:sz w:val="24"/>
                <w:szCs w:val="24"/>
                <w:lang w:val="lt-LT"/>
              </w:rPr>
            </w:pPr>
            <w:r w:rsidRPr="00703B5A">
              <w:rPr>
                <w:rFonts w:ascii="Times New Roman" w:eastAsia="Times New Roman" w:hAnsi="Times New Roman" w:cs="Times New Roman"/>
                <w:color w:val="000000"/>
                <w:sz w:val="24"/>
                <w:szCs w:val="24"/>
                <w:lang w:val="lt-LT"/>
              </w:rPr>
              <w:t>Stebi ir pagal aptartus kriterijus vertina įvairių epochų ir meninių stilių vaizduojamosios ir taikomosios dailės kūrinius, palygina su kitų menų raiškos priemonėmis, kreipia dėmesį į darnų žmogaus ir gamtos sugyvenimą, ekologines problemas ir jų vaizdavimo būdus. </w:t>
            </w:r>
            <w:r w:rsidR="00BB2BE8" w:rsidRPr="00703B5A">
              <w:rPr>
                <w:rFonts w:ascii="Times New Roman" w:eastAsia="Times New Roman" w:hAnsi="Times New Roman" w:cs="Times New Roman"/>
                <w:color w:val="000000"/>
                <w:sz w:val="24"/>
                <w:szCs w:val="24"/>
                <w:lang w:val="lt-LT"/>
              </w:rPr>
              <w:t>B3.</w:t>
            </w:r>
          </w:p>
          <w:p w14:paraId="22C30157" w14:textId="77777777" w:rsidR="004C6A30" w:rsidRPr="000C0BF8" w:rsidRDefault="004C6A30">
            <w:pPr>
              <w:pBdr>
                <w:top w:val="nil"/>
                <w:left w:val="nil"/>
                <w:bottom w:val="nil"/>
                <w:right w:val="nil"/>
                <w:between w:val="nil"/>
              </w:pBdr>
              <w:rPr>
                <w:rFonts w:ascii="Times New Roman" w:eastAsia="Times New Roman" w:hAnsi="Times New Roman" w:cs="Times New Roman"/>
                <w:color w:val="000000"/>
                <w:sz w:val="24"/>
                <w:szCs w:val="24"/>
                <w:lang w:val="lt-LT"/>
              </w:rPr>
            </w:pPr>
          </w:p>
        </w:tc>
        <w:tc>
          <w:tcPr>
            <w:tcW w:w="2086" w:type="dxa"/>
          </w:tcPr>
          <w:p w14:paraId="2E171AAF"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Прочитав описания картин русских художников-пейзажистов, выполнив задания, составить алгоритм анализа картины: «Как описать картину?» </w:t>
            </w:r>
          </w:p>
          <w:p w14:paraId="47676844"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p w14:paraId="6517D77C"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tc>
        <w:tc>
          <w:tcPr>
            <w:tcW w:w="3645" w:type="dxa"/>
          </w:tcPr>
          <w:p w14:paraId="5EB2A7A2"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Анализ пейзажей русских художников.</w:t>
            </w:r>
          </w:p>
          <w:p w14:paraId="06D5C7CC"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2.Чтение разных текстов – описаний картин, выполнение заданий.</w:t>
            </w:r>
          </w:p>
          <w:p w14:paraId="525E9DB2"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Работа в группах: выяснение структуры сочинения-описания картины, составление алгоритма анализа картины.</w:t>
            </w:r>
          </w:p>
          <w:p w14:paraId="12D4A589"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p w14:paraId="02DF3384" w14:textId="2555965A" w:rsidR="004C6A30" w:rsidRDefault="00C72D49">
            <w:pPr>
              <w:pBdr>
                <w:top w:val="nil"/>
                <w:left w:val="nil"/>
                <w:bottom w:val="nil"/>
                <w:right w:val="nil"/>
                <w:between w:val="nil"/>
              </w:pBdr>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rPr>
              <w:t>Алексей Саврвсов «Грачи прилетели»</w:t>
            </w:r>
            <w:r>
              <w:rPr>
                <w:rFonts w:ascii="Times New Roman" w:eastAsia="Times New Roman" w:hAnsi="Times New Roman" w:cs="Times New Roman"/>
                <w:b/>
                <w:color w:val="000000"/>
                <w:sz w:val="24"/>
                <w:szCs w:val="24"/>
                <w:u w:val="single"/>
              </w:rPr>
              <w:t xml:space="preserve"> </w:t>
            </w:r>
          </w:p>
          <w:p w14:paraId="47C81204"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Исаак Левитан «Золотая осень»</w:t>
            </w:r>
          </w:p>
          <w:p w14:paraId="5918DA38" w14:textId="08D6B081" w:rsidR="004C6A30" w:rsidRPr="00C20BDF"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Василий Поленов «Золотая осень»</w:t>
            </w:r>
          </w:p>
          <w:p w14:paraId="297885C4"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Илья Остроухов «Золотая осень»</w:t>
            </w:r>
          </w:p>
          <w:p w14:paraId="7D7F7549" w14:textId="1AFAA292" w:rsidR="004C6A30" w:rsidRPr="00C20BDF" w:rsidRDefault="004C6A30">
            <w:pPr>
              <w:pBdr>
                <w:top w:val="nil"/>
                <w:left w:val="nil"/>
                <w:bottom w:val="nil"/>
                <w:right w:val="nil"/>
                <w:between w:val="nil"/>
              </w:pBdr>
              <w:rPr>
                <w:rFonts w:ascii="Times New Roman" w:eastAsia="Times New Roman" w:hAnsi="Times New Roman" w:cs="Times New Roman"/>
                <w:b/>
                <w:color w:val="2E75B5"/>
                <w:sz w:val="24"/>
                <w:szCs w:val="24"/>
                <w:u w:val="single"/>
              </w:rPr>
            </w:pPr>
          </w:p>
          <w:p w14:paraId="1DC35EEB"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Рабочий лист 2.</w:t>
            </w:r>
          </w:p>
          <w:p w14:paraId="6B1D1856"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p w14:paraId="563B9992"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p w14:paraId="477F5978"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tc>
        <w:tc>
          <w:tcPr>
            <w:tcW w:w="1723" w:type="dxa"/>
          </w:tcPr>
          <w:p w14:paraId="7B982BDA"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Ученики проанализируют описания картин русских художников, составят алгоритм анализа картины: «Как описать картину?» </w:t>
            </w:r>
          </w:p>
        </w:tc>
        <w:tc>
          <w:tcPr>
            <w:tcW w:w="2004" w:type="dxa"/>
          </w:tcPr>
          <w:p w14:paraId="17D7538B"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Формирующее оценивание.</w:t>
            </w:r>
          </w:p>
          <w:p w14:paraId="3AACAD06"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p w14:paraId="0D769B7F"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Самооценивание.</w:t>
            </w:r>
          </w:p>
          <w:p w14:paraId="1A380239"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Критерии: правильно выполнил задания, своими словами рассказал, как описать картину, участвовал в работе группы.</w:t>
            </w:r>
          </w:p>
        </w:tc>
      </w:tr>
      <w:tr w:rsidR="004C6A30" w14:paraId="4B940208" w14:textId="77777777" w:rsidTr="00DB3202">
        <w:trPr>
          <w:trHeight w:val="531"/>
        </w:trPr>
        <w:tc>
          <w:tcPr>
            <w:tcW w:w="14449" w:type="dxa"/>
            <w:gridSpan w:val="5"/>
          </w:tcPr>
          <w:p w14:paraId="08FF7765"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Veiklos pavadinimas: Творческая работа: сочинение – описание картины Игоря Грабаря / сочинение рассуждение с элементами описания картины «Какого цвета зима на картинах Игоря Грабаря?».</w:t>
            </w:r>
          </w:p>
        </w:tc>
      </w:tr>
      <w:tr w:rsidR="004C6A30" w14:paraId="3FD82480" w14:textId="77777777" w:rsidTr="00BB2BE8">
        <w:trPr>
          <w:trHeight w:val="5972"/>
        </w:trPr>
        <w:tc>
          <w:tcPr>
            <w:tcW w:w="4991" w:type="dxa"/>
          </w:tcPr>
          <w:p w14:paraId="40CA0111" w14:textId="5DF9051A" w:rsidR="004C28C0" w:rsidRPr="000C0BF8" w:rsidRDefault="00BB2BE8" w:rsidP="000361E0">
            <w:pPr>
              <w:pBdr>
                <w:top w:val="nil"/>
                <w:left w:val="nil"/>
                <w:bottom w:val="nil"/>
                <w:right w:val="nil"/>
                <w:between w:val="nil"/>
              </w:pBdr>
              <w:jc w:val="both"/>
              <w:rPr>
                <w:rFonts w:ascii="Times New Roman" w:eastAsia="Times New Roman" w:hAnsi="Times New Roman" w:cs="Times New Roman"/>
                <w:color w:val="000000"/>
                <w:sz w:val="24"/>
                <w:szCs w:val="24"/>
              </w:rPr>
            </w:pPr>
            <w:r w:rsidRPr="00BB2BE8">
              <w:rPr>
                <w:rFonts w:ascii="Times New Roman" w:eastAsia="Times New Roman" w:hAnsi="Times New Roman" w:cs="Times New Roman"/>
                <w:color w:val="000000"/>
                <w:sz w:val="24"/>
                <w:szCs w:val="24"/>
              </w:rPr>
              <w:lastRenderedPageBreak/>
              <w:t>Kuria žodžiu ir raštu skirtingos paskirties ir turinio tekstus, atitinkančius daugumą mokymosi turinyje nurodytų teksto tipų ir žanrų reikalavimų. Dažniausiai pasirenka atitinkamą kalbinę raišką, atsižvelgdamas į žanrą, temą, tikslą, adresatą ir komunikavimo situaciją įprastame kontekste ir už mokyklos ribų (C1.1.3).</w:t>
            </w:r>
          </w:p>
          <w:p w14:paraId="784DFB97" w14:textId="63F32DFB" w:rsidR="004C28C0" w:rsidRPr="00703B5A" w:rsidRDefault="00BB2BE8" w:rsidP="000361E0">
            <w:pPr>
              <w:pBdr>
                <w:top w:val="nil"/>
                <w:left w:val="nil"/>
                <w:bottom w:val="nil"/>
                <w:right w:val="nil"/>
                <w:between w:val="nil"/>
              </w:pBdr>
              <w:jc w:val="both"/>
              <w:rPr>
                <w:rFonts w:ascii="Times New Roman" w:eastAsia="Times New Roman" w:hAnsi="Times New Roman" w:cs="Times New Roman"/>
                <w:color w:val="000000"/>
                <w:sz w:val="24"/>
                <w:szCs w:val="24"/>
                <w:lang w:val="lt-LT"/>
              </w:rPr>
            </w:pPr>
            <w:r w:rsidRPr="00BB2BE8">
              <w:rPr>
                <w:rFonts w:ascii="Times New Roman" w:eastAsia="Times New Roman" w:hAnsi="Times New Roman" w:cs="Times New Roman"/>
                <w:color w:val="000000"/>
                <w:sz w:val="24"/>
                <w:szCs w:val="24"/>
                <w:lang w:val="lt-LT"/>
              </w:rPr>
              <w:t>Rašo aiškiai ir sklandžiai ranka, mobiliųjų įrenginių ir kompiuterio klaviatūra. Rašydamas klaviatūra formatuoja tekstą, pasirinkdamas šriftą, jo dydį, paraštes, pastraipas, tarpus tarp eilučių. Daugeliu atvejų tinkamai išdėsto tekstą ir iliustracinę medžiagą puslapyje, vizualizacijai skirtoje priemonėje (C2.1.3).</w:t>
            </w:r>
          </w:p>
          <w:p w14:paraId="2726A902" w14:textId="290A8164" w:rsidR="004C28C0" w:rsidRPr="004C28C0" w:rsidRDefault="000361E0" w:rsidP="000361E0">
            <w:pPr>
              <w:pBdr>
                <w:top w:val="nil"/>
                <w:left w:val="nil"/>
                <w:bottom w:val="nil"/>
                <w:right w:val="nil"/>
                <w:between w:val="nil"/>
              </w:pBdr>
              <w:jc w:val="both"/>
              <w:rPr>
                <w:rFonts w:ascii="Times New Roman" w:eastAsia="Times New Roman" w:hAnsi="Times New Roman" w:cs="Times New Roman"/>
                <w:color w:val="000000"/>
                <w:sz w:val="24"/>
                <w:szCs w:val="24"/>
                <w:lang w:val="lt-LT"/>
              </w:rPr>
            </w:pPr>
            <w:r w:rsidRPr="000361E0">
              <w:rPr>
                <w:rFonts w:ascii="Times New Roman" w:eastAsia="Times New Roman" w:hAnsi="Times New Roman" w:cs="Times New Roman"/>
                <w:color w:val="000000"/>
                <w:sz w:val="24"/>
                <w:szCs w:val="24"/>
                <w:lang w:val="lt-LT"/>
              </w:rPr>
              <w:t>Taiko daugumą gramatikos, rašybos ir skyrybos taisyklių, nurodytų mokymosi turinyje. Daugeliu atvejų tinkamai vartoja amžiaus tarpsnį atitinkančią bendrinės kalbos leksiką. Kartais daro klaidas, bet raštingumas pakankamas, kad galima būtų suprasti visą tekste išsakytą informaciją, mintis ir teksto logiką (C2.2.3).</w:t>
            </w:r>
          </w:p>
          <w:p w14:paraId="6C33063E" w14:textId="77777777" w:rsidR="004C6A30" w:rsidRPr="004C28C0" w:rsidRDefault="00C72D49" w:rsidP="000361E0">
            <w:pPr>
              <w:pBdr>
                <w:top w:val="nil"/>
                <w:left w:val="nil"/>
                <w:bottom w:val="nil"/>
                <w:right w:val="nil"/>
                <w:between w:val="nil"/>
              </w:pBdr>
              <w:jc w:val="both"/>
              <w:rPr>
                <w:rFonts w:ascii="Times New Roman" w:eastAsia="Times New Roman" w:hAnsi="Times New Roman" w:cs="Times New Roman"/>
                <w:b/>
                <w:color w:val="000000"/>
                <w:sz w:val="24"/>
                <w:szCs w:val="24"/>
                <w:lang w:val="lt-LT"/>
              </w:rPr>
            </w:pPr>
            <w:r w:rsidRPr="004C28C0">
              <w:rPr>
                <w:rFonts w:ascii="Times New Roman" w:eastAsia="Times New Roman" w:hAnsi="Times New Roman" w:cs="Times New Roman"/>
                <w:b/>
                <w:color w:val="000000"/>
                <w:sz w:val="24"/>
                <w:szCs w:val="24"/>
                <w:lang w:val="lt-LT"/>
              </w:rPr>
              <w:t>Informatikos ugdymas</w:t>
            </w:r>
          </w:p>
          <w:p w14:paraId="4C9BEAE2" w14:textId="441BD776" w:rsidR="004C6A30" w:rsidRDefault="00C72D49" w:rsidP="000361E0">
            <w:pPr>
              <w:pBdr>
                <w:top w:val="nil"/>
                <w:left w:val="nil"/>
                <w:bottom w:val="nil"/>
                <w:right w:val="nil"/>
                <w:between w:val="nil"/>
              </w:pBdr>
              <w:jc w:val="both"/>
              <w:rPr>
                <w:rFonts w:ascii="Times New Roman" w:eastAsia="Times New Roman" w:hAnsi="Times New Roman" w:cs="Times New Roman"/>
                <w:color w:val="000000"/>
                <w:sz w:val="24"/>
                <w:szCs w:val="24"/>
                <w:lang w:val="en-US"/>
              </w:rPr>
            </w:pPr>
            <w:r w:rsidRPr="004C28C0">
              <w:rPr>
                <w:rFonts w:ascii="Times New Roman" w:eastAsia="Times New Roman" w:hAnsi="Times New Roman" w:cs="Times New Roman"/>
                <w:color w:val="000000"/>
                <w:sz w:val="24"/>
                <w:szCs w:val="24"/>
                <w:lang w:val="lt-LT"/>
              </w:rPr>
              <w:t> Kūrybiškai derina skaitmenines priemones įvairioms mokymosi veikloms atlikti, naudoja debesų technologijos saugyklas.</w:t>
            </w:r>
            <w:r w:rsidRPr="00112C1F">
              <w:rPr>
                <w:rFonts w:ascii="Times New Roman" w:eastAsia="Times New Roman" w:hAnsi="Times New Roman" w:cs="Times New Roman"/>
                <w:color w:val="000000"/>
                <w:sz w:val="24"/>
                <w:szCs w:val="24"/>
                <w:lang w:val="lt-LT"/>
              </w:rPr>
              <w:t> </w:t>
            </w:r>
            <w:r w:rsidR="000361E0" w:rsidRPr="004C28C0">
              <w:rPr>
                <w:rFonts w:ascii="Times New Roman" w:eastAsia="Times New Roman" w:hAnsi="Times New Roman" w:cs="Times New Roman"/>
                <w:color w:val="000000"/>
                <w:sz w:val="24"/>
                <w:szCs w:val="24"/>
                <w:lang w:val="lt-LT"/>
              </w:rPr>
              <w:t>A1.</w:t>
            </w:r>
          </w:p>
          <w:p w14:paraId="7C836877" w14:textId="1312A04A" w:rsidR="000361E0" w:rsidRPr="00B21017" w:rsidRDefault="000361E0" w:rsidP="000361E0">
            <w:pPr>
              <w:pBdr>
                <w:top w:val="nil"/>
                <w:left w:val="nil"/>
                <w:bottom w:val="nil"/>
                <w:right w:val="nil"/>
                <w:between w:val="nil"/>
              </w:pBdr>
              <w:jc w:val="both"/>
              <w:rPr>
                <w:rFonts w:ascii="Times New Roman" w:eastAsia="Times New Roman" w:hAnsi="Times New Roman" w:cs="Times New Roman"/>
                <w:color w:val="000000"/>
                <w:sz w:val="24"/>
                <w:szCs w:val="24"/>
                <w:lang w:val="en-US"/>
              </w:rPr>
            </w:pPr>
          </w:p>
        </w:tc>
        <w:tc>
          <w:tcPr>
            <w:tcW w:w="2086" w:type="dxa"/>
          </w:tcPr>
          <w:p w14:paraId="584B8574"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Пользуясь алгоритмом описания картины, материалами предыдущих уроков, описать одну из картин Игоря Грабаря. Творческую работу написать или набрать на компьютере. </w:t>
            </w:r>
          </w:p>
          <w:p w14:paraId="644BA674"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p w14:paraId="453D9EE2"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tc>
        <w:tc>
          <w:tcPr>
            <w:tcW w:w="3645" w:type="dxa"/>
          </w:tcPr>
          <w:p w14:paraId="68052FC5"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Индивидуальная работа: </w:t>
            </w:r>
          </w:p>
          <w:p w14:paraId="6FBB14C4" w14:textId="77777777" w:rsidR="000361E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сочинение – описание картины Игоря Грабаря «Февральская </w:t>
            </w:r>
          </w:p>
          <w:p w14:paraId="2A069972" w14:textId="7B25AF18"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лазурь»/ «Сказка инея и восходящего солнца»/ «Иней. Восход солнца» </w:t>
            </w:r>
          </w:p>
          <w:p w14:paraId="5A396E13"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или                                                          сочинение – рассуждение с элементами описания картины на тему «Какого цвета зима на картинах Игоря Грабаря?» </w:t>
            </w:r>
          </w:p>
          <w:p w14:paraId="6840A990"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p w14:paraId="13B5F147"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Рабочий лист 3.</w:t>
            </w:r>
          </w:p>
        </w:tc>
        <w:tc>
          <w:tcPr>
            <w:tcW w:w="1723" w:type="dxa"/>
          </w:tcPr>
          <w:p w14:paraId="45F5DCDA"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Напишут, наберут на компьютере сочинение – описание картины или сочинение- рассуждение с элементами описания картины.</w:t>
            </w:r>
          </w:p>
        </w:tc>
        <w:tc>
          <w:tcPr>
            <w:tcW w:w="2004" w:type="dxa"/>
          </w:tcPr>
          <w:p w14:paraId="0426698C" w14:textId="77777777" w:rsidR="004C6A30" w:rsidRDefault="00C72D49">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Оценивание по критериям (приложение 2).</w:t>
            </w:r>
          </w:p>
          <w:p w14:paraId="50ABC4E0"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p w14:paraId="68AC94DF" w14:textId="77777777" w:rsidR="004C6A30" w:rsidRDefault="004C6A30">
            <w:pPr>
              <w:pBdr>
                <w:top w:val="nil"/>
                <w:left w:val="nil"/>
                <w:bottom w:val="nil"/>
                <w:right w:val="nil"/>
                <w:between w:val="nil"/>
              </w:pBdr>
              <w:rPr>
                <w:rFonts w:ascii="Times New Roman" w:eastAsia="Times New Roman" w:hAnsi="Times New Roman" w:cs="Times New Roman"/>
                <w:color w:val="000000"/>
                <w:sz w:val="24"/>
                <w:szCs w:val="24"/>
              </w:rPr>
            </w:pPr>
          </w:p>
        </w:tc>
      </w:tr>
    </w:tbl>
    <w:p w14:paraId="61FD1525" w14:textId="77777777" w:rsidR="004C6A30" w:rsidRDefault="004C6A30">
      <w:pPr>
        <w:spacing w:before="280" w:after="280" w:line="240" w:lineRule="auto"/>
        <w:rPr>
          <w:rFonts w:ascii="Times New Roman" w:eastAsia="Times New Roman" w:hAnsi="Times New Roman" w:cs="Times New Roman"/>
          <w:b/>
          <w:sz w:val="24"/>
          <w:szCs w:val="24"/>
        </w:rPr>
        <w:sectPr w:rsidR="004C6A30">
          <w:pgSz w:w="15840" w:h="12240" w:orient="landscape"/>
          <w:pgMar w:top="1417" w:right="1417" w:bottom="1417" w:left="1417" w:header="708" w:footer="708" w:gutter="0"/>
          <w:cols w:space="720"/>
        </w:sectPr>
      </w:pPr>
    </w:p>
    <w:p w14:paraId="452113B1" w14:textId="77777777" w:rsidR="004C6A30" w:rsidRDefault="00C72D49">
      <w:pPr>
        <w:spacing w:before="280" w:after="28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Рабочий лист 1. </w:t>
      </w:r>
    </w:p>
    <w:p w14:paraId="20FD52AE" w14:textId="77777777" w:rsidR="004C6A30" w:rsidRDefault="00C72D49">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 xml:space="preserve"> Заполни таблицу.</w:t>
      </w:r>
    </w:p>
    <w:tbl>
      <w:tblPr>
        <w:tblStyle w:val="affffff"/>
        <w:tblW w:w="99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0"/>
        <w:gridCol w:w="1472"/>
        <w:gridCol w:w="1582"/>
        <w:gridCol w:w="1729"/>
      </w:tblGrid>
      <w:tr w:rsidR="004C6A30" w14:paraId="741180EC" w14:textId="77777777">
        <w:trPr>
          <w:trHeight w:val="407"/>
        </w:trPr>
        <w:tc>
          <w:tcPr>
            <w:tcW w:w="5120" w:type="dxa"/>
            <w:tcBorders>
              <w:top w:val="single" w:sz="8" w:space="0" w:color="000000"/>
              <w:left w:val="single" w:sz="8" w:space="0" w:color="000000"/>
              <w:bottom w:val="single" w:sz="8" w:space="0" w:color="000000"/>
              <w:right w:val="single" w:sz="8" w:space="0" w:color="000000"/>
            </w:tcBorders>
          </w:tcPr>
          <w:p w14:paraId="3159ADD6" w14:textId="77777777" w:rsidR="004C6A30" w:rsidRDefault="004C6A30">
            <w:pPr>
              <w:rPr>
                <w:rFonts w:ascii="Times New Roman" w:eastAsia="Times New Roman" w:hAnsi="Times New Roman" w:cs="Times New Roman"/>
                <w:sz w:val="24"/>
                <w:szCs w:val="24"/>
              </w:rPr>
            </w:pPr>
          </w:p>
        </w:tc>
        <w:tc>
          <w:tcPr>
            <w:tcW w:w="1472" w:type="dxa"/>
            <w:tcBorders>
              <w:top w:val="single" w:sz="8" w:space="0" w:color="000000"/>
              <w:left w:val="single" w:sz="8" w:space="0" w:color="000000"/>
              <w:bottom w:val="single" w:sz="8" w:space="0" w:color="000000"/>
              <w:right w:val="single" w:sz="8" w:space="0" w:color="000000"/>
            </w:tcBorders>
          </w:tcPr>
          <w:p w14:paraId="586EAF4D"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Знаю</w:t>
            </w:r>
          </w:p>
        </w:tc>
        <w:tc>
          <w:tcPr>
            <w:tcW w:w="1582" w:type="dxa"/>
            <w:tcBorders>
              <w:top w:val="single" w:sz="8" w:space="0" w:color="000000"/>
              <w:left w:val="single" w:sz="8" w:space="0" w:color="000000"/>
              <w:bottom w:val="single" w:sz="8" w:space="0" w:color="000000"/>
              <w:right w:val="single" w:sz="8" w:space="0" w:color="000000"/>
            </w:tcBorders>
          </w:tcPr>
          <w:p w14:paraId="2947FE88"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Хочу узнать</w:t>
            </w:r>
          </w:p>
        </w:tc>
        <w:tc>
          <w:tcPr>
            <w:tcW w:w="1729" w:type="dxa"/>
            <w:tcBorders>
              <w:top w:val="single" w:sz="8" w:space="0" w:color="000000"/>
              <w:left w:val="single" w:sz="8" w:space="0" w:color="000000"/>
              <w:bottom w:val="single" w:sz="8" w:space="0" w:color="000000"/>
              <w:right w:val="single" w:sz="8" w:space="0" w:color="000000"/>
            </w:tcBorders>
          </w:tcPr>
          <w:p w14:paraId="49FC6DEA"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Узнал</w:t>
            </w:r>
          </w:p>
        </w:tc>
      </w:tr>
      <w:tr w:rsidR="004C6A30" w14:paraId="609C7FC0" w14:textId="77777777">
        <w:trPr>
          <w:trHeight w:val="437"/>
        </w:trPr>
        <w:tc>
          <w:tcPr>
            <w:tcW w:w="5120" w:type="dxa"/>
            <w:tcBorders>
              <w:top w:val="single" w:sz="8" w:space="0" w:color="000000"/>
              <w:left w:val="single" w:sz="8" w:space="0" w:color="000000"/>
              <w:bottom w:val="single" w:sz="8" w:space="0" w:color="000000"/>
              <w:right w:val="single" w:sz="8" w:space="0" w:color="000000"/>
            </w:tcBorders>
          </w:tcPr>
          <w:p w14:paraId="5E8BD28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1. Что такое живопись?</w:t>
            </w:r>
          </w:p>
        </w:tc>
        <w:tc>
          <w:tcPr>
            <w:tcW w:w="1472" w:type="dxa"/>
            <w:tcBorders>
              <w:top w:val="single" w:sz="8" w:space="0" w:color="000000"/>
              <w:left w:val="single" w:sz="8" w:space="0" w:color="000000"/>
              <w:bottom w:val="single" w:sz="8" w:space="0" w:color="000000"/>
              <w:right w:val="single" w:sz="8" w:space="0" w:color="000000"/>
            </w:tcBorders>
          </w:tcPr>
          <w:p w14:paraId="3519259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582" w:type="dxa"/>
            <w:tcBorders>
              <w:top w:val="single" w:sz="8" w:space="0" w:color="000000"/>
              <w:left w:val="single" w:sz="8" w:space="0" w:color="000000"/>
              <w:bottom w:val="single" w:sz="8" w:space="0" w:color="000000"/>
              <w:right w:val="single" w:sz="8" w:space="0" w:color="000000"/>
            </w:tcBorders>
          </w:tcPr>
          <w:p w14:paraId="20C3FEC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729" w:type="dxa"/>
            <w:tcBorders>
              <w:top w:val="single" w:sz="8" w:space="0" w:color="000000"/>
              <w:left w:val="single" w:sz="8" w:space="0" w:color="000000"/>
              <w:bottom w:val="single" w:sz="8" w:space="0" w:color="000000"/>
              <w:right w:val="single" w:sz="8" w:space="0" w:color="000000"/>
            </w:tcBorders>
          </w:tcPr>
          <w:p w14:paraId="1A12DC5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4C6A30" w14:paraId="7BE8842D" w14:textId="77777777">
        <w:trPr>
          <w:trHeight w:val="407"/>
        </w:trPr>
        <w:tc>
          <w:tcPr>
            <w:tcW w:w="5120" w:type="dxa"/>
            <w:tcBorders>
              <w:top w:val="single" w:sz="8" w:space="0" w:color="000000"/>
              <w:left w:val="single" w:sz="8" w:space="0" w:color="000000"/>
              <w:bottom w:val="single" w:sz="8" w:space="0" w:color="000000"/>
              <w:right w:val="single" w:sz="8" w:space="0" w:color="000000"/>
            </w:tcBorders>
          </w:tcPr>
          <w:p w14:paraId="6EDDC9C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2. Какие существуют жанры живописи?</w:t>
            </w:r>
          </w:p>
        </w:tc>
        <w:tc>
          <w:tcPr>
            <w:tcW w:w="1472" w:type="dxa"/>
            <w:tcBorders>
              <w:top w:val="single" w:sz="8" w:space="0" w:color="000000"/>
              <w:left w:val="single" w:sz="8" w:space="0" w:color="000000"/>
              <w:bottom w:val="single" w:sz="8" w:space="0" w:color="000000"/>
              <w:right w:val="single" w:sz="8" w:space="0" w:color="000000"/>
            </w:tcBorders>
          </w:tcPr>
          <w:p w14:paraId="4D92E01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582" w:type="dxa"/>
            <w:tcBorders>
              <w:top w:val="single" w:sz="8" w:space="0" w:color="000000"/>
              <w:left w:val="single" w:sz="8" w:space="0" w:color="000000"/>
              <w:bottom w:val="single" w:sz="8" w:space="0" w:color="000000"/>
              <w:right w:val="single" w:sz="8" w:space="0" w:color="000000"/>
            </w:tcBorders>
          </w:tcPr>
          <w:p w14:paraId="16AC861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729" w:type="dxa"/>
            <w:tcBorders>
              <w:top w:val="single" w:sz="8" w:space="0" w:color="000000"/>
              <w:left w:val="single" w:sz="8" w:space="0" w:color="000000"/>
              <w:bottom w:val="single" w:sz="8" w:space="0" w:color="000000"/>
              <w:right w:val="single" w:sz="8" w:space="0" w:color="000000"/>
            </w:tcBorders>
          </w:tcPr>
          <w:p w14:paraId="73A0D3C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4C6A30" w14:paraId="7B262F76" w14:textId="77777777">
        <w:trPr>
          <w:trHeight w:val="407"/>
        </w:trPr>
        <w:tc>
          <w:tcPr>
            <w:tcW w:w="5120" w:type="dxa"/>
            <w:tcBorders>
              <w:top w:val="single" w:sz="8" w:space="0" w:color="000000"/>
              <w:left w:val="single" w:sz="8" w:space="0" w:color="000000"/>
              <w:bottom w:val="single" w:sz="8" w:space="0" w:color="000000"/>
              <w:right w:val="single" w:sz="8" w:space="0" w:color="000000"/>
            </w:tcBorders>
          </w:tcPr>
          <w:p w14:paraId="2223B64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3. Чем отличается пейзаж от других жанров изобразительного искусства?</w:t>
            </w:r>
          </w:p>
        </w:tc>
        <w:tc>
          <w:tcPr>
            <w:tcW w:w="1472" w:type="dxa"/>
            <w:tcBorders>
              <w:top w:val="single" w:sz="8" w:space="0" w:color="000000"/>
              <w:left w:val="single" w:sz="8" w:space="0" w:color="000000"/>
              <w:bottom w:val="single" w:sz="8" w:space="0" w:color="000000"/>
              <w:right w:val="single" w:sz="8" w:space="0" w:color="000000"/>
            </w:tcBorders>
          </w:tcPr>
          <w:p w14:paraId="4F15568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582" w:type="dxa"/>
            <w:tcBorders>
              <w:top w:val="single" w:sz="8" w:space="0" w:color="000000"/>
              <w:left w:val="single" w:sz="8" w:space="0" w:color="000000"/>
              <w:bottom w:val="single" w:sz="8" w:space="0" w:color="000000"/>
              <w:right w:val="single" w:sz="8" w:space="0" w:color="000000"/>
            </w:tcBorders>
          </w:tcPr>
          <w:p w14:paraId="00A464F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729" w:type="dxa"/>
            <w:tcBorders>
              <w:top w:val="single" w:sz="8" w:space="0" w:color="000000"/>
              <w:left w:val="single" w:sz="8" w:space="0" w:color="000000"/>
              <w:bottom w:val="single" w:sz="8" w:space="0" w:color="000000"/>
              <w:right w:val="single" w:sz="8" w:space="0" w:color="000000"/>
            </w:tcBorders>
          </w:tcPr>
          <w:p w14:paraId="3DC2F46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4C6A30" w14:paraId="1FD8C120" w14:textId="77777777">
        <w:trPr>
          <w:trHeight w:val="407"/>
        </w:trPr>
        <w:tc>
          <w:tcPr>
            <w:tcW w:w="5120" w:type="dxa"/>
            <w:tcBorders>
              <w:top w:val="single" w:sz="8" w:space="0" w:color="000000"/>
              <w:left w:val="single" w:sz="8" w:space="0" w:color="000000"/>
              <w:bottom w:val="single" w:sz="8" w:space="0" w:color="000000"/>
              <w:right w:val="single" w:sz="8" w:space="0" w:color="000000"/>
            </w:tcBorders>
          </w:tcPr>
          <w:p w14:paraId="02F7C1B3"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4. Кто такой художник?</w:t>
            </w:r>
          </w:p>
        </w:tc>
        <w:tc>
          <w:tcPr>
            <w:tcW w:w="1472" w:type="dxa"/>
            <w:tcBorders>
              <w:top w:val="single" w:sz="8" w:space="0" w:color="000000"/>
              <w:left w:val="single" w:sz="8" w:space="0" w:color="000000"/>
              <w:bottom w:val="single" w:sz="8" w:space="0" w:color="000000"/>
              <w:right w:val="single" w:sz="8" w:space="0" w:color="000000"/>
            </w:tcBorders>
          </w:tcPr>
          <w:p w14:paraId="75CE9F01" w14:textId="77777777" w:rsidR="004C6A30" w:rsidRDefault="004C6A30">
            <w:pPr>
              <w:rPr>
                <w:rFonts w:ascii="Times New Roman" w:eastAsia="Times New Roman" w:hAnsi="Times New Roman" w:cs="Times New Roman"/>
                <w:sz w:val="24"/>
                <w:szCs w:val="24"/>
              </w:rPr>
            </w:pPr>
          </w:p>
        </w:tc>
        <w:tc>
          <w:tcPr>
            <w:tcW w:w="1582" w:type="dxa"/>
            <w:tcBorders>
              <w:top w:val="single" w:sz="8" w:space="0" w:color="000000"/>
              <w:left w:val="single" w:sz="8" w:space="0" w:color="000000"/>
              <w:bottom w:val="single" w:sz="8" w:space="0" w:color="000000"/>
              <w:right w:val="single" w:sz="8" w:space="0" w:color="000000"/>
            </w:tcBorders>
          </w:tcPr>
          <w:p w14:paraId="12B6E54D" w14:textId="77777777" w:rsidR="004C6A30" w:rsidRDefault="004C6A30">
            <w:pPr>
              <w:rPr>
                <w:rFonts w:ascii="Times New Roman" w:eastAsia="Times New Roman" w:hAnsi="Times New Roman" w:cs="Times New Roman"/>
                <w:sz w:val="24"/>
                <w:szCs w:val="24"/>
              </w:rPr>
            </w:pPr>
          </w:p>
        </w:tc>
        <w:tc>
          <w:tcPr>
            <w:tcW w:w="1729" w:type="dxa"/>
            <w:tcBorders>
              <w:top w:val="single" w:sz="8" w:space="0" w:color="000000"/>
              <w:left w:val="single" w:sz="8" w:space="0" w:color="000000"/>
              <w:bottom w:val="single" w:sz="8" w:space="0" w:color="000000"/>
              <w:right w:val="single" w:sz="8" w:space="0" w:color="000000"/>
            </w:tcBorders>
          </w:tcPr>
          <w:p w14:paraId="0D876FCD" w14:textId="77777777" w:rsidR="004C6A30" w:rsidRDefault="004C6A30">
            <w:pPr>
              <w:rPr>
                <w:rFonts w:ascii="Times New Roman" w:eastAsia="Times New Roman" w:hAnsi="Times New Roman" w:cs="Times New Roman"/>
                <w:sz w:val="24"/>
                <w:szCs w:val="24"/>
              </w:rPr>
            </w:pPr>
          </w:p>
        </w:tc>
      </w:tr>
      <w:tr w:rsidR="004C6A30" w14:paraId="34FEC442" w14:textId="77777777">
        <w:trPr>
          <w:trHeight w:val="437"/>
        </w:trPr>
        <w:tc>
          <w:tcPr>
            <w:tcW w:w="5120" w:type="dxa"/>
            <w:tcBorders>
              <w:top w:val="single" w:sz="8" w:space="0" w:color="000000"/>
              <w:left w:val="single" w:sz="8" w:space="0" w:color="000000"/>
              <w:bottom w:val="single" w:sz="8" w:space="0" w:color="000000"/>
              <w:right w:val="single" w:sz="8" w:space="0" w:color="000000"/>
            </w:tcBorders>
          </w:tcPr>
          <w:p w14:paraId="59759E33"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5. Кто из знаменитых русских художников являлся художником - живописцем?</w:t>
            </w:r>
          </w:p>
        </w:tc>
        <w:tc>
          <w:tcPr>
            <w:tcW w:w="1472" w:type="dxa"/>
            <w:tcBorders>
              <w:top w:val="single" w:sz="8" w:space="0" w:color="000000"/>
              <w:left w:val="single" w:sz="8" w:space="0" w:color="000000"/>
              <w:bottom w:val="single" w:sz="8" w:space="0" w:color="000000"/>
              <w:right w:val="single" w:sz="8" w:space="0" w:color="000000"/>
            </w:tcBorders>
          </w:tcPr>
          <w:p w14:paraId="1042DF8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582" w:type="dxa"/>
            <w:tcBorders>
              <w:top w:val="single" w:sz="8" w:space="0" w:color="000000"/>
              <w:left w:val="single" w:sz="8" w:space="0" w:color="000000"/>
              <w:bottom w:val="single" w:sz="8" w:space="0" w:color="000000"/>
              <w:right w:val="single" w:sz="8" w:space="0" w:color="000000"/>
            </w:tcBorders>
          </w:tcPr>
          <w:p w14:paraId="7084E43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729" w:type="dxa"/>
            <w:tcBorders>
              <w:top w:val="single" w:sz="8" w:space="0" w:color="000000"/>
              <w:left w:val="single" w:sz="8" w:space="0" w:color="000000"/>
              <w:bottom w:val="single" w:sz="8" w:space="0" w:color="000000"/>
              <w:right w:val="single" w:sz="8" w:space="0" w:color="000000"/>
            </w:tcBorders>
          </w:tcPr>
          <w:p w14:paraId="35345DC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4C6A30" w14:paraId="2FE35AAF" w14:textId="77777777">
        <w:trPr>
          <w:trHeight w:val="437"/>
        </w:trPr>
        <w:tc>
          <w:tcPr>
            <w:tcW w:w="5120" w:type="dxa"/>
            <w:tcBorders>
              <w:top w:val="single" w:sz="8" w:space="0" w:color="000000"/>
              <w:left w:val="single" w:sz="8" w:space="0" w:color="000000"/>
              <w:bottom w:val="single" w:sz="8" w:space="0" w:color="000000"/>
              <w:right w:val="single" w:sz="8" w:space="0" w:color="000000"/>
            </w:tcBorders>
          </w:tcPr>
          <w:p w14:paraId="2CBBE275"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6. Как правильно толковать изображенное на картине?</w:t>
            </w:r>
          </w:p>
        </w:tc>
        <w:tc>
          <w:tcPr>
            <w:tcW w:w="1472" w:type="dxa"/>
            <w:tcBorders>
              <w:top w:val="single" w:sz="8" w:space="0" w:color="000000"/>
              <w:left w:val="single" w:sz="8" w:space="0" w:color="000000"/>
              <w:bottom w:val="single" w:sz="8" w:space="0" w:color="000000"/>
              <w:right w:val="single" w:sz="8" w:space="0" w:color="000000"/>
            </w:tcBorders>
          </w:tcPr>
          <w:p w14:paraId="3EEB6B1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582" w:type="dxa"/>
            <w:tcBorders>
              <w:top w:val="single" w:sz="8" w:space="0" w:color="000000"/>
              <w:left w:val="single" w:sz="8" w:space="0" w:color="000000"/>
              <w:bottom w:val="single" w:sz="8" w:space="0" w:color="000000"/>
              <w:right w:val="single" w:sz="8" w:space="0" w:color="000000"/>
            </w:tcBorders>
          </w:tcPr>
          <w:p w14:paraId="6878EB6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729" w:type="dxa"/>
            <w:tcBorders>
              <w:top w:val="single" w:sz="8" w:space="0" w:color="000000"/>
              <w:left w:val="single" w:sz="8" w:space="0" w:color="000000"/>
              <w:bottom w:val="single" w:sz="8" w:space="0" w:color="000000"/>
              <w:right w:val="single" w:sz="8" w:space="0" w:color="000000"/>
            </w:tcBorders>
          </w:tcPr>
          <w:p w14:paraId="01EB031F" w14:textId="77777777" w:rsidR="004C6A30" w:rsidRDefault="004C6A30">
            <w:pPr>
              <w:rPr>
                <w:rFonts w:ascii="Times New Roman" w:eastAsia="Times New Roman" w:hAnsi="Times New Roman" w:cs="Times New Roman"/>
                <w:sz w:val="24"/>
                <w:szCs w:val="24"/>
              </w:rPr>
            </w:pPr>
          </w:p>
        </w:tc>
      </w:tr>
    </w:tbl>
    <w:p w14:paraId="401ABBAD" w14:textId="77777777" w:rsidR="004C6A30" w:rsidRDefault="004C6A30">
      <w:pPr>
        <w:pBdr>
          <w:top w:val="nil"/>
          <w:left w:val="nil"/>
          <w:bottom w:val="nil"/>
          <w:right w:val="nil"/>
          <w:between w:val="nil"/>
        </w:pBdr>
        <w:spacing w:after="0" w:line="240" w:lineRule="auto"/>
        <w:rPr>
          <w:rFonts w:ascii="Times New Roman" w:eastAsia="Times New Roman" w:hAnsi="Times New Roman" w:cs="Times New Roman"/>
          <w:sz w:val="24"/>
          <w:szCs w:val="24"/>
        </w:rPr>
      </w:pPr>
    </w:p>
    <w:p w14:paraId="5C9EACFE" w14:textId="77777777" w:rsidR="004C6A30" w:rsidRDefault="004C6A30">
      <w:pPr>
        <w:pBdr>
          <w:top w:val="nil"/>
          <w:left w:val="nil"/>
          <w:bottom w:val="nil"/>
          <w:right w:val="nil"/>
          <w:between w:val="nil"/>
        </w:pBdr>
        <w:spacing w:after="0" w:line="240" w:lineRule="auto"/>
        <w:rPr>
          <w:rFonts w:ascii="Times New Roman" w:eastAsia="Times New Roman" w:hAnsi="Times New Roman" w:cs="Times New Roman"/>
          <w:sz w:val="24"/>
          <w:szCs w:val="24"/>
        </w:rPr>
      </w:pPr>
    </w:p>
    <w:p w14:paraId="4E5F819C" w14:textId="77777777" w:rsidR="004C6A30" w:rsidRDefault="00C72D49">
      <w:p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sz w:val="24"/>
          <w:szCs w:val="24"/>
        </w:rPr>
        <w:t xml:space="preserve"> Подберите как можно больше определений, чтобы ответить на вопрос: </w:t>
      </w:r>
    </w:p>
    <w:p w14:paraId="40FC28BF" w14:textId="77777777" w:rsidR="004C6A30" w:rsidRDefault="00C72D49">
      <w:pPr>
        <w:pBdr>
          <w:top w:val="nil"/>
          <w:left w:val="nil"/>
          <w:bottom w:val="nil"/>
          <w:right w:val="nil"/>
          <w:between w:val="nil"/>
        </w:pBd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Какого цвета зима? </w:t>
      </w:r>
    </w:p>
    <w:p w14:paraId="24B3F085" w14:textId="77777777" w:rsidR="004C6A30" w:rsidRDefault="00C72D49">
      <w:p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______________________________________________________________________________________________________________________________________________________</w:t>
      </w:r>
    </w:p>
    <w:p w14:paraId="261EDC95" w14:textId="77777777" w:rsidR="004C6A30" w:rsidRDefault="004C6A30">
      <w:pPr>
        <w:pBdr>
          <w:top w:val="nil"/>
          <w:left w:val="nil"/>
          <w:bottom w:val="nil"/>
          <w:right w:val="nil"/>
          <w:between w:val="nil"/>
        </w:pBdr>
        <w:spacing w:after="0" w:line="240" w:lineRule="auto"/>
        <w:rPr>
          <w:rFonts w:ascii="Times New Roman" w:eastAsia="Times New Roman" w:hAnsi="Times New Roman" w:cs="Times New Roman"/>
          <w:sz w:val="24"/>
          <w:szCs w:val="24"/>
        </w:rPr>
      </w:pPr>
    </w:p>
    <w:p w14:paraId="090117CC" w14:textId="77777777" w:rsidR="004C6A30" w:rsidRDefault="00C72D49">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3.</w:t>
      </w:r>
      <w:r>
        <w:rPr>
          <w:rFonts w:ascii="Times New Roman" w:eastAsia="Times New Roman" w:hAnsi="Times New Roman" w:cs="Times New Roman"/>
          <w:sz w:val="24"/>
          <w:szCs w:val="24"/>
        </w:rPr>
        <w:t xml:space="preserve"> Определите название цвета, впишите номер в таблицу. </w:t>
      </w:r>
    </w:p>
    <w:tbl>
      <w:tblPr>
        <w:tblStyle w:val="affffff0"/>
        <w:tblW w:w="10349" w:type="dxa"/>
        <w:tblInd w:w="-289" w:type="dxa"/>
        <w:tblBorders>
          <w:top w:val="nil"/>
          <w:left w:val="nil"/>
          <w:bottom w:val="nil"/>
          <w:right w:val="nil"/>
          <w:insideH w:val="nil"/>
          <w:insideV w:val="nil"/>
        </w:tblBorders>
        <w:tblLayout w:type="fixed"/>
        <w:tblLook w:val="0400" w:firstRow="0" w:lastRow="0" w:firstColumn="0" w:lastColumn="0" w:noHBand="0" w:noVBand="1"/>
      </w:tblPr>
      <w:tblGrid>
        <w:gridCol w:w="6184"/>
        <w:gridCol w:w="4165"/>
      </w:tblGrid>
      <w:tr w:rsidR="004C6A30" w14:paraId="525D33DC" w14:textId="77777777">
        <w:tc>
          <w:tcPr>
            <w:tcW w:w="6184" w:type="dxa"/>
          </w:tcPr>
          <w:p w14:paraId="09FAB485" w14:textId="77777777" w:rsidR="004C6A30" w:rsidRDefault="00C72D49">
            <w:pPr>
              <w:pBdr>
                <w:top w:val="nil"/>
                <w:left w:val="nil"/>
                <w:bottom w:val="nil"/>
                <w:right w:val="nil"/>
                <w:between w:val="nil"/>
              </w:pBdr>
              <w:rPr>
                <w:color w:val="000000"/>
              </w:rPr>
            </w:pPr>
            <w:r>
              <w:rPr>
                <w:noProof/>
                <w:lang w:val="lt-LT" w:eastAsia="lt-LT"/>
              </w:rPr>
              <w:drawing>
                <wp:anchor distT="0" distB="0" distL="114300" distR="114300" simplePos="0" relativeHeight="251733504" behindDoc="0" locked="0" layoutInCell="1" hidden="0" allowOverlap="1" wp14:anchorId="6FFB2A08" wp14:editId="11887736">
                  <wp:simplePos x="0" y="0"/>
                  <wp:positionH relativeFrom="column">
                    <wp:posOffset>-842643</wp:posOffset>
                  </wp:positionH>
                  <wp:positionV relativeFrom="paragraph">
                    <wp:posOffset>68580</wp:posOffset>
                  </wp:positionV>
                  <wp:extent cx="3762375" cy="3076575"/>
                  <wp:effectExtent l="0" t="0" r="0" b="0"/>
                  <wp:wrapSquare wrapText="bothSides" distT="0" distB="0" distL="114300" distR="114300"/>
                  <wp:docPr id="330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4"/>
                          <a:srcRect/>
                          <a:stretch>
                            <a:fillRect/>
                          </a:stretch>
                        </pic:blipFill>
                        <pic:spPr>
                          <a:xfrm>
                            <a:off x="0" y="0"/>
                            <a:ext cx="3762375" cy="3076575"/>
                          </a:xfrm>
                          <a:prstGeom prst="rect">
                            <a:avLst/>
                          </a:prstGeom>
                          <a:ln/>
                        </pic:spPr>
                      </pic:pic>
                    </a:graphicData>
                  </a:graphic>
                </wp:anchor>
              </w:drawing>
            </w:r>
          </w:p>
        </w:tc>
        <w:tc>
          <w:tcPr>
            <w:tcW w:w="4165" w:type="dxa"/>
          </w:tcPr>
          <w:p w14:paraId="71EC09C3" w14:textId="77777777" w:rsidR="004C6A30" w:rsidRDefault="004C6A30">
            <w:pPr>
              <w:widowControl w:val="0"/>
              <w:pBdr>
                <w:top w:val="nil"/>
                <w:left w:val="nil"/>
                <w:bottom w:val="nil"/>
                <w:right w:val="nil"/>
                <w:between w:val="nil"/>
              </w:pBdr>
              <w:spacing w:line="276" w:lineRule="auto"/>
              <w:rPr>
                <w:color w:val="000000"/>
              </w:rPr>
            </w:pPr>
          </w:p>
          <w:tbl>
            <w:tblPr>
              <w:tblStyle w:val="affffff1"/>
              <w:tblW w:w="3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992"/>
            </w:tblGrid>
            <w:tr w:rsidR="004C6A30" w14:paraId="6D706B2E" w14:textId="77777777">
              <w:trPr>
                <w:trHeight w:val="367"/>
              </w:trPr>
              <w:tc>
                <w:tcPr>
                  <w:tcW w:w="2122" w:type="dxa"/>
                </w:tcPr>
                <w:p w14:paraId="073F6791" w14:textId="77777777" w:rsidR="004C6A30" w:rsidRDefault="00C72D49">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Название цвета</w:t>
                  </w:r>
                </w:p>
              </w:tc>
              <w:tc>
                <w:tcPr>
                  <w:tcW w:w="992" w:type="dxa"/>
                </w:tcPr>
                <w:p w14:paraId="2674E48B" w14:textId="77777777" w:rsidR="004C6A30" w:rsidRDefault="00C72D49">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Номер </w:t>
                  </w:r>
                </w:p>
              </w:tc>
            </w:tr>
            <w:tr w:rsidR="004C6A30" w14:paraId="58FB087F" w14:textId="77777777">
              <w:trPr>
                <w:trHeight w:val="367"/>
              </w:trPr>
              <w:tc>
                <w:tcPr>
                  <w:tcW w:w="2122" w:type="dxa"/>
                </w:tcPr>
                <w:p w14:paraId="0CCCB6E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лиловый</w:t>
                  </w:r>
                </w:p>
              </w:tc>
              <w:tc>
                <w:tcPr>
                  <w:tcW w:w="992" w:type="dxa"/>
                </w:tcPr>
                <w:p w14:paraId="24909042" w14:textId="77777777" w:rsidR="004C6A30" w:rsidRDefault="004C6A30">
                  <w:pPr>
                    <w:rPr>
                      <w:rFonts w:ascii="Times New Roman" w:eastAsia="Times New Roman" w:hAnsi="Times New Roman" w:cs="Times New Roman"/>
                      <w:sz w:val="24"/>
                      <w:szCs w:val="24"/>
                    </w:rPr>
                  </w:pPr>
                </w:p>
              </w:tc>
            </w:tr>
            <w:tr w:rsidR="004C6A30" w14:paraId="7AF88A48" w14:textId="77777777">
              <w:trPr>
                <w:trHeight w:val="434"/>
              </w:trPr>
              <w:tc>
                <w:tcPr>
                  <w:tcW w:w="2122" w:type="dxa"/>
                </w:tcPr>
                <w:p w14:paraId="3181C5C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фиолетовый</w:t>
                  </w:r>
                </w:p>
              </w:tc>
              <w:tc>
                <w:tcPr>
                  <w:tcW w:w="992" w:type="dxa"/>
                </w:tcPr>
                <w:p w14:paraId="5A8D54BC" w14:textId="77777777" w:rsidR="004C6A30" w:rsidRDefault="004C6A30">
                  <w:pPr>
                    <w:rPr>
                      <w:rFonts w:ascii="Times New Roman" w:eastAsia="Times New Roman" w:hAnsi="Times New Roman" w:cs="Times New Roman"/>
                      <w:sz w:val="24"/>
                      <w:szCs w:val="24"/>
                    </w:rPr>
                  </w:pPr>
                </w:p>
              </w:tc>
            </w:tr>
            <w:tr w:rsidR="004C6A30" w14:paraId="6E64E6B0" w14:textId="77777777">
              <w:trPr>
                <w:trHeight w:val="377"/>
              </w:trPr>
              <w:tc>
                <w:tcPr>
                  <w:tcW w:w="2122" w:type="dxa"/>
                </w:tcPr>
                <w:p w14:paraId="2BDDF22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лазурный</w:t>
                  </w:r>
                </w:p>
              </w:tc>
              <w:tc>
                <w:tcPr>
                  <w:tcW w:w="992" w:type="dxa"/>
                </w:tcPr>
                <w:p w14:paraId="7C9EAD22" w14:textId="77777777" w:rsidR="004C6A30" w:rsidRDefault="004C6A30">
                  <w:pPr>
                    <w:rPr>
                      <w:rFonts w:ascii="Times New Roman" w:eastAsia="Times New Roman" w:hAnsi="Times New Roman" w:cs="Times New Roman"/>
                      <w:sz w:val="24"/>
                      <w:szCs w:val="24"/>
                    </w:rPr>
                  </w:pPr>
                </w:p>
              </w:tc>
            </w:tr>
            <w:tr w:rsidR="004C6A30" w14:paraId="193D29A1" w14:textId="77777777">
              <w:trPr>
                <w:trHeight w:val="367"/>
              </w:trPr>
              <w:tc>
                <w:tcPr>
                  <w:tcW w:w="2122" w:type="dxa"/>
                </w:tcPr>
                <w:p w14:paraId="2FF2D92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коралловый</w:t>
                  </w:r>
                </w:p>
              </w:tc>
              <w:tc>
                <w:tcPr>
                  <w:tcW w:w="992" w:type="dxa"/>
                </w:tcPr>
                <w:p w14:paraId="1281D10A" w14:textId="77777777" w:rsidR="004C6A30" w:rsidRDefault="004C6A30">
                  <w:pPr>
                    <w:rPr>
                      <w:rFonts w:ascii="Times New Roman" w:eastAsia="Times New Roman" w:hAnsi="Times New Roman" w:cs="Times New Roman"/>
                      <w:sz w:val="24"/>
                      <w:szCs w:val="24"/>
                    </w:rPr>
                  </w:pPr>
                </w:p>
              </w:tc>
            </w:tr>
            <w:tr w:rsidR="004C6A30" w14:paraId="7F6485E5" w14:textId="77777777">
              <w:trPr>
                <w:trHeight w:val="367"/>
              </w:trPr>
              <w:tc>
                <w:tcPr>
                  <w:tcW w:w="2122" w:type="dxa"/>
                </w:tcPr>
                <w:p w14:paraId="5A72B36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желтый</w:t>
                  </w:r>
                </w:p>
              </w:tc>
              <w:tc>
                <w:tcPr>
                  <w:tcW w:w="992" w:type="dxa"/>
                </w:tcPr>
                <w:p w14:paraId="7D59F6F8" w14:textId="77777777" w:rsidR="004C6A30" w:rsidRDefault="004C6A30">
                  <w:pPr>
                    <w:rPr>
                      <w:rFonts w:ascii="Times New Roman" w:eastAsia="Times New Roman" w:hAnsi="Times New Roman" w:cs="Times New Roman"/>
                      <w:sz w:val="24"/>
                      <w:szCs w:val="24"/>
                    </w:rPr>
                  </w:pPr>
                </w:p>
              </w:tc>
            </w:tr>
            <w:tr w:rsidR="004C6A30" w14:paraId="4902885B" w14:textId="77777777">
              <w:trPr>
                <w:trHeight w:val="367"/>
              </w:trPr>
              <w:tc>
                <w:tcPr>
                  <w:tcW w:w="2122" w:type="dxa"/>
                </w:tcPr>
                <w:p w14:paraId="4E71A17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голубой</w:t>
                  </w:r>
                </w:p>
              </w:tc>
              <w:tc>
                <w:tcPr>
                  <w:tcW w:w="992" w:type="dxa"/>
                </w:tcPr>
                <w:p w14:paraId="784D4FFD" w14:textId="77777777" w:rsidR="004C6A30" w:rsidRDefault="004C6A30">
                  <w:pPr>
                    <w:rPr>
                      <w:rFonts w:ascii="Times New Roman" w:eastAsia="Times New Roman" w:hAnsi="Times New Roman" w:cs="Times New Roman"/>
                      <w:sz w:val="24"/>
                      <w:szCs w:val="24"/>
                    </w:rPr>
                  </w:pPr>
                </w:p>
              </w:tc>
            </w:tr>
            <w:tr w:rsidR="004C6A30" w14:paraId="73DA00C8" w14:textId="77777777">
              <w:trPr>
                <w:trHeight w:val="377"/>
              </w:trPr>
              <w:tc>
                <w:tcPr>
                  <w:tcW w:w="2122" w:type="dxa"/>
                </w:tcPr>
                <w:p w14:paraId="0135F72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васильковый</w:t>
                  </w:r>
                </w:p>
              </w:tc>
              <w:tc>
                <w:tcPr>
                  <w:tcW w:w="992" w:type="dxa"/>
                </w:tcPr>
                <w:p w14:paraId="0E587DAD" w14:textId="77777777" w:rsidR="004C6A30" w:rsidRDefault="004C6A30">
                  <w:pPr>
                    <w:rPr>
                      <w:rFonts w:ascii="Times New Roman" w:eastAsia="Times New Roman" w:hAnsi="Times New Roman" w:cs="Times New Roman"/>
                      <w:sz w:val="24"/>
                      <w:szCs w:val="24"/>
                    </w:rPr>
                  </w:pPr>
                </w:p>
              </w:tc>
            </w:tr>
            <w:tr w:rsidR="004C6A30" w14:paraId="2B5F7942" w14:textId="77777777">
              <w:trPr>
                <w:trHeight w:val="367"/>
              </w:trPr>
              <w:tc>
                <w:tcPr>
                  <w:tcW w:w="2122" w:type="dxa"/>
                </w:tcPr>
                <w:p w14:paraId="0D5CE11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синий</w:t>
                  </w:r>
                </w:p>
              </w:tc>
              <w:tc>
                <w:tcPr>
                  <w:tcW w:w="992" w:type="dxa"/>
                </w:tcPr>
                <w:p w14:paraId="3F333AB1" w14:textId="77777777" w:rsidR="004C6A30" w:rsidRDefault="004C6A30">
                  <w:pPr>
                    <w:rPr>
                      <w:rFonts w:ascii="Times New Roman" w:eastAsia="Times New Roman" w:hAnsi="Times New Roman" w:cs="Times New Roman"/>
                      <w:sz w:val="24"/>
                      <w:szCs w:val="24"/>
                    </w:rPr>
                  </w:pPr>
                </w:p>
              </w:tc>
            </w:tr>
            <w:tr w:rsidR="004C6A30" w14:paraId="3D345991" w14:textId="77777777">
              <w:trPr>
                <w:trHeight w:val="367"/>
              </w:trPr>
              <w:tc>
                <w:tcPr>
                  <w:tcW w:w="2122" w:type="dxa"/>
                </w:tcPr>
                <w:p w14:paraId="08BBB47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изумрудный</w:t>
                  </w:r>
                </w:p>
              </w:tc>
              <w:tc>
                <w:tcPr>
                  <w:tcW w:w="992" w:type="dxa"/>
                </w:tcPr>
                <w:p w14:paraId="24070AC1" w14:textId="77777777" w:rsidR="004C6A30" w:rsidRDefault="004C6A30">
                  <w:pPr>
                    <w:rPr>
                      <w:rFonts w:ascii="Times New Roman" w:eastAsia="Times New Roman" w:hAnsi="Times New Roman" w:cs="Times New Roman"/>
                      <w:sz w:val="24"/>
                      <w:szCs w:val="24"/>
                    </w:rPr>
                  </w:pPr>
                </w:p>
              </w:tc>
            </w:tr>
            <w:tr w:rsidR="004C6A30" w14:paraId="1E49BC70" w14:textId="77777777">
              <w:trPr>
                <w:trHeight w:val="367"/>
              </w:trPr>
              <w:tc>
                <w:tcPr>
                  <w:tcW w:w="2122" w:type="dxa"/>
                </w:tcPr>
                <w:p w14:paraId="1C5CE625"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бирюзовый</w:t>
                  </w:r>
                </w:p>
              </w:tc>
              <w:tc>
                <w:tcPr>
                  <w:tcW w:w="992" w:type="dxa"/>
                </w:tcPr>
                <w:p w14:paraId="32F5E472" w14:textId="77777777" w:rsidR="004C6A30" w:rsidRDefault="004C6A30">
                  <w:pPr>
                    <w:rPr>
                      <w:rFonts w:ascii="Times New Roman" w:eastAsia="Times New Roman" w:hAnsi="Times New Roman" w:cs="Times New Roman"/>
                      <w:sz w:val="24"/>
                      <w:szCs w:val="24"/>
                    </w:rPr>
                  </w:pPr>
                </w:p>
              </w:tc>
            </w:tr>
          </w:tbl>
          <w:p w14:paraId="0DCED20F" w14:textId="77777777" w:rsidR="004C6A30" w:rsidRDefault="004C6A30">
            <w:pPr>
              <w:spacing w:before="280" w:after="280"/>
              <w:rPr>
                <w:rFonts w:ascii="Times New Roman" w:eastAsia="Times New Roman" w:hAnsi="Times New Roman" w:cs="Times New Roman"/>
                <w:sz w:val="24"/>
                <w:szCs w:val="24"/>
              </w:rPr>
            </w:pPr>
          </w:p>
        </w:tc>
      </w:tr>
    </w:tbl>
    <w:p w14:paraId="5C9B516B" w14:textId="77777777" w:rsidR="004C6A30" w:rsidRDefault="004C6A30">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bl>
      <w:tblPr>
        <w:tblStyle w:val="affffff2"/>
        <w:tblW w:w="96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85"/>
        <w:gridCol w:w="5244"/>
      </w:tblGrid>
      <w:tr w:rsidR="004C6A30" w14:paraId="0DDDABB3" w14:textId="77777777" w:rsidTr="00DC21C9">
        <w:trPr>
          <w:trHeight w:val="385"/>
        </w:trPr>
        <w:tc>
          <w:tcPr>
            <w:tcW w:w="9629" w:type="dxa"/>
            <w:gridSpan w:val="2"/>
            <w:tcBorders>
              <w:top w:val="single" w:sz="8" w:space="0" w:color="000000"/>
              <w:left w:val="single" w:sz="8" w:space="0" w:color="000000"/>
              <w:bottom w:val="single" w:sz="8" w:space="0" w:color="000000"/>
              <w:right w:val="single" w:sz="8" w:space="0" w:color="000000"/>
            </w:tcBorders>
          </w:tcPr>
          <w:p w14:paraId="4D8F4F2F" w14:textId="77777777" w:rsidR="004C6A30" w:rsidRDefault="00C72D49">
            <w:pPr>
              <w:spacing w:before="280" w:after="28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 Рассмотрите иллюстрации картин Игоря Грабаря, отвечая на вопросы, заполните таблицу.</w:t>
            </w:r>
          </w:p>
        </w:tc>
      </w:tr>
      <w:tr w:rsidR="004C6A30" w14:paraId="4EC0B8B3" w14:textId="77777777" w:rsidTr="006B1BCD">
        <w:trPr>
          <w:trHeight w:val="5227"/>
        </w:trPr>
        <w:tc>
          <w:tcPr>
            <w:tcW w:w="4385" w:type="dxa"/>
            <w:tcBorders>
              <w:top w:val="single" w:sz="8" w:space="0" w:color="000000"/>
              <w:left w:val="single" w:sz="8" w:space="0" w:color="000000"/>
              <w:bottom w:val="single" w:sz="8" w:space="0" w:color="000000"/>
              <w:right w:val="single" w:sz="8" w:space="0" w:color="000000"/>
            </w:tcBorders>
          </w:tcPr>
          <w:p w14:paraId="7E04EB32" w14:textId="0EAC6EBA" w:rsidR="006B1BCD" w:rsidRDefault="006B1BCD">
            <w:pPr>
              <w:rPr>
                <w:rFonts w:ascii="Times New Roman" w:eastAsia="Times New Roman" w:hAnsi="Times New Roman" w:cs="Times New Roman"/>
                <w:sz w:val="24"/>
                <w:szCs w:val="24"/>
              </w:rPr>
            </w:pPr>
            <w:r>
              <w:rPr>
                <w:noProof/>
                <w:lang w:val="lt-LT" w:eastAsia="lt-LT"/>
              </w:rPr>
              <w:drawing>
                <wp:anchor distT="0" distB="0" distL="114300" distR="114300" simplePos="0" relativeHeight="251744768" behindDoc="1" locked="0" layoutInCell="1" allowOverlap="1" wp14:anchorId="2605C20A" wp14:editId="389F86E5">
                  <wp:simplePos x="0" y="0"/>
                  <wp:positionH relativeFrom="margin">
                    <wp:posOffset>-1905</wp:posOffset>
                  </wp:positionH>
                  <wp:positionV relativeFrom="paragraph">
                    <wp:posOffset>54969</wp:posOffset>
                  </wp:positionV>
                  <wp:extent cx="1840865" cy="3084830"/>
                  <wp:effectExtent l="0" t="0" r="6985" b="1270"/>
                  <wp:wrapTight wrapText="bothSides">
                    <wp:wrapPolygon edited="0">
                      <wp:start x="0" y="0"/>
                      <wp:lineTo x="0" y="21476"/>
                      <wp:lineTo x="21458" y="21476"/>
                      <wp:lineTo x="21458" y="0"/>
                      <wp:lineTo x="0"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40865" cy="3084830"/>
                          </a:xfrm>
                          <a:prstGeom prst="rect">
                            <a:avLst/>
                          </a:prstGeom>
                          <a:noFill/>
                        </pic:spPr>
                      </pic:pic>
                    </a:graphicData>
                  </a:graphic>
                </wp:anchor>
              </w:drawing>
            </w:r>
          </w:p>
          <w:p w14:paraId="2FD72644" w14:textId="77777777" w:rsidR="004C6A30" w:rsidRDefault="004C6A30">
            <w:pPr>
              <w:rPr>
                <w:rFonts w:ascii="Times New Roman" w:eastAsia="Times New Roman" w:hAnsi="Times New Roman" w:cs="Times New Roman"/>
                <w:sz w:val="24"/>
                <w:szCs w:val="24"/>
              </w:rPr>
            </w:pPr>
          </w:p>
          <w:p w14:paraId="1DB265AF" w14:textId="77777777" w:rsidR="006B1BCD" w:rsidRDefault="006B1BCD">
            <w:pPr>
              <w:rPr>
                <w:rFonts w:ascii="Times New Roman" w:eastAsia="Times New Roman" w:hAnsi="Times New Roman" w:cs="Times New Roman"/>
                <w:sz w:val="24"/>
                <w:szCs w:val="24"/>
              </w:rPr>
            </w:pPr>
          </w:p>
          <w:p w14:paraId="1AA283AA" w14:textId="77777777" w:rsidR="006B1BCD" w:rsidRDefault="006B1BCD">
            <w:pPr>
              <w:rPr>
                <w:rFonts w:ascii="Times New Roman" w:eastAsia="Times New Roman" w:hAnsi="Times New Roman" w:cs="Times New Roman"/>
                <w:sz w:val="24"/>
                <w:szCs w:val="24"/>
              </w:rPr>
            </w:pPr>
          </w:p>
          <w:p w14:paraId="78D719DF" w14:textId="77777777" w:rsidR="006B1BCD" w:rsidRDefault="006B1BCD">
            <w:pPr>
              <w:rPr>
                <w:rFonts w:ascii="Times New Roman" w:eastAsia="Times New Roman" w:hAnsi="Times New Roman" w:cs="Times New Roman"/>
                <w:sz w:val="24"/>
                <w:szCs w:val="24"/>
              </w:rPr>
            </w:pPr>
          </w:p>
          <w:p w14:paraId="7E206958" w14:textId="77777777" w:rsidR="006B1BCD" w:rsidRDefault="006B1BCD">
            <w:pPr>
              <w:rPr>
                <w:rFonts w:ascii="Times New Roman" w:eastAsia="Times New Roman" w:hAnsi="Times New Roman" w:cs="Times New Roman"/>
                <w:sz w:val="24"/>
                <w:szCs w:val="24"/>
              </w:rPr>
            </w:pPr>
          </w:p>
          <w:p w14:paraId="3316D7DE" w14:textId="77777777" w:rsidR="006B1BCD" w:rsidRDefault="006B1BCD">
            <w:pPr>
              <w:rPr>
                <w:rFonts w:ascii="Times New Roman" w:eastAsia="Times New Roman" w:hAnsi="Times New Roman" w:cs="Times New Roman"/>
                <w:sz w:val="24"/>
                <w:szCs w:val="24"/>
              </w:rPr>
            </w:pPr>
          </w:p>
          <w:p w14:paraId="3313C99F" w14:textId="77777777" w:rsidR="006B1BCD" w:rsidRDefault="006B1BCD">
            <w:pPr>
              <w:rPr>
                <w:rFonts w:ascii="Times New Roman" w:eastAsia="Times New Roman" w:hAnsi="Times New Roman" w:cs="Times New Roman"/>
                <w:sz w:val="24"/>
                <w:szCs w:val="24"/>
              </w:rPr>
            </w:pPr>
          </w:p>
          <w:p w14:paraId="79720631" w14:textId="77777777" w:rsidR="006B1BCD" w:rsidRDefault="006B1BCD">
            <w:pPr>
              <w:rPr>
                <w:rFonts w:ascii="Times New Roman" w:eastAsia="Times New Roman" w:hAnsi="Times New Roman" w:cs="Times New Roman"/>
                <w:sz w:val="24"/>
                <w:szCs w:val="24"/>
              </w:rPr>
            </w:pPr>
          </w:p>
          <w:p w14:paraId="0303C040" w14:textId="77777777" w:rsidR="006B1BCD" w:rsidRDefault="006B1BCD">
            <w:pPr>
              <w:rPr>
                <w:rFonts w:ascii="Times New Roman" w:eastAsia="Times New Roman" w:hAnsi="Times New Roman" w:cs="Times New Roman"/>
                <w:sz w:val="24"/>
                <w:szCs w:val="24"/>
              </w:rPr>
            </w:pPr>
          </w:p>
          <w:p w14:paraId="3D22DB98" w14:textId="77777777" w:rsidR="006B1BCD" w:rsidRDefault="006B1BCD">
            <w:pPr>
              <w:rPr>
                <w:rFonts w:ascii="Times New Roman" w:eastAsia="Times New Roman" w:hAnsi="Times New Roman" w:cs="Times New Roman"/>
                <w:sz w:val="24"/>
                <w:szCs w:val="24"/>
              </w:rPr>
            </w:pPr>
          </w:p>
          <w:p w14:paraId="7F1E0BE4" w14:textId="77777777" w:rsidR="006B1BCD" w:rsidRDefault="006B1BCD">
            <w:pPr>
              <w:rPr>
                <w:rFonts w:ascii="Times New Roman" w:eastAsia="Times New Roman" w:hAnsi="Times New Roman" w:cs="Times New Roman"/>
                <w:sz w:val="24"/>
                <w:szCs w:val="24"/>
              </w:rPr>
            </w:pPr>
          </w:p>
          <w:p w14:paraId="1AB9CE49" w14:textId="77777777" w:rsidR="006B1BCD" w:rsidRDefault="006B1BCD">
            <w:pPr>
              <w:rPr>
                <w:rFonts w:ascii="Times New Roman" w:eastAsia="Times New Roman" w:hAnsi="Times New Roman" w:cs="Times New Roman"/>
                <w:sz w:val="24"/>
                <w:szCs w:val="24"/>
              </w:rPr>
            </w:pPr>
          </w:p>
          <w:p w14:paraId="37DA0BE7" w14:textId="77777777" w:rsidR="006B1BCD" w:rsidRDefault="006B1BCD">
            <w:pPr>
              <w:rPr>
                <w:rFonts w:ascii="Times New Roman" w:eastAsia="Times New Roman" w:hAnsi="Times New Roman" w:cs="Times New Roman"/>
                <w:sz w:val="24"/>
                <w:szCs w:val="24"/>
              </w:rPr>
            </w:pPr>
          </w:p>
          <w:p w14:paraId="52398ACA" w14:textId="77777777" w:rsidR="006B1BCD" w:rsidRDefault="006B1BCD">
            <w:pPr>
              <w:rPr>
                <w:rFonts w:ascii="Times New Roman" w:eastAsia="Times New Roman" w:hAnsi="Times New Roman" w:cs="Times New Roman"/>
                <w:sz w:val="24"/>
                <w:szCs w:val="24"/>
              </w:rPr>
            </w:pPr>
          </w:p>
          <w:p w14:paraId="1E13BB2C" w14:textId="77777777" w:rsidR="006B1BCD" w:rsidRDefault="006B1BCD">
            <w:pPr>
              <w:rPr>
                <w:rFonts w:ascii="Times New Roman" w:eastAsia="Times New Roman" w:hAnsi="Times New Roman" w:cs="Times New Roman"/>
                <w:sz w:val="24"/>
                <w:szCs w:val="24"/>
              </w:rPr>
            </w:pPr>
          </w:p>
          <w:p w14:paraId="3244EF60" w14:textId="77777777" w:rsidR="006B1BCD" w:rsidRDefault="006B1BCD">
            <w:pPr>
              <w:rPr>
                <w:rFonts w:ascii="Times New Roman" w:eastAsia="Times New Roman" w:hAnsi="Times New Roman" w:cs="Times New Roman"/>
                <w:sz w:val="24"/>
                <w:szCs w:val="24"/>
              </w:rPr>
            </w:pPr>
          </w:p>
          <w:p w14:paraId="67BC60FF" w14:textId="77777777" w:rsidR="006B1BCD" w:rsidRDefault="006B1BCD">
            <w:pPr>
              <w:rPr>
                <w:rFonts w:ascii="Times New Roman" w:eastAsia="Times New Roman" w:hAnsi="Times New Roman" w:cs="Times New Roman"/>
                <w:sz w:val="24"/>
                <w:szCs w:val="24"/>
              </w:rPr>
            </w:pPr>
          </w:p>
          <w:p w14:paraId="0C109B8B" w14:textId="0F03D372" w:rsidR="006B1BCD" w:rsidRDefault="006B1BCD">
            <w:pPr>
              <w:rPr>
                <w:rFonts w:ascii="Times New Roman" w:eastAsia="Times New Roman" w:hAnsi="Times New Roman" w:cs="Times New Roman"/>
                <w:sz w:val="24"/>
                <w:szCs w:val="24"/>
              </w:rPr>
            </w:pPr>
            <w:r>
              <w:rPr>
                <w:rFonts w:ascii="Times New Roman" w:eastAsia="Times New Roman" w:hAnsi="Times New Roman" w:cs="Times New Roman"/>
                <w:color w:val="000000"/>
                <w:lang w:val="en-US"/>
              </w:rPr>
              <w:t>Igor Grabar ''Fevralskaja lazur''</w:t>
            </w:r>
          </w:p>
        </w:tc>
        <w:tc>
          <w:tcPr>
            <w:tcW w:w="5244" w:type="dxa"/>
            <w:tcBorders>
              <w:top w:val="nil"/>
              <w:left w:val="single" w:sz="8" w:space="0" w:color="000000"/>
              <w:bottom w:val="single" w:sz="8" w:space="0" w:color="000000"/>
              <w:right w:val="single" w:sz="8" w:space="0" w:color="000000"/>
            </w:tcBorders>
          </w:tcPr>
          <w:p w14:paraId="742BC8B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4C6A30" w14:paraId="36292D4D" w14:textId="77777777" w:rsidTr="00DC21C9">
        <w:tc>
          <w:tcPr>
            <w:tcW w:w="4385" w:type="dxa"/>
            <w:tcBorders>
              <w:top w:val="single" w:sz="8" w:space="0" w:color="000000"/>
              <w:left w:val="single" w:sz="8" w:space="0" w:color="000000"/>
              <w:bottom w:val="single" w:sz="8" w:space="0" w:color="000000"/>
              <w:right w:val="single" w:sz="8" w:space="0" w:color="000000"/>
            </w:tcBorders>
          </w:tcPr>
          <w:p w14:paraId="527A942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Что вы видите на переднем плане, на заднем плане?</w:t>
            </w:r>
          </w:p>
        </w:tc>
        <w:tc>
          <w:tcPr>
            <w:tcW w:w="5244" w:type="dxa"/>
            <w:tcBorders>
              <w:top w:val="single" w:sz="8" w:space="0" w:color="000000"/>
              <w:left w:val="single" w:sz="8" w:space="0" w:color="000000"/>
              <w:bottom w:val="single" w:sz="8" w:space="0" w:color="000000"/>
              <w:right w:val="single" w:sz="8" w:space="0" w:color="000000"/>
            </w:tcBorders>
          </w:tcPr>
          <w:p w14:paraId="43926FF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3DD26DF" w14:textId="77777777" w:rsidR="004C6A30" w:rsidRDefault="004C6A30">
            <w:pPr>
              <w:rPr>
                <w:rFonts w:ascii="Times New Roman" w:eastAsia="Times New Roman" w:hAnsi="Times New Roman" w:cs="Times New Roman"/>
                <w:sz w:val="24"/>
                <w:szCs w:val="24"/>
              </w:rPr>
            </w:pPr>
          </w:p>
        </w:tc>
      </w:tr>
      <w:tr w:rsidR="004C6A30" w14:paraId="499D816F" w14:textId="77777777" w:rsidTr="00DC21C9">
        <w:tc>
          <w:tcPr>
            <w:tcW w:w="4385" w:type="dxa"/>
            <w:vMerge w:val="restart"/>
            <w:tcBorders>
              <w:top w:val="single" w:sz="8" w:space="0" w:color="000000"/>
              <w:left w:val="single" w:sz="8" w:space="0" w:color="000000"/>
              <w:right w:val="single" w:sz="8" w:space="0" w:color="000000"/>
            </w:tcBorders>
          </w:tcPr>
          <w:p w14:paraId="64BBB93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Подберите определения к образам, изображенным художником. Постарайтесь мыслить образно.</w:t>
            </w:r>
          </w:p>
        </w:tc>
        <w:tc>
          <w:tcPr>
            <w:tcW w:w="5244" w:type="dxa"/>
            <w:tcBorders>
              <w:top w:val="single" w:sz="8" w:space="0" w:color="000000"/>
              <w:left w:val="single" w:sz="8" w:space="0" w:color="000000"/>
              <w:bottom w:val="single" w:sz="8" w:space="0" w:color="000000"/>
              <w:right w:val="single" w:sz="8" w:space="0" w:color="000000"/>
            </w:tcBorders>
          </w:tcPr>
          <w:p w14:paraId="10BD4F7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небо:</w:t>
            </w:r>
          </w:p>
        </w:tc>
      </w:tr>
      <w:tr w:rsidR="004C6A30" w14:paraId="1005F610" w14:textId="77777777" w:rsidTr="00DC21C9">
        <w:tc>
          <w:tcPr>
            <w:tcW w:w="4385" w:type="dxa"/>
            <w:vMerge/>
            <w:tcBorders>
              <w:top w:val="single" w:sz="8" w:space="0" w:color="000000"/>
              <w:left w:val="single" w:sz="8" w:space="0" w:color="000000"/>
              <w:right w:val="single" w:sz="8" w:space="0" w:color="000000"/>
            </w:tcBorders>
          </w:tcPr>
          <w:p w14:paraId="3A7B61EE"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244" w:type="dxa"/>
            <w:tcBorders>
              <w:top w:val="single" w:sz="8" w:space="0" w:color="000000"/>
              <w:left w:val="single" w:sz="8" w:space="0" w:color="000000"/>
              <w:bottom w:val="single" w:sz="8" w:space="0" w:color="000000"/>
              <w:right w:val="single" w:sz="8" w:space="0" w:color="000000"/>
            </w:tcBorders>
          </w:tcPr>
          <w:p w14:paraId="2A68C2C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день:</w:t>
            </w:r>
          </w:p>
        </w:tc>
      </w:tr>
      <w:tr w:rsidR="004C6A30" w14:paraId="7250ECF0" w14:textId="77777777" w:rsidTr="00DC21C9">
        <w:tc>
          <w:tcPr>
            <w:tcW w:w="4385" w:type="dxa"/>
            <w:vMerge/>
            <w:tcBorders>
              <w:top w:val="single" w:sz="8" w:space="0" w:color="000000"/>
              <w:left w:val="single" w:sz="8" w:space="0" w:color="000000"/>
              <w:right w:val="single" w:sz="8" w:space="0" w:color="000000"/>
            </w:tcBorders>
          </w:tcPr>
          <w:p w14:paraId="4FBD7125"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244" w:type="dxa"/>
            <w:tcBorders>
              <w:top w:val="single" w:sz="8" w:space="0" w:color="000000"/>
              <w:left w:val="single" w:sz="8" w:space="0" w:color="000000"/>
              <w:bottom w:val="single" w:sz="8" w:space="0" w:color="000000"/>
              <w:right w:val="single" w:sz="8" w:space="0" w:color="000000"/>
            </w:tcBorders>
          </w:tcPr>
          <w:p w14:paraId="31AA6E2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береза:</w:t>
            </w:r>
          </w:p>
        </w:tc>
      </w:tr>
      <w:tr w:rsidR="004C6A30" w14:paraId="00EE0DEE" w14:textId="77777777" w:rsidTr="00DC21C9">
        <w:tc>
          <w:tcPr>
            <w:tcW w:w="4385" w:type="dxa"/>
            <w:vMerge/>
            <w:tcBorders>
              <w:top w:val="single" w:sz="8" w:space="0" w:color="000000"/>
              <w:left w:val="single" w:sz="8" w:space="0" w:color="000000"/>
              <w:right w:val="single" w:sz="8" w:space="0" w:color="000000"/>
            </w:tcBorders>
          </w:tcPr>
          <w:p w14:paraId="259EAF6C"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244" w:type="dxa"/>
            <w:tcBorders>
              <w:top w:val="single" w:sz="8" w:space="0" w:color="000000"/>
              <w:left w:val="single" w:sz="8" w:space="0" w:color="000000"/>
              <w:bottom w:val="single" w:sz="8" w:space="0" w:color="000000"/>
              <w:right w:val="single" w:sz="8" w:space="0" w:color="000000"/>
            </w:tcBorders>
          </w:tcPr>
          <w:p w14:paraId="53BC7C0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роща:</w:t>
            </w:r>
          </w:p>
        </w:tc>
      </w:tr>
      <w:tr w:rsidR="004C6A30" w14:paraId="1F1358BF" w14:textId="77777777" w:rsidTr="00DC21C9">
        <w:tc>
          <w:tcPr>
            <w:tcW w:w="4385" w:type="dxa"/>
            <w:vMerge/>
            <w:tcBorders>
              <w:top w:val="single" w:sz="8" w:space="0" w:color="000000"/>
              <w:left w:val="single" w:sz="8" w:space="0" w:color="000000"/>
              <w:right w:val="single" w:sz="8" w:space="0" w:color="000000"/>
            </w:tcBorders>
          </w:tcPr>
          <w:p w14:paraId="47991596"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244" w:type="dxa"/>
            <w:tcBorders>
              <w:top w:val="single" w:sz="8" w:space="0" w:color="000000"/>
              <w:left w:val="single" w:sz="8" w:space="0" w:color="000000"/>
              <w:bottom w:val="single" w:sz="8" w:space="0" w:color="000000"/>
              <w:right w:val="single" w:sz="8" w:space="0" w:color="000000"/>
            </w:tcBorders>
          </w:tcPr>
          <w:p w14:paraId="56DE093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тени:</w:t>
            </w:r>
          </w:p>
        </w:tc>
      </w:tr>
      <w:tr w:rsidR="004C6A30" w14:paraId="7B79ABE5" w14:textId="77777777" w:rsidTr="00DC21C9">
        <w:tc>
          <w:tcPr>
            <w:tcW w:w="4385" w:type="dxa"/>
            <w:tcBorders>
              <w:top w:val="single" w:sz="8" w:space="0" w:color="000000"/>
              <w:left w:val="single" w:sz="8" w:space="0" w:color="000000"/>
              <w:bottom w:val="single" w:sz="8" w:space="0" w:color="000000"/>
              <w:right w:val="single" w:sz="8" w:space="0" w:color="000000"/>
            </w:tcBorders>
          </w:tcPr>
          <w:p w14:paraId="444056DA"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Что вы слышите, рассматривая картину? Какой это звук?</w:t>
            </w:r>
          </w:p>
        </w:tc>
        <w:tc>
          <w:tcPr>
            <w:tcW w:w="5244" w:type="dxa"/>
            <w:tcBorders>
              <w:top w:val="single" w:sz="8" w:space="0" w:color="000000"/>
              <w:left w:val="single" w:sz="8" w:space="0" w:color="000000"/>
              <w:bottom w:val="single" w:sz="8" w:space="0" w:color="000000"/>
              <w:right w:val="single" w:sz="8" w:space="0" w:color="000000"/>
            </w:tcBorders>
          </w:tcPr>
          <w:p w14:paraId="7350BD43" w14:textId="77777777" w:rsidR="004C6A30" w:rsidRDefault="004C6A30">
            <w:pPr>
              <w:rPr>
                <w:rFonts w:ascii="Times New Roman" w:eastAsia="Times New Roman" w:hAnsi="Times New Roman" w:cs="Times New Roman"/>
                <w:sz w:val="24"/>
                <w:szCs w:val="24"/>
              </w:rPr>
            </w:pPr>
          </w:p>
        </w:tc>
      </w:tr>
      <w:tr w:rsidR="004C6A30" w14:paraId="7144AA64" w14:textId="77777777" w:rsidTr="00DC21C9">
        <w:tc>
          <w:tcPr>
            <w:tcW w:w="4385" w:type="dxa"/>
            <w:tcBorders>
              <w:top w:val="single" w:sz="8" w:space="0" w:color="000000"/>
              <w:left w:val="single" w:sz="8" w:space="0" w:color="000000"/>
              <w:bottom w:val="single" w:sz="8" w:space="0" w:color="000000"/>
              <w:right w:val="single" w:sz="8" w:space="0" w:color="000000"/>
            </w:tcBorders>
          </w:tcPr>
          <w:p w14:paraId="05C47A7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Что вы ощущаете, мысленно погружаясь в изображенное на картине?</w:t>
            </w:r>
          </w:p>
        </w:tc>
        <w:tc>
          <w:tcPr>
            <w:tcW w:w="5244" w:type="dxa"/>
            <w:tcBorders>
              <w:top w:val="single" w:sz="8" w:space="0" w:color="000000"/>
              <w:left w:val="single" w:sz="8" w:space="0" w:color="000000"/>
              <w:bottom w:val="single" w:sz="8" w:space="0" w:color="000000"/>
              <w:right w:val="single" w:sz="8" w:space="0" w:color="000000"/>
            </w:tcBorders>
          </w:tcPr>
          <w:p w14:paraId="5D99D31B" w14:textId="77777777" w:rsidR="004C6A30" w:rsidRDefault="004C6A30">
            <w:pPr>
              <w:rPr>
                <w:rFonts w:ascii="Times New Roman" w:eastAsia="Times New Roman" w:hAnsi="Times New Roman" w:cs="Times New Roman"/>
                <w:sz w:val="24"/>
                <w:szCs w:val="24"/>
              </w:rPr>
            </w:pPr>
          </w:p>
        </w:tc>
      </w:tr>
      <w:tr w:rsidR="004C6A30" w14:paraId="47DA098D" w14:textId="77777777" w:rsidTr="00DC21C9">
        <w:tc>
          <w:tcPr>
            <w:tcW w:w="4385" w:type="dxa"/>
            <w:tcBorders>
              <w:top w:val="single" w:sz="8" w:space="0" w:color="000000"/>
              <w:left w:val="single" w:sz="8" w:space="0" w:color="000000"/>
              <w:bottom w:val="single" w:sz="8" w:space="0" w:color="000000"/>
              <w:right w:val="single" w:sz="8" w:space="0" w:color="000000"/>
            </w:tcBorders>
          </w:tcPr>
          <w:p w14:paraId="7249BAA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Подчеркните название, которое, по вашему мнению, соответствует данной картине. Аргументируйте свое мнение (1 – 3 аргумента).</w:t>
            </w:r>
          </w:p>
        </w:tc>
        <w:tc>
          <w:tcPr>
            <w:tcW w:w="5244" w:type="dxa"/>
            <w:tcBorders>
              <w:top w:val="single" w:sz="8" w:space="0" w:color="000000"/>
              <w:left w:val="single" w:sz="8" w:space="0" w:color="000000"/>
              <w:bottom w:val="single" w:sz="8" w:space="0" w:color="000000"/>
              <w:right w:val="single" w:sz="8" w:space="0" w:color="000000"/>
            </w:tcBorders>
          </w:tcPr>
          <w:p w14:paraId="1189BFE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«Зимняя сказка»</w:t>
            </w:r>
            <w:r>
              <w:rPr>
                <w:rFonts w:ascii="Times New Roman" w:eastAsia="Times New Roman" w:hAnsi="Times New Roman" w:cs="Times New Roman"/>
                <w:sz w:val="24"/>
                <w:szCs w:val="24"/>
              </w:rPr>
              <w:br/>
              <w:t xml:space="preserve">«Зимний праздник» </w:t>
            </w:r>
          </w:p>
          <w:p w14:paraId="6C92EB4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«Солнечная увертюра»</w:t>
            </w:r>
          </w:p>
          <w:p w14:paraId="5B59337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«Лесная красавица»</w:t>
            </w:r>
          </w:p>
          <w:p w14:paraId="08188ECA"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«Февральская лазурь»</w:t>
            </w:r>
          </w:p>
          <w:p w14:paraId="312A891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«Берёзовая роща»</w:t>
            </w:r>
            <w:r>
              <w:rPr>
                <w:rFonts w:ascii="Times New Roman" w:eastAsia="Times New Roman" w:hAnsi="Times New Roman" w:cs="Times New Roman"/>
                <w:sz w:val="24"/>
                <w:szCs w:val="24"/>
              </w:rPr>
              <w:br/>
              <w:t>«Лазурный снег»</w:t>
            </w:r>
          </w:p>
        </w:tc>
      </w:tr>
      <w:tr w:rsidR="004C6A30" w14:paraId="4EACACE5" w14:textId="77777777" w:rsidTr="00DC21C9">
        <w:tc>
          <w:tcPr>
            <w:tcW w:w="4385" w:type="dxa"/>
            <w:tcBorders>
              <w:top w:val="single" w:sz="8" w:space="0" w:color="000000"/>
              <w:left w:val="single" w:sz="8" w:space="0" w:color="000000"/>
              <w:bottom w:val="single" w:sz="8" w:space="0" w:color="000000"/>
              <w:right w:val="single" w:sz="8" w:space="0" w:color="000000"/>
            </w:tcBorders>
          </w:tcPr>
          <w:p w14:paraId="269939DD" w14:textId="77777777" w:rsidR="000361E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Назовите жанр картины (портрет, пейзаж, натюрморт, марина)? Аргументируйте свое мнение (1 – 3 </w:t>
            </w:r>
          </w:p>
          <w:p w14:paraId="3F9051F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аргумента)</w:t>
            </w:r>
          </w:p>
          <w:p w14:paraId="12AD4A08" w14:textId="5F4D9D17" w:rsidR="000361E0" w:rsidRDefault="000361E0">
            <w:pPr>
              <w:rPr>
                <w:rFonts w:ascii="Times New Roman" w:eastAsia="Times New Roman" w:hAnsi="Times New Roman" w:cs="Times New Roman"/>
                <w:sz w:val="24"/>
                <w:szCs w:val="24"/>
              </w:rPr>
            </w:pPr>
          </w:p>
        </w:tc>
        <w:tc>
          <w:tcPr>
            <w:tcW w:w="5244" w:type="dxa"/>
            <w:tcBorders>
              <w:top w:val="single" w:sz="8" w:space="0" w:color="000000"/>
              <w:left w:val="single" w:sz="8" w:space="0" w:color="000000"/>
              <w:bottom w:val="single" w:sz="8" w:space="0" w:color="000000"/>
              <w:right w:val="single" w:sz="8" w:space="0" w:color="000000"/>
            </w:tcBorders>
          </w:tcPr>
          <w:p w14:paraId="1CFDC64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4C6A30" w14:paraId="50AEFF37" w14:textId="77777777" w:rsidTr="00DC21C9">
        <w:tc>
          <w:tcPr>
            <w:tcW w:w="4385" w:type="dxa"/>
            <w:tcBorders>
              <w:top w:val="single" w:sz="8" w:space="0" w:color="000000"/>
              <w:left w:val="single" w:sz="8" w:space="0" w:color="000000"/>
              <w:bottom w:val="single" w:sz="8" w:space="0" w:color="000000"/>
              <w:right w:val="single" w:sz="8" w:space="0" w:color="000000"/>
            </w:tcBorders>
          </w:tcPr>
          <w:p w14:paraId="5171A6E1" w14:textId="17992606"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Рассмотрите иллюстрации других зимних пейзажей Игоря Грабаря, подберите название к каждой из них. Аргументируйте свой выбор (1 – 3 аргумента).</w:t>
            </w:r>
          </w:p>
          <w:p w14:paraId="69548181" w14:textId="77777777" w:rsidR="000361E0" w:rsidRDefault="000361E0">
            <w:pPr>
              <w:rPr>
                <w:rFonts w:ascii="Times New Roman" w:eastAsia="Times New Roman" w:hAnsi="Times New Roman" w:cs="Times New Roman"/>
                <w:sz w:val="24"/>
                <w:szCs w:val="24"/>
              </w:rPr>
            </w:pPr>
          </w:p>
          <w:p w14:paraId="101BEFD7" w14:textId="77777777" w:rsidR="004C6A30" w:rsidRDefault="004C6A30">
            <w:pPr>
              <w:rPr>
                <w:rFonts w:ascii="Times New Roman" w:eastAsia="Times New Roman" w:hAnsi="Times New Roman" w:cs="Times New Roman"/>
                <w:sz w:val="24"/>
                <w:szCs w:val="24"/>
              </w:rPr>
            </w:pPr>
          </w:p>
          <w:p w14:paraId="1ACCC660" w14:textId="77777777" w:rsidR="004C6A30" w:rsidRDefault="004C6A30">
            <w:pPr>
              <w:rPr>
                <w:rFonts w:ascii="Times New Roman" w:eastAsia="Times New Roman" w:hAnsi="Times New Roman" w:cs="Times New Roman"/>
                <w:sz w:val="24"/>
                <w:szCs w:val="24"/>
              </w:rPr>
            </w:pPr>
          </w:p>
          <w:p w14:paraId="3CE31E5A" w14:textId="77777777" w:rsidR="004C6A30" w:rsidRDefault="004C6A30">
            <w:pPr>
              <w:rPr>
                <w:rFonts w:ascii="Times New Roman" w:eastAsia="Times New Roman" w:hAnsi="Times New Roman" w:cs="Times New Roman"/>
                <w:sz w:val="24"/>
                <w:szCs w:val="24"/>
              </w:rPr>
            </w:pPr>
          </w:p>
          <w:p w14:paraId="7010357D" w14:textId="77777777" w:rsidR="004C6A30" w:rsidRDefault="004C6A30">
            <w:pPr>
              <w:rPr>
                <w:rFonts w:ascii="Times New Roman" w:eastAsia="Times New Roman" w:hAnsi="Times New Roman" w:cs="Times New Roman"/>
                <w:sz w:val="24"/>
                <w:szCs w:val="24"/>
              </w:rPr>
            </w:pPr>
          </w:p>
          <w:p w14:paraId="38E0F199" w14:textId="77777777" w:rsidR="004C6A30" w:rsidRDefault="004C6A30">
            <w:pPr>
              <w:rPr>
                <w:rFonts w:ascii="Times New Roman" w:eastAsia="Times New Roman" w:hAnsi="Times New Roman" w:cs="Times New Roman"/>
                <w:sz w:val="24"/>
                <w:szCs w:val="24"/>
              </w:rPr>
            </w:pPr>
          </w:p>
        </w:tc>
        <w:tc>
          <w:tcPr>
            <w:tcW w:w="5244" w:type="dxa"/>
            <w:tcBorders>
              <w:top w:val="single" w:sz="8" w:space="0" w:color="000000"/>
              <w:left w:val="single" w:sz="8" w:space="0" w:color="000000"/>
              <w:bottom w:val="single" w:sz="8" w:space="0" w:color="000000"/>
              <w:right w:val="single" w:sz="8" w:space="0" w:color="000000"/>
            </w:tcBorders>
          </w:tcPr>
          <w:p w14:paraId="28A157B8" w14:textId="2F64384B" w:rsidR="004C6A30" w:rsidRDefault="004C28C0">
            <w:pPr>
              <w:spacing w:line="276" w:lineRule="auto"/>
              <w:rPr>
                <w:rFonts w:ascii="Times New Roman" w:eastAsia="Times New Roman" w:hAnsi="Times New Roman" w:cs="Times New Roman"/>
                <w:sz w:val="24"/>
                <w:szCs w:val="24"/>
              </w:rPr>
            </w:pPr>
            <w:r>
              <w:object w:dxaOrig="6166" w:dyaOrig="6046" w14:anchorId="5408A0AB">
                <v:shape id="_x0000_i1029" type="#_x0000_t75" style="width:250.5pt;height:302.25pt" o:ole="">
                  <v:imagedata r:id="rId66" o:title=""/>
                </v:shape>
                <o:OLEObject Type="Embed" ProgID="PBrush" ShapeID="_x0000_i1029" DrawAspect="Content" ObjectID="_1749039167" r:id="rId67"/>
              </w:object>
            </w:r>
          </w:p>
        </w:tc>
      </w:tr>
      <w:tr w:rsidR="004C6A30" w14:paraId="3C26B31B" w14:textId="77777777" w:rsidTr="00DC21C9">
        <w:tc>
          <w:tcPr>
            <w:tcW w:w="4385" w:type="dxa"/>
            <w:tcBorders>
              <w:top w:val="single" w:sz="8" w:space="0" w:color="000000"/>
              <w:left w:val="single" w:sz="8" w:space="0" w:color="000000"/>
              <w:bottom w:val="single" w:sz="8" w:space="0" w:color="000000"/>
              <w:right w:val="single" w:sz="8" w:space="0" w:color="000000"/>
            </w:tcBorders>
          </w:tcPr>
          <w:p w14:paraId="1A2F6556"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Какого цвета зима на картинах художника-пейзажиста Игоря Грабаря?</w:t>
            </w:r>
          </w:p>
          <w:p w14:paraId="6481C4DC" w14:textId="6DF990A8" w:rsidR="000361E0" w:rsidRDefault="000361E0">
            <w:pPr>
              <w:rPr>
                <w:rFonts w:ascii="Times New Roman" w:eastAsia="Times New Roman" w:hAnsi="Times New Roman" w:cs="Times New Roman"/>
                <w:sz w:val="24"/>
                <w:szCs w:val="24"/>
              </w:rPr>
            </w:pPr>
          </w:p>
        </w:tc>
        <w:tc>
          <w:tcPr>
            <w:tcW w:w="5244" w:type="dxa"/>
            <w:tcBorders>
              <w:top w:val="single" w:sz="8" w:space="0" w:color="000000"/>
              <w:left w:val="single" w:sz="8" w:space="0" w:color="000000"/>
              <w:bottom w:val="single" w:sz="8" w:space="0" w:color="000000"/>
              <w:right w:val="single" w:sz="8" w:space="0" w:color="000000"/>
            </w:tcBorders>
          </w:tcPr>
          <w:p w14:paraId="616A0AA1" w14:textId="77777777" w:rsidR="004C6A30" w:rsidRDefault="004C6A30">
            <w:pPr>
              <w:ind w:left="720"/>
              <w:rPr>
                <w:rFonts w:ascii="Times New Roman" w:eastAsia="Times New Roman" w:hAnsi="Times New Roman" w:cs="Times New Roman"/>
                <w:sz w:val="24"/>
                <w:szCs w:val="24"/>
              </w:rPr>
            </w:pPr>
          </w:p>
        </w:tc>
      </w:tr>
      <w:tr w:rsidR="004C6A30" w14:paraId="60EB26E1" w14:textId="77777777" w:rsidTr="00DC21C9">
        <w:tc>
          <w:tcPr>
            <w:tcW w:w="4385" w:type="dxa"/>
            <w:tcBorders>
              <w:top w:val="single" w:sz="8" w:space="0" w:color="000000"/>
              <w:left w:val="single" w:sz="8" w:space="0" w:color="000000"/>
              <w:bottom w:val="single" w:sz="8" w:space="0" w:color="000000"/>
              <w:right w:val="single" w:sz="8" w:space="0" w:color="000000"/>
            </w:tcBorders>
          </w:tcPr>
          <w:p w14:paraId="22889CF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Назовите знаменитых русских художников – пейзажистов, с творчеством которых вы знакомы? Вспомните названия их картин.</w:t>
            </w:r>
          </w:p>
          <w:p w14:paraId="33B1ECE0" w14:textId="0A9F7643" w:rsidR="000361E0" w:rsidRDefault="000361E0">
            <w:pPr>
              <w:rPr>
                <w:rFonts w:ascii="Times New Roman" w:eastAsia="Times New Roman" w:hAnsi="Times New Roman" w:cs="Times New Roman"/>
                <w:sz w:val="24"/>
                <w:szCs w:val="24"/>
              </w:rPr>
            </w:pPr>
          </w:p>
        </w:tc>
        <w:tc>
          <w:tcPr>
            <w:tcW w:w="5244" w:type="dxa"/>
            <w:tcBorders>
              <w:top w:val="single" w:sz="8" w:space="0" w:color="000000"/>
              <w:left w:val="single" w:sz="8" w:space="0" w:color="000000"/>
              <w:bottom w:val="single" w:sz="8" w:space="0" w:color="000000"/>
              <w:right w:val="single" w:sz="8" w:space="0" w:color="000000"/>
            </w:tcBorders>
          </w:tcPr>
          <w:p w14:paraId="4BD90D9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4C6A30" w14:paraId="3AE4BB67" w14:textId="77777777" w:rsidTr="00DC21C9">
        <w:tc>
          <w:tcPr>
            <w:tcW w:w="4385" w:type="dxa"/>
            <w:tcBorders>
              <w:top w:val="single" w:sz="8" w:space="0" w:color="000000"/>
              <w:left w:val="single" w:sz="8" w:space="0" w:color="000000"/>
              <w:bottom w:val="single" w:sz="8" w:space="0" w:color="000000"/>
              <w:right w:val="single" w:sz="8" w:space="0" w:color="000000"/>
            </w:tcBorders>
          </w:tcPr>
          <w:p w14:paraId="383F7B74"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Кто такой художник?</w:t>
            </w:r>
          </w:p>
        </w:tc>
        <w:tc>
          <w:tcPr>
            <w:tcW w:w="5244" w:type="dxa"/>
            <w:tcBorders>
              <w:top w:val="single" w:sz="8" w:space="0" w:color="000000"/>
              <w:left w:val="single" w:sz="8" w:space="0" w:color="000000"/>
              <w:bottom w:val="single" w:sz="8" w:space="0" w:color="000000"/>
              <w:right w:val="single" w:sz="8" w:space="0" w:color="000000"/>
            </w:tcBorders>
          </w:tcPr>
          <w:p w14:paraId="14DDAC10" w14:textId="77777777" w:rsidR="004C6A30" w:rsidRDefault="004C6A30">
            <w:pPr>
              <w:rPr>
                <w:rFonts w:ascii="Times New Roman" w:eastAsia="Times New Roman" w:hAnsi="Times New Roman" w:cs="Times New Roman"/>
                <w:sz w:val="24"/>
                <w:szCs w:val="24"/>
              </w:rPr>
            </w:pPr>
          </w:p>
          <w:p w14:paraId="0BB3C529" w14:textId="77777777" w:rsidR="000361E0" w:rsidRDefault="000361E0">
            <w:pPr>
              <w:rPr>
                <w:rFonts w:ascii="Times New Roman" w:eastAsia="Times New Roman" w:hAnsi="Times New Roman" w:cs="Times New Roman"/>
                <w:sz w:val="24"/>
                <w:szCs w:val="24"/>
              </w:rPr>
            </w:pPr>
          </w:p>
          <w:p w14:paraId="766FD253" w14:textId="171E97D7" w:rsidR="000361E0" w:rsidRDefault="000361E0">
            <w:pPr>
              <w:rPr>
                <w:rFonts w:ascii="Times New Roman" w:eastAsia="Times New Roman" w:hAnsi="Times New Roman" w:cs="Times New Roman"/>
                <w:sz w:val="24"/>
                <w:szCs w:val="24"/>
              </w:rPr>
            </w:pPr>
          </w:p>
        </w:tc>
      </w:tr>
    </w:tbl>
    <w:p w14:paraId="73F644FE" w14:textId="77777777" w:rsidR="004C6A30" w:rsidRDefault="004C6A30">
      <w:pPr>
        <w:rPr>
          <w:rFonts w:ascii="Times New Roman" w:eastAsia="Times New Roman" w:hAnsi="Times New Roman" w:cs="Times New Roman"/>
          <w:b/>
          <w:sz w:val="24"/>
          <w:szCs w:val="24"/>
        </w:rPr>
      </w:pPr>
    </w:p>
    <w:p w14:paraId="49C1B7AA" w14:textId="77777777" w:rsidR="004C6A30" w:rsidRDefault="00720069">
      <w:pPr>
        <w:rPr>
          <w:rFonts w:ascii="Times New Roman" w:eastAsia="Times New Roman" w:hAnsi="Times New Roman" w:cs="Times New Roman"/>
          <w:b/>
          <w:sz w:val="24"/>
          <w:szCs w:val="24"/>
        </w:rPr>
      </w:pPr>
      <w:r>
        <w:lastRenderedPageBreak/>
        <w:pict w14:anchorId="6A0894B7">
          <v:shape id="_x0000_s2059" type="#_x0000_t75" style="position:absolute;margin-left:6.6pt;margin-top:2.35pt;width:415.6pt;height:245.55pt;z-index:251685376;mso-position-horizontal:absolute;mso-position-horizontal-relative:margin;mso-position-vertical:absolute;mso-position-vertical-relative:text">
            <v:imagedata r:id="rId68" o:title=""/>
            <w10:wrap type="square" anchorx="margin"/>
          </v:shape>
        </w:pict>
      </w:r>
    </w:p>
    <w:p w14:paraId="27AFC41C" w14:textId="77777777" w:rsidR="004C6A30" w:rsidRDefault="004C6A30">
      <w:pPr>
        <w:rPr>
          <w:rFonts w:ascii="Times New Roman" w:eastAsia="Times New Roman" w:hAnsi="Times New Roman" w:cs="Times New Roman"/>
          <w:b/>
          <w:sz w:val="24"/>
          <w:szCs w:val="24"/>
        </w:rPr>
      </w:pPr>
    </w:p>
    <w:p w14:paraId="1D03275D" w14:textId="77777777" w:rsidR="004C6A30" w:rsidRDefault="004C6A30">
      <w:pPr>
        <w:rPr>
          <w:rFonts w:ascii="Times New Roman" w:eastAsia="Times New Roman" w:hAnsi="Times New Roman" w:cs="Times New Roman"/>
          <w:b/>
          <w:sz w:val="24"/>
          <w:szCs w:val="24"/>
        </w:rPr>
      </w:pPr>
    </w:p>
    <w:p w14:paraId="1D09CF50" w14:textId="77777777" w:rsidR="004C6A30" w:rsidRDefault="004C6A30">
      <w:pPr>
        <w:rPr>
          <w:rFonts w:ascii="Times New Roman" w:eastAsia="Times New Roman" w:hAnsi="Times New Roman" w:cs="Times New Roman"/>
          <w:b/>
          <w:sz w:val="24"/>
          <w:szCs w:val="24"/>
        </w:rPr>
      </w:pPr>
    </w:p>
    <w:p w14:paraId="1C62F034" w14:textId="3B9020C4" w:rsidR="004C6A30" w:rsidRDefault="00720069">
      <w:pPr>
        <w:rPr>
          <w:rFonts w:ascii="Times New Roman" w:eastAsia="Times New Roman" w:hAnsi="Times New Roman" w:cs="Times New Roman"/>
          <w:b/>
          <w:sz w:val="24"/>
          <w:szCs w:val="24"/>
        </w:rPr>
      </w:pPr>
      <w:r>
        <w:pict w14:anchorId="663E0D17">
          <v:shape id="_x0000_s2060" type="#_x0000_t75" style="position:absolute;margin-left:-22.75pt;margin-top:50.05pt;width:499.7pt;height:297.25pt;z-index:251686400;mso-position-horizontal-relative:margin;mso-position-vertical-relative:text" wrapcoords="-36 0 -36 21540 21600 21540 21600 0 -36 0">
            <v:imagedata r:id="rId69" o:title=""/>
            <w10:wrap type="tight" anchorx="margin"/>
          </v:shape>
        </w:pict>
      </w:r>
    </w:p>
    <w:p w14:paraId="1AA5C0F4" w14:textId="77777777" w:rsidR="004C6A30" w:rsidRDefault="004C6A30">
      <w:pPr>
        <w:rPr>
          <w:rFonts w:ascii="Times New Roman" w:eastAsia="Times New Roman" w:hAnsi="Times New Roman" w:cs="Times New Roman"/>
          <w:b/>
          <w:sz w:val="24"/>
          <w:szCs w:val="24"/>
        </w:rPr>
      </w:pPr>
    </w:p>
    <w:p w14:paraId="55FE6F90" w14:textId="77777777" w:rsidR="004C6A30" w:rsidRDefault="004C6A30">
      <w:pPr>
        <w:spacing w:after="0" w:line="250" w:lineRule="auto"/>
        <w:ind w:left="-8" w:right="-288" w:firstLine="343"/>
        <w:jc w:val="both"/>
        <w:rPr>
          <w:rFonts w:ascii="Times New Roman" w:eastAsia="Times New Roman" w:hAnsi="Times New Roman" w:cs="Times New Roman"/>
          <w:sz w:val="24"/>
          <w:szCs w:val="24"/>
        </w:rPr>
      </w:pPr>
    </w:p>
    <w:p w14:paraId="41501EF4" w14:textId="08BFA7AC" w:rsidR="004C6A30" w:rsidRDefault="004C6A30" w:rsidP="004C28C0">
      <w:pPr>
        <w:spacing w:after="0" w:line="250" w:lineRule="auto"/>
        <w:ind w:left="-8" w:right="-288" w:firstLine="343"/>
        <w:jc w:val="both"/>
        <w:rPr>
          <w:rFonts w:ascii="Times New Roman" w:eastAsia="Times New Roman" w:hAnsi="Times New Roman" w:cs="Times New Roman"/>
          <w:sz w:val="24"/>
          <w:szCs w:val="24"/>
        </w:rPr>
      </w:pPr>
    </w:p>
    <w:p w14:paraId="39C03AD3"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Заполните таблицу, вписав номера абзацев в соответствующую графу. </w:t>
      </w:r>
    </w:p>
    <w:tbl>
      <w:tblPr>
        <w:tblStyle w:val="affffff3"/>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88"/>
        <w:gridCol w:w="2963"/>
      </w:tblGrid>
      <w:tr w:rsidR="004C6A30" w14:paraId="16095B68" w14:textId="77777777" w:rsidTr="000361E0">
        <w:trPr>
          <w:trHeight w:val="768"/>
        </w:trPr>
        <w:tc>
          <w:tcPr>
            <w:tcW w:w="6388" w:type="dxa"/>
          </w:tcPr>
          <w:p w14:paraId="1E9D95BC" w14:textId="77777777" w:rsidR="004C6A30" w:rsidRDefault="00C72D49">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Пункт плана</w:t>
            </w:r>
          </w:p>
        </w:tc>
        <w:tc>
          <w:tcPr>
            <w:tcW w:w="2963" w:type="dxa"/>
          </w:tcPr>
          <w:p w14:paraId="1E86020C" w14:textId="77777777" w:rsidR="004C6A30" w:rsidRDefault="00C72D49">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Номер(а) абзаца/абзацев</w:t>
            </w:r>
          </w:p>
        </w:tc>
      </w:tr>
      <w:tr w:rsidR="004C6A30" w14:paraId="7278E79E" w14:textId="77777777" w:rsidTr="000361E0">
        <w:trPr>
          <w:trHeight w:val="381"/>
        </w:trPr>
        <w:tc>
          <w:tcPr>
            <w:tcW w:w="6388" w:type="dxa"/>
          </w:tcPr>
          <w:p w14:paraId="00045E7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Что изображено на переднем плане картины.</w:t>
            </w:r>
          </w:p>
        </w:tc>
        <w:tc>
          <w:tcPr>
            <w:tcW w:w="2963" w:type="dxa"/>
          </w:tcPr>
          <w:p w14:paraId="42A942EA" w14:textId="77777777" w:rsidR="004C6A30" w:rsidRDefault="004C6A30">
            <w:pPr>
              <w:rPr>
                <w:rFonts w:ascii="Times New Roman" w:eastAsia="Times New Roman" w:hAnsi="Times New Roman" w:cs="Times New Roman"/>
                <w:sz w:val="24"/>
                <w:szCs w:val="24"/>
              </w:rPr>
            </w:pPr>
          </w:p>
        </w:tc>
      </w:tr>
      <w:tr w:rsidR="004C6A30" w14:paraId="7B18591C" w14:textId="77777777" w:rsidTr="000361E0">
        <w:trPr>
          <w:trHeight w:val="364"/>
        </w:trPr>
        <w:tc>
          <w:tcPr>
            <w:tcW w:w="6388" w:type="dxa"/>
          </w:tcPr>
          <w:p w14:paraId="235A9395"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История создания картины.</w:t>
            </w:r>
          </w:p>
        </w:tc>
        <w:tc>
          <w:tcPr>
            <w:tcW w:w="2963" w:type="dxa"/>
          </w:tcPr>
          <w:p w14:paraId="64DC8648" w14:textId="77777777" w:rsidR="004C6A30" w:rsidRDefault="004C6A30">
            <w:pPr>
              <w:rPr>
                <w:rFonts w:ascii="Times New Roman" w:eastAsia="Times New Roman" w:hAnsi="Times New Roman" w:cs="Times New Roman"/>
                <w:sz w:val="24"/>
                <w:szCs w:val="24"/>
              </w:rPr>
            </w:pPr>
          </w:p>
        </w:tc>
      </w:tr>
      <w:tr w:rsidR="004C6A30" w14:paraId="0037B0CB" w14:textId="77777777" w:rsidTr="000361E0">
        <w:trPr>
          <w:trHeight w:val="381"/>
        </w:trPr>
        <w:tc>
          <w:tcPr>
            <w:tcW w:w="6388" w:type="dxa"/>
          </w:tcPr>
          <w:p w14:paraId="701F8905"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Что изображено на заднем плане картины.</w:t>
            </w:r>
          </w:p>
        </w:tc>
        <w:tc>
          <w:tcPr>
            <w:tcW w:w="2963" w:type="dxa"/>
          </w:tcPr>
          <w:p w14:paraId="04D87CC8" w14:textId="77777777" w:rsidR="004C6A30" w:rsidRDefault="004C6A30">
            <w:pPr>
              <w:rPr>
                <w:rFonts w:ascii="Times New Roman" w:eastAsia="Times New Roman" w:hAnsi="Times New Roman" w:cs="Times New Roman"/>
                <w:sz w:val="24"/>
                <w:szCs w:val="24"/>
              </w:rPr>
            </w:pPr>
          </w:p>
        </w:tc>
      </w:tr>
      <w:tr w:rsidR="004C6A30" w14:paraId="77EDBEDA" w14:textId="77777777" w:rsidTr="000361E0">
        <w:trPr>
          <w:trHeight w:val="381"/>
        </w:trPr>
        <w:tc>
          <w:tcPr>
            <w:tcW w:w="6388" w:type="dxa"/>
          </w:tcPr>
          <w:p w14:paraId="73860EB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«Грачи прилетели» - лирический пейзаж.</w:t>
            </w:r>
          </w:p>
        </w:tc>
        <w:tc>
          <w:tcPr>
            <w:tcW w:w="2963" w:type="dxa"/>
          </w:tcPr>
          <w:p w14:paraId="78EEB048" w14:textId="77777777" w:rsidR="004C6A30" w:rsidRDefault="004C6A30">
            <w:pPr>
              <w:rPr>
                <w:rFonts w:ascii="Times New Roman" w:eastAsia="Times New Roman" w:hAnsi="Times New Roman" w:cs="Times New Roman"/>
                <w:sz w:val="24"/>
                <w:szCs w:val="24"/>
              </w:rPr>
            </w:pPr>
          </w:p>
        </w:tc>
      </w:tr>
    </w:tbl>
    <w:p w14:paraId="76BFA568" w14:textId="1A1A3117" w:rsidR="004C6A30" w:rsidRDefault="004C6A30">
      <w:pPr>
        <w:rPr>
          <w:rFonts w:ascii="Times New Roman" w:eastAsia="Times New Roman" w:hAnsi="Times New Roman" w:cs="Times New Roman"/>
          <w:b/>
          <w:sz w:val="24"/>
          <w:szCs w:val="24"/>
        </w:rPr>
      </w:pPr>
    </w:p>
    <w:p w14:paraId="328832C2" w14:textId="7CD56ADB" w:rsidR="005D4CA5" w:rsidRDefault="005D4CA5" w:rsidP="005D4CA5">
      <w:pPr>
        <w:rPr>
          <w:rFonts w:ascii="Times New Roman" w:eastAsia="Times New Roman" w:hAnsi="Times New Roman" w:cs="Times New Roman"/>
          <w:sz w:val="24"/>
          <w:szCs w:val="24"/>
        </w:rPr>
      </w:pPr>
      <w:r>
        <w:rPr>
          <w:rFonts w:ascii="Times New Roman" w:eastAsia="Times New Roman" w:hAnsi="Times New Roman" w:cs="Times New Roman"/>
          <w:sz w:val="24"/>
          <w:szCs w:val="24"/>
          <w:lang w:val="lt-LT"/>
        </w:rPr>
        <w:lastRenderedPageBreak/>
        <w:t xml:space="preserve">2. </w:t>
      </w:r>
      <w:r w:rsidR="00C72D49" w:rsidRPr="005D4CA5">
        <w:rPr>
          <w:rFonts w:ascii="Times New Roman" w:eastAsia="Times New Roman" w:hAnsi="Times New Roman" w:cs="Times New Roman"/>
          <w:sz w:val="24"/>
          <w:szCs w:val="24"/>
        </w:rPr>
        <w:t xml:space="preserve">Рассмотрите картины В. Д. Поленова, И. И. Левитана и И. С. </w:t>
      </w:r>
      <w:proofErr w:type="gramStart"/>
      <w:r w:rsidR="00C72D49" w:rsidRPr="005D4CA5">
        <w:rPr>
          <w:rFonts w:ascii="Times New Roman" w:eastAsia="Times New Roman" w:hAnsi="Times New Roman" w:cs="Times New Roman"/>
          <w:sz w:val="24"/>
          <w:szCs w:val="24"/>
        </w:rPr>
        <w:t>Остроухова  «</w:t>
      </w:r>
      <w:proofErr w:type="gramEnd"/>
      <w:r w:rsidR="00C72D49" w:rsidRPr="005D4CA5">
        <w:rPr>
          <w:rFonts w:ascii="Times New Roman" w:eastAsia="Times New Roman" w:hAnsi="Times New Roman" w:cs="Times New Roman"/>
          <w:sz w:val="24"/>
          <w:szCs w:val="24"/>
        </w:rPr>
        <w:t>Золотая осень».</w:t>
      </w:r>
    </w:p>
    <w:p w14:paraId="2271526A" w14:textId="77777777" w:rsidR="005D4CA5" w:rsidRPr="005D4CA5" w:rsidRDefault="005D4CA5" w:rsidP="005D4CA5">
      <w:pPr>
        <w:rPr>
          <w:rFonts w:ascii="Times New Roman" w:eastAsia="Times New Roman" w:hAnsi="Times New Roman" w:cs="Times New Roman"/>
          <w:sz w:val="24"/>
          <w:szCs w:val="24"/>
        </w:rPr>
      </w:pPr>
    </w:p>
    <w:p w14:paraId="0914DB5E" w14:textId="2C14BC4A" w:rsidR="005D4CA5" w:rsidRPr="005D4CA5" w:rsidRDefault="005D4CA5" w:rsidP="005D4CA5">
      <w:pPr>
        <w:jc w:val="both"/>
        <w:rPr>
          <w:rFonts w:ascii="Times New Roman" w:eastAsia="Times New Roman" w:hAnsi="Times New Roman" w:cs="Times New Roman"/>
          <w:sz w:val="24"/>
          <w:szCs w:val="24"/>
        </w:rPr>
      </w:pPr>
      <w:r>
        <w:rPr>
          <w:noProof/>
          <w:lang w:val="lt-LT" w:eastAsia="lt-LT"/>
        </w:rPr>
        <w:drawing>
          <wp:inline distT="0" distB="0" distL="0" distR="0" wp14:anchorId="5AF2A417" wp14:editId="012E90B0">
            <wp:extent cx="5700672" cy="3838575"/>
            <wp:effectExtent l="0" t="0" r="0"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9984" cy="3851579"/>
                    </a:xfrm>
                    <a:prstGeom prst="rect">
                      <a:avLst/>
                    </a:prstGeom>
                    <a:noFill/>
                  </pic:spPr>
                </pic:pic>
              </a:graphicData>
            </a:graphic>
          </wp:inline>
        </w:drawing>
      </w:r>
    </w:p>
    <w:p w14:paraId="31397C7F" w14:textId="12E0663D" w:rsidR="004C6A30" w:rsidRPr="005D4CA5" w:rsidRDefault="005D4CA5" w:rsidP="005D4CA5">
      <w:pPr>
        <w:rPr>
          <w:rFonts w:ascii="Times New Roman" w:eastAsia="Times New Roman" w:hAnsi="Times New Roman" w:cs="Times New Roman"/>
          <w:b/>
          <w:sz w:val="24"/>
          <w:szCs w:val="24"/>
        </w:rPr>
      </w:pPr>
      <w:r w:rsidRPr="005D4CA5">
        <w:rPr>
          <w:rFonts w:ascii="Times New Roman" w:eastAsia="Times New Roman" w:hAnsi="Times New Roman" w:cs="Times New Roman"/>
          <w:b/>
          <w:noProof/>
          <w:sz w:val="24"/>
          <w:szCs w:val="24"/>
          <w:lang w:val="lt-LT" w:eastAsia="lt-LT"/>
        </w:rPr>
        <w:drawing>
          <wp:inline distT="0" distB="0" distL="0" distR="0" wp14:anchorId="45BEEC87" wp14:editId="0F3FC3B9">
            <wp:extent cx="5943600" cy="2066925"/>
            <wp:effectExtent l="0" t="0" r="0" b="9525"/>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066925"/>
                    </a:xfrm>
                    <a:prstGeom prst="rect">
                      <a:avLst/>
                    </a:prstGeom>
                  </pic:spPr>
                </pic:pic>
              </a:graphicData>
            </a:graphic>
          </wp:inline>
        </w:drawing>
      </w:r>
    </w:p>
    <w:p w14:paraId="0569D567" w14:textId="77777777" w:rsidR="004C6A30" w:rsidRDefault="004C6A30">
      <w:pPr>
        <w:rPr>
          <w:rFonts w:ascii="Times New Roman" w:eastAsia="Times New Roman" w:hAnsi="Times New Roman" w:cs="Times New Roman"/>
          <w:b/>
          <w:sz w:val="24"/>
          <w:szCs w:val="24"/>
        </w:rPr>
      </w:pPr>
    </w:p>
    <w:p w14:paraId="482C8BE9" w14:textId="18F8C235"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Располагая абзацы текста в соответствии с данным ниже планом, составьте т</w:t>
      </w:r>
      <w:r w:rsidR="006B1BCD">
        <w:rPr>
          <w:rFonts w:ascii="Times New Roman" w:eastAsia="Times New Roman" w:hAnsi="Times New Roman" w:cs="Times New Roman"/>
          <w:sz w:val="24"/>
          <w:szCs w:val="24"/>
        </w:rPr>
        <w:t xml:space="preserve">екст описания – сравнения трех </w:t>
      </w:r>
      <w:r>
        <w:rPr>
          <w:rFonts w:ascii="Times New Roman" w:eastAsia="Times New Roman" w:hAnsi="Times New Roman" w:cs="Times New Roman"/>
          <w:sz w:val="24"/>
          <w:szCs w:val="24"/>
        </w:rPr>
        <w:t>картин знаменитых русских художников.</w:t>
      </w:r>
    </w:p>
    <w:p w14:paraId="70004C06"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План</w:t>
      </w:r>
    </w:p>
    <w:p w14:paraId="56716EF9" w14:textId="77777777" w:rsidR="004C6A30" w:rsidRDefault="00C72D49" w:rsidP="00505294">
      <w:pPr>
        <w:numPr>
          <w:ilvl w:val="0"/>
          <w:numId w:val="35"/>
        </w:numPr>
        <w:pBdr>
          <w:top w:val="nil"/>
          <w:left w:val="nil"/>
          <w:bottom w:val="nil"/>
          <w:right w:val="nil"/>
          <w:between w:val="nil"/>
        </w:pBd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«Золотая осень»: три разные картины.</w:t>
      </w:r>
    </w:p>
    <w:p w14:paraId="58BB3CC5" w14:textId="77777777" w:rsidR="004C6A30" w:rsidRDefault="00C72D49" w:rsidP="00505294">
      <w:pPr>
        <w:numPr>
          <w:ilvl w:val="0"/>
          <w:numId w:val="35"/>
        </w:numPr>
        <w:pBdr>
          <w:top w:val="nil"/>
          <w:left w:val="nil"/>
          <w:bottom w:val="nil"/>
          <w:right w:val="nil"/>
          <w:between w:val="nil"/>
        </w:pBd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Пейзаж Остроухова.</w:t>
      </w:r>
    </w:p>
    <w:p w14:paraId="22172424" w14:textId="77777777" w:rsidR="004C6A30" w:rsidRDefault="00C72D49" w:rsidP="00505294">
      <w:pPr>
        <w:numPr>
          <w:ilvl w:val="0"/>
          <w:numId w:val="35"/>
        </w:numPr>
        <w:pBdr>
          <w:top w:val="nil"/>
          <w:left w:val="nil"/>
          <w:bottom w:val="nil"/>
          <w:right w:val="nil"/>
          <w:between w:val="nil"/>
        </w:pBd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«Золотая осень» Поленова.</w:t>
      </w:r>
    </w:p>
    <w:p w14:paraId="6CD232FF" w14:textId="77777777" w:rsidR="004C6A30" w:rsidRDefault="00C72D49" w:rsidP="00505294">
      <w:pPr>
        <w:numPr>
          <w:ilvl w:val="0"/>
          <w:numId w:val="35"/>
        </w:num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Сходство картин Поленова и Левитана.</w:t>
      </w:r>
    </w:p>
    <w:p w14:paraId="56FB4A22" w14:textId="77777777" w:rsidR="004C6A30" w:rsidRDefault="00C72D49" w:rsidP="00505294">
      <w:pPr>
        <w:numPr>
          <w:ilvl w:val="0"/>
          <w:numId w:val="35"/>
        </w:num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«Золотая осень» Левитана.</w:t>
      </w:r>
    </w:p>
    <w:p w14:paraId="0157F0F8" w14:textId="77777777" w:rsidR="004C6A30" w:rsidRDefault="00C72D49" w:rsidP="00505294">
      <w:pPr>
        <w:numPr>
          <w:ilvl w:val="0"/>
          <w:numId w:val="35"/>
        </w:num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Различие картин Поленова и Левитана.</w:t>
      </w:r>
    </w:p>
    <w:p w14:paraId="25C3FBD0" w14:textId="77777777" w:rsidR="004C6A30" w:rsidRDefault="00C72D49" w:rsidP="00505294">
      <w:pPr>
        <w:numPr>
          <w:ilvl w:val="0"/>
          <w:numId w:val="35"/>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У каждого художника – своя «Золотая осень».</w:t>
      </w:r>
    </w:p>
    <w:p w14:paraId="6AA02A5C" w14:textId="77777777" w:rsidR="004C6A30" w:rsidRDefault="004C6A30">
      <w:pPr>
        <w:pBdr>
          <w:top w:val="nil"/>
          <w:left w:val="nil"/>
          <w:bottom w:val="nil"/>
          <w:right w:val="nil"/>
          <w:between w:val="nil"/>
        </w:pBdr>
        <w:ind w:left="720"/>
        <w:rPr>
          <w:rFonts w:ascii="Times New Roman" w:eastAsia="Times New Roman" w:hAnsi="Times New Roman" w:cs="Times New Roman"/>
          <w:sz w:val="24"/>
          <w:szCs w:val="24"/>
        </w:rPr>
      </w:pPr>
    </w:p>
    <w:tbl>
      <w:tblPr>
        <w:tblStyle w:val="affffff4"/>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33"/>
        <w:gridCol w:w="1701"/>
      </w:tblGrid>
      <w:tr w:rsidR="004C6A30" w14:paraId="7E68CCB8" w14:textId="77777777" w:rsidTr="004C28C0">
        <w:tc>
          <w:tcPr>
            <w:tcW w:w="7933" w:type="dxa"/>
          </w:tcPr>
          <w:p w14:paraId="1D8601EC"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Текст абзаца</w:t>
            </w:r>
          </w:p>
        </w:tc>
        <w:tc>
          <w:tcPr>
            <w:tcW w:w="1701" w:type="dxa"/>
          </w:tcPr>
          <w:p w14:paraId="39048B8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Номер абзаца в соответствии с планом</w:t>
            </w:r>
          </w:p>
        </w:tc>
      </w:tr>
      <w:tr w:rsidR="004C6A30" w14:paraId="06B2F411" w14:textId="77777777" w:rsidTr="004C28C0">
        <w:tc>
          <w:tcPr>
            <w:tcW w:w="7933" w:type="dxa"/>
          </w:tcPr>
          <w:p w14:paraId="1582AE86" w14:textId="77777777" w:rsidR="004C6A30" w:rsidRDefault="00C72D49">
            <w:pPr>
              <w:spacing w:after="4"/>
              <w:ind w:left="252" w:right="7" w:firstLine="34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пейзажах Поленова и Левитана изображён широкий простор, бескрайние дали. На картине Поленова мы видим излучину реки, высокий берег, поросший лесом, и дали до самого горизонта. На переднем плане — поляна с тропинкой, молодой березняк, краснеющие осины, сочные, зелёные кроны дубов. Нежарко греет осеннее солнце. Его мягкие лучи озаряют всё вокруг ровным светом. Пейзаж написан с высокого берега реки.</w:t>
            </w:r>
          </w:p>
        </w:tc>
        <w:tc>
          <w:tcPr>
            <w:tcW w:w="1701" w:type="dxa"/>
          </w:tcPr>
          <w:p w14:paraId="516E11F0" w14:textId="77777777" w:rsidR="004C6A30" w:rsidRDefault="004C6A30">
            <w:pPr>
              <w:rPr>
                <w:rFonts w:ascii="Times New Roman" w:eastAsia="Times New Roman" w:hAnsi="Times New Roman" w:cs="Times New Roman"/>
                <w:b/>
                <w:sz w:val="24"/>
                <w:szCs w:val="24"/>
                <w:u w:val="single"/>
              </w:rPr>
            </w:pPr>
          </w:p>
        </w:tc>
      </w:tr>
      <w:tr w:rsidR="004C6A30" w14:paraId="4B40FEC5" w14:textId="77777777" w:rsidTr="004C28C0">
        <w:tc>
          <w:tcPr>
            <w:tcW w:w="7933" w:type="dxa"/>
          </w:tcPr>
          <w:p w14:paraId="1A49D56B" w14:textId="77777777" w:rsidR="004C6A30" w:rsidRDefault="00C72D49">
            <w:pPr>
              <w:spacing w:after="4"/>
              <w:ind w:left="252" w:right="7" w:firstLine="34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Остроухов вглядывается в жизнь осеннего леса с близкого расстояния. Всё его внимание привлекает передний план: два старых клёна с поникшими ветвями и несколько молодых деревьев, зелёная трава, опавшие ажурные кленовые листья. В глубине слева — корявые стволы старых деревьев, а дальше всё как будто сливается с ярким золотом осенней листвы. Но изображая осень в её золотой красоте, Остроухов не забыл нарисовать сорок, скачущих по траве. Именно это позволило нам явственно ощутить жизнь осеннего звучного леса.</w:t>
            </w:r>
          </w:p>
        </w:tc>
        <w:tc>
          <w:tcPr>
            <w:tcW w:w="1701" w:type="dxa"/>
          </w:tcPr>
          <w:p w14:paraId="1D8D27EA" w14:textId="77777777" w:rsidR="004C6A30" w:rsidRDefault="004C6A30">
            <w:pPr>
              <w:rPr>
                <w:rFonts w:ascii="Times New Roman" w:eastAsia="Times New Roman" w:hAnsi="Times New Roman" w:cs="Times New Roman"/>
                <w:b/>
                <w:sz w:val="24"/>
                <w:szCs w:val="24"/>
                <w:u w:val="single"/>
              </w:rPr>
            </w:pPr>
          </w:p>
        </w:tc>
      </w:tr>
      <w:tr w:rsidR="004C6A30" w14:paraId="5D8EB263" w14:textId="77777777" w:rsidTr="004C28C0">
        <w:tc>
          <w:tcPr>
            <w:tcW w:w="7933" w:type="dxa"/>
          </w:tcPr>
          <w:p w14:paraId="177A9F57" w14:textId="77777777" w:rsidR="004C6A30" w:rsidRDefault="00C72D49">
            <w:pPr>
              <w:spacing w:after="4"/>
              <w:ind w:left="252" w:right="7" w:firstLine="34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Перед нами три картины, близкие по сюжету и времени создания. Даже название картин одно и то же — «Золотая осень». Но образ осенней природы у художников разный.</w:t>
            </w:r>
          </w:p>
        </w:tc>
        <w:tc>
          <w:tcPr>
            <w:tcW w:w="1701" w:type="dxa"/>
          </w:tcPr>
          <w:p w14:paraId="563F82ED" w14:textId="77777777" w:rsidR="004C6A30" w:rsidRDefault="004C6A30">
            <w:pPr>
              <w:rPr>
                <w:rFonts w:ascii="Times New Roman" w:eastAsia="Times New Roman" w:hAnsi="Times New Roman" w:cs="Times New Roman"/>
                <w:b/>
                <w:sz w:val="24"/>
                <w:szCs w:val="24"/>
                <w:u w:val="single"/>
              </w:rPr>
            </w:pPr>
          </w:p>
        </w:tc>
      </w:tr>
      <w:tr w:rsidR="004C6A30" w14:paraId="7AA8E2E3" w14:textId="77777777" w:rsidTr="004C28C0">
        <w:tc>
          <w:tcPr>
            <w:tcW w:w="7933" w:type="dxa"/>
          </w:tcPr>
          <w:p w14:paraId="465E5635" w14:textId="77777777" w:rsidR="004C6A30" w:rsidRDefault="00C72D49">
            <w:pPr>
              <w:spacing w:after="4"/>
              <w:ind w:left="252" w:right="7" w:firstLine="34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Картины Остроухова и Поленова — выражение лирических раздумий художников. Картина Левитана заключает в себе образ торжественной в своём спокойствии осени, прославляющий родную природу. На первый взгляд может показаться, что нет особого различия в создании образа русской осени Поленова и Левитана. Оба художника точно и поэтично передали приметы золотой осени.</w:t>
            </w:r>
          </w:p>
          <w:p w14:paraId="2C1E0BB8" w14:textId="77777777" w:rsidR="004C6A30" w:rsidRDefault="004C6A30">
            <w:pPr>
              <w:rPr>
                <w:rFonts w:ascii="Times New Roman" w:eastAsia="Times New Roman" w:hAnsi="Times New Roman" w:cs="Times New Roman"/>
                <w:sz w:val="24"/>
                <w:szCs w:val="24"/>
              </w:rPr>
            </w:pPr>
          </w:p>
        </w:tc>
        <w:tc>
          <w:tcPr>
            <w:tcW w:w="1701" w:type="dxa"/>
          </w:tcPr>
          <w:p w14:paraId="17B44ADE" w14:textId="77777777" w:rsidR="004C6A30" w:rsidRDefault="004C6A30">
            <w:pPr>
              <w:rPr>
                <w:rFonts w:ascii="Times New Roman" w:eastAsia="Times New Roman" w:hAnsi="Times New Roman" w:cs="Times New Roman"/>
                <w:b/>
                <w:sz w:val="24"/>
                <w:szCs w:val="24"/>
                <w:u w:val="single"/>
              </w:rPr>
            </w:pPr>
          </w:p>
        </w:tc>
      </w:tr>
      <w:tr w:rsidR="004C6A30" w14:paraId="702605D1" w14:textId="77777777" w:rsidTr="004C28C0">
        <w:tc>
          <w:tcPr>
            <w:tcW w:w="7933" w:type="dxa"/>
          </w:tcPr>
          <w:p w14:paraId="3C15202B" w14:textId="77777777" w:rsidR="004C6A30" w:rsidRDefault="00C72D49">
            <w:pPr>
              <w:spacing w:after="4"/>
              <w:ind w:left="252" w:right="7" w:firstLine="34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Художники обратились к одному и тому же пейзажному мотиву, однако увидели они его и передали по-разному. И никто из нас не перепутает работу Поленова с картиной Левитана, потому что авторы используют разные средства художественной выразительности, разные приёмы построения произведения, которые помогают им раскрыть свои идеи и чувства.</w:t>
            </w:r>
          </w:p>
        </w:tc>
        <w:tc>
          <w:tcPr>
            <w:tcW w:w="1701" w:type="dxa"/>
          </w:tcPr>
          <w:p w14:paraId="117FD549" w14:textId="77777777" w:rsidR="004C6A30" w:rsidRDefault="004C6A30">
            <w:pPr>
              <w:rPr>
                <w:rFonts w:ascii="Times New Roman" w:eastAsia="Times New Roman" w:hAnsi="Times New Roman" w:cs="Times New Roman"/>
                <w:b/>
                <w:sz w:val="24"/>
                <w:szCs w:val="24"/>
                <w:u w:val="single"/>
              </w:rPr>
            </w:pPr>
          </w:p>
        </w:tc>
      </w:tr>
      <w:tr w:rsidR="004C6A30" w14:paraId="7149DEC1" w14:textId="77777777" w:rsidTr="004C28C0">
        <w:tc>
          <w:tcPr>
            <w:tcW w:w="7933" w:type="dxa"/>
          </w:tcPr>
          <w:p w14:paraId="7DBA1AE2" w14:textId="77777777" w:rsidR="004C6A30" w:rsidRDefault="00C72D49">
            <w:pPr>
              <w:spacing w:after="4"/>
              <w:ind w:left="252" w:right="7" w:firstLine="34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Пейзаж Левитана прост и привычен: неширокая речка несёт спокойно свои воды меж невысоких берегов. Слева берёзовая роща, справа — </w:t>
            </w:r>
            <w:r>
              <w:rPr>
                <w:rFonts w:ascii="Times New Roman" w:eastAsia="Times New Roman" w:hAnsi="Times New Roman" w:cs="Times New Roman"/>
                <w:sz w:val="24"/>
                <w:szCs w:val="24"/>
              </w:rPr>
              <w:lastRenderedPageBreak/>
              <w:t>лишь отдельные деревья. Наш взгляд движется как бы вслед за течением реки, вдали открываются осенние леса, в просвете между ними — деревенька. Прохладный день рождает ощущение покоя и бодрости.</w:t>
            </w:r>
          </w:p>
        </w:tc>
        <w:tc>
          <w:tcPr>
            <w:tcW w:w="1701" w:type="dxa"/>
          </w:tcPr>
          <w:p w14:paraId="67A648F5" w14:textId="77777777" w:rsidR="004C6A30" w:rsidRDefault="004C6A30">
            <w:pPr>
              <w:rPr>
                <w:rFonts w:ascii="Times New Roman" w:eastAsia="Times New Roman" w:hAnsi="Times New Roman" w:cs="Times New Roman"/>
                <w:b/>
                <w:sz w:val="24"/>
                <w:szCs w:val="24"/>
                <w:u w:val="single"/>
              </w:rPr>
            </w:pPr>
          </w:p>
        </w:tc>
      </w:tr>
      <w:tr w:rsidR="004C6A30" w14:paraId="23E51E6C" w14:textId="77777777" w:rsidTr="004C28C0">
        <w:trPr>
          <w:trHeight w:val="1655"/>
        </w:trPr>
        <w:tc>
          <w:tcPr>
            <w:tcW w:w="7933" w:type="dxa"/>
          </w:tcPr>
          <w:p w14:paraId="39F386B4" w14:textId="77777777" w:rsidR="004C6A30" w:rsidRDefault="00C72D49">
            <w:pPr>
              <w:spacing w:after="4"/>
              <w:ind w:left="252" w:right="7" w:firstLine="34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Отличие картин Поленова и Левитана — в их композиции, построении. Поленов построил пространство своей картины так, чтобы в него можно было легко вступить, подняться на высокий берег реки, пойти по тропинке в сторону леса. По-иному написана картина Левитана. Перед нами речка, и кажется, что её густо-синяя вода медленно движется. Крутой пригорок с тоненькими деревцами резко обрывается вниз. Тем самым художник создаёт отчётливую дистанцию между зрителем и миром, изображённым на полотне, чтобы зритель постепенно вживался в величавый пейзаж осени.</w:t>
            </w:r>
          </w:p>
        </w:tc>
        <w:tc>
          <w:tcPr>
            <w:tcW w:w="1701" w:type="dxa"/>
          </w:tcPr>
          <w:p w14:paraId="4E837324" w14:textId="77777777" w:rsidR="004C6A30" w:rsidRDefault="004C6A30">
            <w:pPr>
              <w:rPr>
                <w:rFonts w:ascii="Times New Roman" w:eastAsia="Times New Roman" w:hAnsi="Times New Roman" w:cs="Times New Roman"/>
                <w:b/>
                <w:sz w:val="24"/>
                <w:szCs w:val="24"/>
                <w:u w:val="single"/>
              </w:rPr>
            </w:pPr>
          </w:p>
        </w:tc>
      </w:tr>
    </w:tbl>
    <w:p w14:paraId="27CCCFC1" w14:textId="77777777" w:rsidR="004C6A30" w:rsidRDefault="004C6A30">
      <w:pPr>
        <w:rPr>
          <w:rFonts w:ascii="Times New Roman" w:eastAsia="Times New Roman" w:hAnsi="Times New Roman" w:cs="Times New Roman"/>
          <w:sz w:val="24"/>
          <w:szCs w:val="24"/>
        </w:rPr>
      </w:pPr>
    </w:p>
    <w:p w14:paraId="774AF3A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3.  Составьте алгоритм анализа картины: «Как описать картину?»</w:t>
      </w:r>
    </w:p>
    <w:tbl>
      <w:tblPr>
        <w:tblStyle w:val="affffff5"/>
        <w:tblW w:w="93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9"/>
        <w:gridCol w:w="2660"/>
        <w:gridCol w:w="5220"/>
      </w:tblGrid>
      <w:tr w:rsidR="004C6A30" w14:paraId="3EDE6898" w14:textId="77777777" w:rsidTr="004C28C0">
        <w:trPr>
          <w:trHeight w:val="259"/>
        </w:trPr>
        <w:tc>
          <w:tcPr>
            <w:tcW w:w="1439" w:type="dxa"/>
            <w:vMerge w:val="restart"/>
            <w:tcBorders>
              <w:top w:val="single" w:sz="12" w:space="0" w:color="0070C0"/>
              <w:left w:val="single" w:sz="12" w:space="0" w:color="0070C0"/>
              <w:right w:val="single" w:sz="12" w:space="0" w:color="0070C0"/>
            </w:tcBorders>
          </w:tcPr>
          <w:p w14:paraId="1171637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Шаг первый</w:t>
            </w:r>
          </w:p>
        </w:tc>
        <w:tc>
          <w:tcPr>
            <w:tcW w:w="2660" w:type="dxa"/>
            <w:vMerge w:val="restart"/>
            <w:tcBorders>
              <w:top w:val="single" w:sz="12" w:space="0" w:color="0070C0"/>
              <w:left w:val="single" w:sz="12" w:space="0" w:color="0070C0"/>
              <w:right w:val="single" w:sz="12" w:space="0" w:color="0070C0"/>
            </w:tcBorders>
          </w:tcPr>
          <w:p w14:paraId="4602CA4A"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 знакомства с картиной</w:t>
            </w:r>
          </w:p>
        </w:tc>
        <w:tc>
          <w:tcPr>
            <w:tcW w:w="5220" w:type="dxa"/>
            <w:tcBorders>
              <w:top w:val="single" w:sz="12" w:space="0" w:color="0070C0"/>
              <w:left w:val="single" w:sz="12" w:space="0" w:color="0070C0"/>
              <w:bottom w:val="single" w:sz="4" w:space="0" w:color="4F81BD"/>
              <w:right w:val="single" w:sz="12" w:space="0" w:color="0070C0"/>
            </w:tcBorders>
          </w:tcPr>
          <w:p w14:paraId="741759D6"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C6A30" w14:paraId="0BB08A98" w14:textId="77777777" w:rsidTr="004C28C0">
        <w:trPr>
          <w:trHeight w:val="274"/>
        </w:trPr>
        <w:tc>
          <w:tcPr>
            <w:tcW w:w="1439" w:type="dxa"/>
            <w:vMerge/>
            <w:tcBorders>
              <w:top w:val="single" w:sz="12" w:space="0" w:color="0070C0"/>
              <w:left w:val="single" w:sz="12" w:space="0" w:color="0070C0"/>
              <w:right w:val="single" w:sz="12" w:space="0" w:color="0070C0"/>
            </w:tcBorders>
          </w:tcPr>
          <w:p w14:paraId="755F60D0"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660" w:type="dxa"/>
            <w:vMerge/>
            <w:tcBorders>
              <w:top w:val="single" w:sz="12" w:space="0" w:color="0070C0"/>
              <w:left w:val="single" w:sz="12" w:space="0" w:color="0070C0"/>
              <w:right w:val="single" w:sz="12" w:space="0" w:color="0070C0"/>
            </w:tcBorders>
          </w:tcPr>
          <w:p w14:paraId="67120458"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220" w:type="dxa"/>
            <w:tcBorders>
              <w:top w:val="single" w:sz="4" w:space="0" w:color="4F81BD"/>
              <w:left w:val="single" w:sz="12" w:space="0" w:color="0070C0"/>
              <w:bottom w:val="single" w:sz="4" w:space="0" w:color="4F81BD"/>
              <w:right w:val="single" w:sz="12" w:space="0" w:color="0070C0"/>
            </w:tcBorders>
          </w:tcPr>
          <w:p w14:paraId="393D9CA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C6A30" w14:paraId="19F31F19" w14:textId="77777777" w:rsidTr="004C28C0">
        <w:trPr>
          <w:trHeight w:val="267"/>
        </w:trPr>
        <w:tc>
          <w:tcPr>
            <w:tcW w:w="1439" w:type="dxa"/>
            <w:vMerge/>
            <w:tcBorders>
              <w:top w:val="single" w:sz="12" w:space="0" w:color="0070C0"/>
              <w:left w:val="single" w:sz="12" w:space="0" w:color="0070C0"/>
              <w:right w:val="single" w:sz="12" w:space="0" w:color="0070C0"/>
            </w:tcBorders>
          </w:tcPr>
          <w:p w14:paraId="0EC1925C"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660" w:type="dxa"/>
            <w:vMerge/>
            <w:tcBorders>
              <w:top w:val="single" w:sz="12" w:space="0" w:color="0070C0"/>
              <w:left w:val="single" w:sz="12" w:space="0" w:color="0070C0"/>
              <w:right w:val="single" w:sz="12" w:space="0" w:color="0070C0"/>
            </w:tcBorders>
          </w:tcPr>
          <w:p w14:paraId="33187C2F"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220" w:type="dxa"/>
            <w:tcBorders>
              <w:top w:val="single" w:sz="4" w:space="0" w:color="4F81BD"/>
              <w:left w:val="single" w:sz="12" w:space="0" w:color="0070C0"/>
              <w:bottom w:val="single" w:sz="12" w:space="0" w:color="0070C0"/>
              <w:right w:val="single" w:sz="12" w:space="0" w:color="0070C0"/>
            </w:tcBorders>
          </w:tcPr>
          <w:p w14:paraId="4D60E9B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C6A30" w14:paraId="33B9BE9F" w14:textId="77777777" w:rsidTr="004C28C0">
        <w:trPr>
          <w:trHeight w:val="259"/>
        </w:trPr>
        <w:tc>
          <w:tcPr>
            <w:tcW w:w="1439" w:type="dxa"/>
            <w:vMerge w:val="restart"/>
            <w:tcBorders>
              <w:top w:val="single" w:sz="12" w:space="0" w:color="0070C0"/>
              <w:left w:val="single" w:sz="12" w:space="0" w:color="0070C0"/>
              <w:right w:val="single" w:sz="12" w:space="0" w:color="0070C0"/>
            </w:tcBorders>
          </w:tcPr>
          <w:p w14:paraId="1EFCC11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Шаг второй</w:t>
            </w:r>
          </w:p>
        </w:tc>
        <w:tc>
          <w:tcPr>
            <w:tcW w:w="2660" w:type="dxa"/>
            <w:vMerge w:val="restart"/>
            <w:tcBorders>
              <w:top w:val="single" w:sz="12" w:space="0" w:color="0070C0"/>
              <w:left w:val="single" w:sz="12" w:space="0" w:color="0070C0"/>
              <w:right w:val="single" w:sz="12" w:space="0" w:color="0070C0"/>
            </w:tcBorders>
          </w:tcPr>
          <w:p w14:paraId="6188ACB4"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Во время осмысления изображенного на картине</w:t>
            </w:r>
          </w:p>
        </w:tc>
        <w:tc>
          <w:tcPr>
            <w:tcW w:w="5220" w:type="dxa"/>
            <w:tcBorders>
              <w:top w:val="single" w:sz="12" w:space="0" w:color="0070C0"/>
              <w:left w:val="single" w:sz="12" w:space="0" w:color="0070C0"/>
              <w:bottom w:val="single" w:sz="4" w:space="0" w:color="4F81BD"/>
              <w:right w:val="single" w:sz="12" w:space="0" w:color="0070C0"/>
            </w:tcBorders>
          </w:tcPr>
          <w:p w14:paraId="5356605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C6A30" w14:paraId="36A0394C" w14:textId="77777777" w:rsidTr="004C28C0">
        <w:trPr>
          <w:trHeight w:val="267"/>
        </w:trPr>
        <w:tc>
          <w:tcPr>
            <w:tcW w:w="1439" w:type="dxa"/>
            <w:vMerge/>
            <w:tcBorders>
              <w:top w:val="single" w:sz="12" w:space="0" w:color="0070C0"/>
              <w:left w:val="single" w:sz="12" w:space="0" w:color="0070C0"/>
              <w:right w:val="single" w:sz="12" w:space="0" w:color="0070C0"/>
            </w:tcBorders>
          </w:tcPr>
          <w:p w14:paraId="77D2A044"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660" w:type="dxa"/>
            <w:vMerge/>
            <w:tcBorders>
              <w:top w:val="single" w:sz="12" w:space="0" w:color="0070C0"/>
              <w:left w:val="single" w:sz="12" w:space="0" w:color="0070C0"/>
              <w:right w:val="single" w:sz="12" w:space="0" w:color="0070C0"/>
            </w:tcBorders>
          </w:tcPr>
          <w:p w14:paraId="665B4DFB"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220" w:type="dxa"/>
            <w:tcBorders>
              <w:top w:val="single" w:sz="4" w:space="0" w:color="4F81BD"/>
              <w:left w:val="single" w:sz="12" w:space="0" w:color="0070C0"/>
              <w:bottom w:val="single" w:sz="4" w:space="0" w:color="4F81BD"/>
              <w:right w:val="single" w:sz="12" w:space="0" w:color="0070C0"/>
            </w:tcBorders>
          </w:tcPr>
          <w:p w14:paraId="57CB8AF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C6A30" w14:paraId="04D928E2" w14:textId="77777777" w:rsidTr="004C28C0">
        <w:trPr>
          <w:trHeight w:val="274"/>
        </w:trPr>
        <w:tc>
          <w:tcPr>
            <w:tcW w:w="1439" w:type="dxa"/>
            <w:vMerge/>
            <w:tcBorders>
              <w:top w:val="single" w:sz="12" w:space="0" w:color="0070C0"/>
              <w:left w:val="single" w:sz="12" w:space="0" w:color="0070C0"/>
              <w:right w:val="single" w:sz="12" w:space="0" w:color="0070C0"/>
            </w:tcBorders>
          </w:tcPr>
          <w:p w14:paraId="3BC2D839"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660" w:type="dxa"/>
            <w:vMerge/>
            <w:tcBorders>
              <w:top w:val="single" w:sz="12" w:space="0" w:color="0070C0"/>
              <w:left w:val="single" w:sz="12" w:space="0" w:color="0070C0"/>
              <w:right w:val="single" w:sz="12" w:space="0" w:color="0070C0"/>
            </w:tcBorders>
          </w:tcPr>
          <w:p w14:paraId="3CEDE4B7"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220" w:type="dxa"/>
            <w:tcBorders>
              <w:top w:val="single" w:sz="4" w:space="0" w:color="4F81BD"/>
              <w:left w:val="single" w:sz="12" w:space="0" w:color="0070C0"/>
              <w:bottom w:val="single" w:sz="4" w:space="0" w:color="4F81BD"/>
              <w:right w:val="single" w:sz="12" w:space="0" w:color="0070C0"/>
            </w:tcBorders>
          </w:tcPr>
          <w:p w14:paraId="0D6C0A7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C6A30" w14:paraId="6ED122C0" w14:textId="77777777" w:rsidTr="004C28C0">
        <w:trPr>
          <w:trHeight w:val="267"/>
        </w:trPr>
        <w:tc>
          <w:tcPr>
            <w:tcW w:w="1439" w:type="dxa"/>
            <w:vMerge/>
            <w:tcBorders>
              <w:top w:val="single" w:sz="12" w:space="0" w:color="0070C0"/>
              <w:left w:val="single" w:sz="12" w:space="0" w:color="0070C0"/>
              <w:right w:val="single" w:sz="12" w:space="0" w:color="0070C0"/>
            </w:tcBorders>
          </w:tcPr>
          <w:p w14:paraId="1A021070"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660" w:type="dxa"/>
            <w:vMerge/>
            <w:tcBorders>
              <w:top w:val="single" w:sz="12" w:space="0" w:color="0070C0"/>
              <w:left w:val="single" w:sz="12" w:space="0" w:color="0070C0"/>
              <w:right w:val="single" w:sz="12" w:space="0" w:color="0070C0"/>
            </w:tcBorders>
          </w:tcPr>
          <w:p w14:paraId="5C3D6437"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220" w:type="dxa"/>
            <w:tcBorders>
              <w:top w:val="single" w:sz="4" w:space="0" w:color="4F81BD"/>
              <w:left w:val="single" w:sz="12" w:space="0" w:color="0070C0"/>
              <w:bottom w:val="single" w:sz="4" w:space="0" w:color="4F81BD"/>
              <w:right w:val="single" w:sz="12" w:space="0" w:color="0070C0"/>
            </w:tcBorders>
          </w:tcPr>
          <w:p w14:paraId="3A3A6F6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C6A30" w14:paraId="48CEF3D1" w14:textId="77777777" w:rsidTr="004C28C0">
        <w:trPr>
          <w:trHeight w:val="267"/>
        </w:trPr>
        <w:tc>
          <w:tcPr>
            <w:tcW w:w="1439" w:type="dxa"/>
            <w:vMerge/>
            <w:tcBorders>
              <w:top w:val="single" w:sz="12" w:space="0" w:color="0070C0"/>
              <w:left w:val="single" w:sz="12" w:space="0" w:color="0070C0"/>
              <w:right w:val="single" w:sz="12" w:space="0" w:color="0070C0"/>
            </w:tcBorders>
          </w:tcPr>
          <w:p w14:paraId="682F1982"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660" w:type="dxa"/>
            <w:vMerge/>
            <w:tcBorders>
              <w:top w:val="single" w:sz="12" w:space="0" w:color="0070C0"/>
              <w:left w:val="single" w:sz="12" w:space="0" w:color="0070C0"/>
              <w:right w:val="single" w:sz="12" w:space="0" w:color="0070C0"/>
            </w:tcBorders>
          </w:tcPr>
          <w:p w14:paraId="71F27082"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220" w:type="dxa"/>
            <w:tcBorders>
              <w:top w:val="single" w:sz="4" w:space="0" w:color="4F81BD"/>
              <w:left w:val="single" w:sz="12" w:space="0" w:color="0070C0"/>
              <w:bottom w:val="single" w:sz="4" w:space="0" w:color="4F81BD"/>
              <w:right w:val="single" w:sz="12" w:space="0" w:color="0070C0"/>
            </w:tcBorders>
          </w:tcPr>
          <w:p w14:paraId="7CD314B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4C6A30" w14:paraId="45C71164" w14:textId="77777777" w:rsidTr="004C28C0">
        <w:trPr>
          <w:trHeight w:val="267"/>
        </w:trPr>
        <w:tc>
          <w:tcPr>
            <w:tcW w:w="1439" w:type="dxa"/>
            <w:vMerge/>
            <w:tcBorders>
              <w:top w:val="single" w:sz="12" w:space="0" w:color="0070C0"/>
              <w:left w:val="single" w:sz="12" w:space="0" w:color="0070C0"/>
              <w:right w:val="single" w:sz="12" w:space="0" w:color="0070C0"/>
            </w:tcBorders>
          </w:tcPr>
          <w:p w14:paraId="466C8772"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660" w:type="dxa"/>
            <w:vMerge/>
            <w:tcBorders>
              <w:top w:val="single" w:sz="12" w:space="0" w:color="0070C0"/>
              <w:left w:val="single" w:sz="12" w:space="0" w:color="0070C0"/>
              <w:right w:val="single" w:sz="12" w:space="0" w:color="0070C0"/>
            </w:tcBorders>
          </w:tcPr>
          <w:p w14:paraId="4C94F72E"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220" w:type="dxa"/>
            <w:tcBorders>
              <w:top w:val="single" w:sz="4" w:space="0" w:color="4F81BD"/>
              <w:left w:val="single" w:sz="12" w:space="0" w:color="0070C0"/>
              <w:right w:val="single" w:sz="12" w:space="0" w:color="0070C0"/>
            </w:tcBorders>
          </w:tcPr>
          <w:p w14:paraId="09DB869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4C6A30" w14:paraId="4B268DC3" w14:textId="77777777" w:rsidTr="004C28C0">
        <w:trPr>
          <w:trHeight w:val="259"/>
        </w:trPr>
        <w:tc>
          <w:tcPr>
            <w:tcW w:w="1439" w:type="dxa"/>
            <w:vMerge w:val="restart"/>
            <w:tcBorders>
              <w:top w:val="single" w:sz="12" w:space="0" w:color="0070C0"/>
              <w:left w:val="single" w:sz="12" w:space="0" w:color="0070C0"/>
              <w:right w:val="single" w:sz="12" w:space="0" w:color="0070C0"/>
            </w:tcBorders>
          </w:tcPr>
          <w:p w14:paraId="00F30E8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Шаг третий</w:t>
            </w:r>
          </w:p>
        </w:tc>
        <w:tc>
          <w:tcPr>
            <w:tcW w:w="2660" w:type="dxa"/>
            <w:vMerge w:val="restart"/>
            <w:tcBorders>
              <w:top w:val="single" w:sz="12" w:space="0" w:color="0070C0"/>
              <w:left w:val="single" w:sz="12" w:space="0" w:color="0070C0"/>
              <w:right w:val="single" w:sz="12" w:space="0" w:color="0070C0"/>
            </w:tcBorders>
          </w:tcPr>
          <w:p w14:paraId="078246A4"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 анализа картины</w:t>
            </w:r>
          </w:p>
        </w:tc>
        <w:tc>
          <w:tcPr>
            <w:tcW w:w="5220" w:type="dxa"/>
            <w:tcBorders>
              <w:top w:val="single" w:sz="12" w:space="0" w:color="0070C0"/>
              <w:left w:val="single" w:sz="12" w:space="0" w:color="0070C0"/>
              <w:bottom w:val="single" w:sz="4" w:space="0" w:color="4F81BD"/>
              <w:right w:val="single" w:sz="12" w:space="0" w:color="0070C0"/>
            </w:tcBorders>
          </w:tcPr>
          <w:p w14:paraId="2BDCA805"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C6A30" w14:paraId="263CB955" w14:textId="77777777" w:rsidTr="004C28C0">
        <w:trPr>
          <w:trHeight w:val="274"/>
        </w:trPr>
        <w:tc>
          <w:tcPr>
            <w:tcW w:w="1439" w:type="dxa"/>
            <w:vMerge/>
            <w:tcBorders>
              <w:top w:val="single" w:sz="12" w:space="0" w:color="0070C0"/>
              <w:left w:val="single" w:sz="12" w:space="0" w:color="0070C0"/>
              <w:right w:val="single" w:sz="12" w:space="0" w:color="0070C0"/>
            </w:tcBorders>
          </w:tcPr>
          <w:p w14:paraId="21194E0B"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660" w:type="dxa"/>
            <w:vMerge/>
            <w:tcBorders>
              <w:top w:val="single" w:sz="12" w:space="0" w:color="0070C0"/>
              <w:left w:val="single" w:sz="12" w:space="0" w:color="0070C0"/>
              <w:right w:val="single" w:sz="12" w:space="0" w:color="0070C0"/>
            </w:tcBorders>
          </w:tcPr>
          <w:p w14:paraId="62D3AFD8"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220" w:type="dxa"/>
            <w:tcBorders>
              <w:top w:val="single" w:sz="4" w:space="0" w:color="4F81BD"/>
              <w:left w:val="single" w:sz="12" w:space="0" w:color="0070C0"/>
              <w:bottom w:val="single" w:sz="12" w:space="0" w:color="0070C0"/>
              <w:right w:val="single" w:sz="12" w:space="0" w:color="0070C0"/>
            </w:tcBorders>
          </w:tcPr>
          <w:p w14:paraId="6E0DE5F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bl>
    <w:p w14:paraId="029EC222" w14:textId="77777777" w:rsidR="004C6A30" w:rsidRDefault="004C6A30">
      <w:pPr>
        <w:rPr>
          <w:rFonts w:ascii="Times New Roman" w:eastAsia="Times New Roman" w:hAnsi="Times New Roman" w:cs="Times New Roman"/>
          <w:sz w:val="24"/>
          <w:szCs w:val="24"/>
        </w:rPr>
      </w:pPr>
    </w:p>
    <w:p w14:paraId="1F8A3412" w14:textId="77777777" w:rsidR="004C6A30" w:rsidRDefault="00C72D49">
      <w:pPr>
        <w:spacing w:before="280" w:after="28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Рабочий лист 3. </w:t>
      </w:r>
    </w:p>
    <w:p w14:paraId="13FC6658" w14:textId="77777777" w:rsidR="004C6A30" w:rsidRDefault="00C72D49">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Опишите картину Игоря Грабаря «Февральская лазурь»/ «Сказка инея и восходящего солнца»/ «Иней. Восход солнца» </w:t>
      </w:r>
      <w:proofErr w:type="gramStart"/>
      <w:r>
        <w:rPr>
          <w:rFonts w:ascii="Times New Roman" w:eastAsia="Times New Roman" w:hAnsi="Times New Roman" w:cs="Times New Roman"/>
          <w:sz w:val="24"/>
          <w:szCs w:val="24"/>
        </w:rPr>
        <w:t>( 180</w:t>
      </w:r>
      <w:proofErr w:type="gramEnd"/>
      <w:r>
        <w:rPr>
          <w:rFonts w:ascii="Times New Roman" w:eastAsia="Times New Roman" w:hAnsi="Times New Roman" w:cs="Times New Roman"/>
          <w:sz w:val="24"/>
          <w:szCs w:val="24"/>
        </w:rPr>
        <w:t xml:space="preserve"> – 200 слов). Во время описания картины пользуйтесь материалами предыдущих уроков: заполненными таблицами, памяткой «Как описать картину?».     </w:t>
      </w:r>
    </w:p>
    <w:p w14:paraId="54EEF33E" w14:textId="77777777" w:rsidR="004C6A30" w:rsidRDefault="00C72D49">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Или</w:t>
      </w:r>
    </w:p>
    <w:p w14:paraId="6DF670FB" w14:textId="66572B3E" w:rsidR="004C6A30" w:rsidRDefault="00C72D49">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Напишите сочинение на тему «Какого цвета зим</w:t>
      </w:r>
      <w:r w:rsidR="00585360">
        <w:rPr>
          <w:rFonts w:ascii="Times New Roman" w:eastAsia="Times New Roman" w:hAnsi="Times New Roman" w:cs="Times New Roman"/>
          <w:sz w:val="24"/>
          <w:szCs w:val="24"/>
        </w:rPr>
        <w:t>а на картинах Игоря Грабаря?» (</w:t>
      </w:r>
      <w:r>
        <w:rPr>
          <w:rFonts w:ascii="Times New Roman" w:eastAsia="Times New Roman" w:hAnsi="Times New Roman" w:cs="Times New Roman"/>
          <w:sz w:val="24"/>
          <w:szCs w:val="24"/>
        </w:rPr>
        <w:t>180 – 200 слов), включите в текст сочинения сравнительный анализ картин художника.</w:t>
      </w:r>
    </w:p>
    <w:p w14:paraId="225936C2" w14:textId="281CE004" w:rsidR="004C6A30" w:rsidRDefault="004C28C0">
      <w:pPr>
        <w:spacing w:before="280" w:after="280" w:line="240" w:lineRule="auto"/>
        <w:rPr>
          <w:rFonts w:ascii="Times New Roman" w:eastAsia="Times New Roman" w:hAnsi="Times New Roman" w:cs="Times New Roman"/>
          <w:sz w:val="24"/>
          <w:szCs w:val="24"/>
        </w:rPr>
      </w:pPr>
      <w:r>
        <w:rPr>
          <w:noProof/>
          <w:lang w:val="lt-LT" w:eastAsia="lt-LT"/>
        </w:rPr>
        <w:lastRenderedPageBreak/>
        <w:drawing>
          <wp:anchor distT="0" distB="0" distL="114300" distR="114300" simplePos="0" relativeHeight="251734528" behindDoc="0" locked="0" layoutInCell="1" hidden="0" allowOverlap="1" wp14:anchorId="27A69A0A" wp14:editId="36D5D607">
            <wp:simplePos x="0" y="0"/>
            <wp:positionH relativeFrom="margin">
              <wp:align>right</wp:align>
            </wp:positionH>
            <wp:positionV relativeFrom="paragraph">
              <wp:posOffset>358140</wp:posOffset>
            </wp:positionV>
            <wp:extent cx="5943600" cy="4701540"/>
            <wp:effectExtent l="0" t="0" r="0" b="3810"/>
            <wp:wrapSquare wrapText="bothSides" distT="0" distB="0" distL="114300" distR="114300"/>
            <wp:docPr id="3329"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72"/>
                    <a:srcRect/>
                    <a:stretch>
                      <a:fillRect/>
                    </a:stretch>
                  </pic:blipFill>
                  <pic:spPr>
                    <a:xfrm>
                      <a:off x="0" y="0"/>
                      <a:ext cx="5943600" cy="4701540"/>
                    </a:xfrm>
                    <a:prstGeom prst="rect">
                      <a:avLst/>
                    </a:prstGeom>
                    <a:ln/>
                  </pic:spPr>
                </pic:pic>
              </a:graphicData>
            </a:graphic>
            <wp14:sizeRelH relativeFrom="margin">
              <wp14:pctWidth>0</wp14:pctWidth>
            </wp14:sizeRelH>
            <wp14:sizeRelV relativeFrom="margin">
              <wp14:pctHeight>0</wp14:pctHeight>
            </wp14:sizeRelV>
          </wp:anchor>
        </w:drawing>
      </w:r>
      <w:r w:rsidR="00C72D49">
        <w:rPr>
          <w:rFonts w:ascii="Times New Roman" w:eastAsia="Times New Roman" w:hAnsi="Times New Roman" w:cs="Times New Roman"/>
          <w:sz w:val="24"/>
          <w:szCs w:val="24"/>
        </w:rPr>
        <w:t>Приложение 1.</w:t>
      </w:r>
    </w:p>
    <w:p w14:paraId="539687C4" w14:textId="6E03F00C" w:rsidR="004C6A30" w:rsidRDefault="004C6A30">
      <w:pPr>
        <w:spacing w:before="280" w:after="280" w:line="240" w:lineRule="auto"/>
        <w:rPr>
          <w:rFonts w:ascii="Times New Roman" w:eastAsia="Times New Roman" w:hAnsi="Times New Roman" w:cs="Times New Roman"/>
          <w:sz w:val="24"/>
          <w:szCs w:val="24"/>
        </w:rPr>
      </w:pPr>
    </w:p>
    <w:p w14:paraId="41A9F78E" w14:textId="3C510E1C" w:rsidR="004C6A30" w:rsidRPr="00533E4D" w:rsidRDefault="002252AC">
      <w:pPr>
        <w:spacing w:before="280" w:after="280" w:line="240" w:lineRule="auto"/>
        <w:rPr>
          <w:rFonts w:ascii="Times New Roman" w:eastAsia="Times New Roman" w:hAnsi="Times New Roman" w:cs="Times New Roman"/>
          <w:sz w:val="24"/>
          <w:szCs w:val="24"/>
        </w:rPr>
        <w:sectPr w:rsidR="004C6A30" w:rsidRPr="00533E4D">
          <w:pgSz w:w="12240" w:h="15840"/>
          <w:pgMar w:top="1440" w:right="1440" w:bottom="1440" w:left="1440" w:header="709" w:footer="709" w:gutter="0"/>
          <w:cols w:space="720"/>
          <w:titlePg/>
        </w:sectPr>
      </w:pPr>
      <w:r>
        <w:rPr>
          <w:rFonts w:ascii="Times New Roman" w:eastAsia="Times New Roman" w:hAnsi="Times New Roman" w:cs="Times New Roman"/>
          <w:noProof/>
          <w:sz w:val="24"/>
          <w:szCs w:val="24"/>
          <w:lang w:val="lt-LT" w:eastAsia="lt-LT"/>
        </w:rPr>
        <mc:AlternateContent>
          <mc:Choice Requires="wps">
            <w:drawing>
              <wp:anchor distT="0" distB="0" distL="114300" distR="114300" simplePos="0" relativeHeight="251742720" behindDoc="0" locked="0" layoutInCell="1" allowOverlap="1" wp14:anchorId="647C9E97" wp14:editId="42A962EB">
                <wp:simplePos x="0" y="0"/>
                <wp:positionH relativeFrom="margin">
                  <wp:posOffset>19050</wp:posOffset>
                </wp:positionH>
                <wp:positionV relativeFrom="paragraph">
                  <wp:posOffset>237490</wp:posOffset>
                </wp:positionV>
                <wp:extent cx="5901690" cy="2560320"/>
                <wp:effectExtent l="0" t="0" r="22860" b="1143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1690" cy="2560320"/>
                        </a:xfrm>
                        <a:prstGeom prst="rect">
                          <a:avLst/>
                        </a:prstGeom>
                        <a:solidFill>
                          <a:srgbClr val="FFFFFF"/>
                        </a:solidFill>
                        <a:ln w="9525">
                          <a:solidFill>
                            <a:srgbClr val="000000"/>
                          </a:solidFill>
                          <a:miter lim="800000"/>
                          <a:headEnd/>
                          <a:tailEnd/>
                        </a:ln>
                      </wps:spPr>
                      <wps:txbx>
                        <w:txbxContent>
                          <w:p w14:paraId="61537F54" w14:textId="3FEDD609" w:rsidR="00720069" w:rsidRPr="002252AC" w:rsidRDefault="00720069" w:rsidP="002252AC">
                            <w:pPr>
                              <w:jc w:val="center"/>
                              <w:rPr>
                                <w:rFonts w:ascii="Times New Roman" w:eastAsia="Times New Roman" w:hAnsi="Times New Roman" w:cs="Times New Roman"/>
                                <w:sz w:val="24"/>
                                <w:szCs w:val="24"/>
                              </w:rPr>
                            </w:pPr>
                            <w:r w:rsidRPr="002252AC">
                              <w:rPr>
                                <w:rFonts w:ascii="Times New Roman" w:eastAsia="Times New Roman" w:hAnsi="Times New Roman" w:cs="Times New Roman"/>
                                <w:sz w:val="24"/>
                                <w:szCs w:val="24"/>
                              </w:rPr>
                              <w:t>Критерии оценки сочинения–рассуждения.</w:t>
                            </w:r>
                          </w:p>
                          <w:p w14:paraId="5B48A63C" w14:textId="79C5DC70" w:rsidR="00720069" w:rsidRPr="002252AC" w:rsidRDefault="00720069" w:rsidP="00505294">
                            <w:pPr>
                              <w:numPr>
                                <w:ilvl w:val="0"/>
                                <w:numId w:val="88"/>
                              </w:numPr>
                              <w:spacing w:after="0" w:line="240" w:lineRule="auto"/>
                              <w:jc w:val="both"/>
                              <w:rPr>
                                <w:rFonts w:ascii="Times New Roman" w:eastAsia="Times New Roman" w:hAnsi="Times New Roman" w:cs="Times New Roman"/>
                                <w:sz w:val="24"/>
                                <w:szCs w:val="24"/>
                              </w:rPr>
                            </w:pPr>
                            <w:r w:rsidRPr="002252AC">
                              <w:rPr>
                                <w:rFonts w:ascii="Times New Roman" w:eastAsia="Times New Roman" w:hAnsi="Times New Roman" w:cs="Times New Roman"/>
                                <w:sz w:val="24"/>
                                <w:szCs w:val="24"/>
                              </w:rPr>
                              <w:t>Тема понята правильно, сочинение соответствует теме.</w:t>
                            </w:r>
                          </w:p>
                          <w:p w14:paraId="0D1E3B25" w14:textId="35AFB268" w:rsidR="00720069" w:rsidRPr="002252AC" w:rsidRDefault="00720069" w:rsidP="00505294">
                            <w:pPr>
                              <w:numPr>
                                <w:ilvl w:val="0"/>
                                <w:numId w:val="88"/>
                              </w:numPr>
                              <w:spacing w:after="0" w:line="240" w:lineRule="auto"/>
                              <w:jc w:val="both"/>
                              <w:rPr>
                                <w:rFonts w:ascii="Times New Roman" w:eastAsia="Times New Roman" w:hAnsi="Times New Roman" w:cs="Times New Roman"/>
                                <w:sz w:val="24"/>
                                <w:szCs w:val="24"/>
                              </w:rPr>
                            </w:pPr>
                            <w:r w:rsidRPr="002252AC">
                              <w:rPr>
                                <w:rFonts w:ascii="Times New Roman" w:eastAsia="Times New Roman" w:hAnsi="Times New Roman" w:cs="Times New Roman"/>
                                <w:sz w:val="24"/>
                                <w:szCs w:val="24"/>
                              </w:rPr>
                              <w:t>Все части работы подчинены главной мысли сочинения.</w:t>
                            </w:r>
                          </w:p>
                          <w:p w14:paraId="5BCFAAC5" w14:textId="649ECDCF" w:rsidR="00720069" w:rsidRPr="002252AC" w:rsidRDefault="00720069" w:rsidP="00505294">
                            <w:pPr>
                              <w:numPr>
                                <w:ilvl w:val="0"/>
                                <w:numId w:val="88"/>
                              </w:numPr>
                              <w:spacing w:after="0" w:line="240" w:lineRule="auto"/>
                              <w:jc w:val="both"/>
                              <w:rPr>
                                <w:rFonts w:ascii="Times New Roman" w:eastAsia="Times New Roman" w:hAnsi="Times New Roman" w:cs="Times New Roman"/>
                                <w:sz w:val="24"/>
                                <w:szCs w:val="24"/>
                              </w:rPr>
                            </w:pPr>
                            <w:r w:rsidRPr="002252AC">
                              <w:rPr>
                                <w:rFonts w:ascii="Times New Roman" w:eastAsia="Times New Roman" w:hAnsi="Times New Roman" w:cs="Times New Roman"/>
                                <w:sz w:val="24"/>
                                <w:szCs w:val="24"/>
                              </w:rPr>
                              <w:t>Главная</w:t>
                            </w:r>
                            <w:r>
                              <w:rPr>
                                <w:rFonts w:ascii="Times New Roman" w:eastAsia="Times New Roman" w:hAnsi="Times New Roman" w:cs="Times New Roman"/>
                                <w:sz w:val="24"/>
                                <w:szCs w:val="24"/>
                              </w:rPr>
                              <w:t xml:space="preserve"> мысль сочинения доказана. Есть </w:t>
                            </w:r>
                            <w:r w:rsidRPr="002252AC">
                              <w:rPr>
                                <w:rFonts w:ascii="Times New Roman" w:eastAsia="Times New Roman" w:hAnsi="Times New Roman" w:cs="Times New Roman"/>
                                <w:sz w:val="24"/>
                                <w:szCs w:val="24"/>
                              </w:rPr>
                              <w:t>выводы, завершающие отдельные части сочинения и работу в целом.</w:t>
                            </w:r>
                          </w:p>
                          <w:p w14:paraId="48D72779" w14:textId="42153BBD" w:rsidR="00720069" w:rsidRPr="002252AC" w:rsidRDefault="00720069" w:rsidP="00505294">
                            <w:pPr>
                              <w:numPr>
                                <w:ilvl w:val="0"/>
                                <w:numId w:val="88"/>
                              </w:numPr>
                              <w:spacing w:after="0" w:line="240" w:lineRule="auto"/>
                              <w:jc w:val="both"/>
                              <w:rPr>
                                <w:rFonts w:ascii="Times New Roman" w:eastAsia="Times New Roman" w:hAnsi="Times New Roman" w:cs="Times New Roman"/>
                                <w:sz w:val="24"/>
                                <w:szCs w:val="24"/>
                              </w:rPr>
                            </w:pPr>
                            <w:r w:rsidRPr="002252AC">
                              <w:rPr>
                                <w:rFonts w:ascii="Times New Roman" w:eastAsia="Times New Roman" w:hAnsi="Times New Roman" w:cs="Times New Roman"/>
                                <w:sz w:val="24"/>
                                <w:szCs w:val="24"/>
                              </w:rPr>
                              <w:t>Соблюдаются правила пос</w:t>
                            </w:r>
                            <w:r>
                              <w:rPr>
                                <w:rFonts w:ascii="Times New Roman" w:eastAsia="Times New Roman" w:hAnsi="Times New Roman" w:cs="Times New Roman"/>
                                <w:sz w:val="24"/>
                                <w:szCs w:val="24"/>
                              </w:rPr>
                              <w:t xml:space="preserve">троения сочинения, не нарушена </w:t>
                            </w:r>
                            <w:r w:rsidRPr="002252AC">
                              <w:rPr>
                                <w:rFonts w:ascii="Times New Roman" w:eastAsia="Times New Roman" w:hAnsi="Times New Roman" w:cs="Times New Roman"/>
                                <w:sz w:val="24"/>
                                <w:szCs w:val="24"/>
                              </w:rPr>
                              <w:t>п</w:t>
                            </w:r>
                            <w:r>
                              <w:rPr>
                                <w:rFonts w:ascii="Times New Roman" w:eastAsia="Times New Roman" w:hAnsi="Times New Roman" w:cs="Times New Roman"/>
                                <w:sz w:val="24"/>
                                <w:szCs w:val="24"/>
                              </w:rPr>
                              <w:t xml:space="preserve">ропорциональность частей. Есть </w:t>
                            </w:r>
                            <w:r w:rsidRPr="002252AC">
                              <w:rPr>
                                <w:rFonts w:ascii="Times New Roman" w:eastAsia="Times New Roman" w:hAnsi="Times New Roman" w:cs="Times New Roman"/>
                                <w:sz w:val="24"/>
                                <w:szCs w:val="24"/>
                              </w:rPr>
                              <w:t>переход от одной части сочинения к др</w:t>
                            </w:r>
                            <w:r>
                              <w:rPr>
                                <w:rFonts w:ascii="Times New Roman" w:eastAsia="Times New Roman" w:hAnsi="Times New Roman" w:cs="Times New Roman"/>
                                <w:sz w:val="24"/>
                                <w:szCs w:val="24"/>
                              </w:rPr>
                              <w:t xml:space="preserve">угой, от одной мысли к другой, </w:t>
                            </w:r>
                            <w:r w:rsidRPr="002252AC">
                              <w:rPr>
                                <w:rFonts w:ascii="Times New Roman" w:eastAsia="Times New Roman" w:hAnsi="Times New Roman" w:cs="Times New Roman"/>
                                <w:sz w:val="24"/>
                                <w:szCs w:val="24"/>
                              </w:rPr>
                              <w:t>переходы эти логичны.</w:t>
                            </w:r>
                          </w:p>
                          <w:p w14:paraId="011239FB" w14:textId="77777777" w:rsidR="00720069" w:rsidRPr="002252AC" w:rsidRDefault="00720069" w:rsidP="00505294">
                            <w:pPr>
                              <w:numPr>
                                <w:ilvl w:val="0"/>
                                <w:numId w:val="88"/>
                              </w:numPr>
                              <w:tabs>
                                <w:tab w:val="left" w:pos="426"/>
                              </w:tabs>
                              <w:spacing w:after="0" w:line="240" w:lineRule="auto"/>
                              <w:jc w:val="both"/>
                              <w:rPr>
                                <w:rFonts w:ascii="Times New Roman" w:eastAsia="Times New Roman" w:hAnsi="Times New Roman" w:cs="Times New Roman"/>
                                <w:sz w:val="24"/>
                                <w:szCs w:val="24"/>
                              </w:rPr>
                            </w:pPr>
                            <w:r w:rsidRPr="002252AC">
                              <w:rPr>
                                <w:rFonts w:ascii="Times New Roman" w:eastAsia="Times New Roman" w:hAnsi="Times New Roman" w:cs="Times New Roman"/>
                                <w:sz w:val="24"/>
                                <w:szCs w:val="24"/>
                              </w:rPr>
                              <w:t xml:space="preserve">Лексика и синтаксис соответствуют нормам литературного языка, требованиям </w:t>
                            </w:r>
                          </w:p>
                          <w:p w14:paraId="334710AD" w14:textId="331C00BA" w:rsidR="00720069" w:rsidRPr="002252AC" w:rsidRDefault="00720069" w:rsidP="002252AC">
                            <w:pPr>
                              <w:tabs>
                                <w:tab w:val="left" w:pos="426"/>
                              </w:tabs>
                              <w:spacing w:after="0" w:line="240" w:lineRule="auto"/>
                              <w:ind w:left="720"/>
                              <w:jc w:val="both"/>
                              <w:rPr>
                                <w:rFonts w:ascii="Times New Roman" w:eastAsia="Times New Roman" w:hAnsi="Times New Roman" w:cs="Times New Roman"/>
                                <w:sz w:val="24"/>
                                <w:szCs w:val="24"/>
                              </w:rPr>
                            </w:pPr>
                            <w:r w:rsidRPr="002252AC">
                              <w:rPr>
                                <w:rFonts w:ascii="Times New Roman" w:eastAsia="Times New Roman" w:hAnsi="Times New Roman" w:cs="Times New Roman"/>
                                <w:sz w:val="24"/>
                                <w:szCs w:val="24"/>
                              </w:rPr>
                              <w:t>художественного стиля.</w:t>
                            </w:r>
                          </w:p>
                          <w:p w14:paraId="4857830E" w14:textId="40CF3329" w:rsidR="00720069" w:rsidRPr="002252AC" w:rsidRDefault="00720069" w:rsidP="00505294">
                            <w:pPr>
                              <w:numPr>
                                <w:ilvl w:val="0"/>
                                <w:numId w:val="88"/>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Сочинение </w:t>
                            </w:r>
                            <w:r w:rsidRPr="002252AC">
                              <w:rPr>
                                <w:rFonts w:ascii="Times New Roman" w:eastAsia="Times New Roman" w:hAnsi="Times New Roman" w:cs="Times New Roman"/>
                                <w:sz w:val="24"/>
                                <w:szCs w:val="24"/>
                              </w:rPr>
                              <w:t xml:space="preserve">написано без </w:t>
                            </w:r>
                            <w:r>
                              <w:rPr>
                                <w:rFonts w:ascii="Times New Roman" w:eastAsia="Times New Roman" w:hAnsi="Times New Roman" w:cs="Times New Roman"/>
                                <w:sz w:val="24"/>
                                <w:szCs w:val="24"/>
                              </w:rPr>
                              <w:t>орфографических, грамматических</w:t>
                            </w:r>
                            <w:r w:rsidRPr="002252AC">
                              <w:rPr>
                                <w:rFonts w:ascii="Times New Roman" w:eastAsia="Times New Roman" w:hAnsi="Times New Roman" w:cs="Times New Roman"/>
                                <w:sz w:val="24"/>
                                <w:szCs w:val="24"/>
                              </w:rPr>
                              <w:t xml:space="preserve"> и пунктуационных ошибок.</w:t>
                            </w:r>
                          </w:p>
                          <w:p w14:paraId="604B9CFE" w14:textId="77777777" w:rsidR="00720069" w:rsidRPr="002252AC" w:rsidRDefault="00720069" w:rsidP="00505294">
                            <w:pPr>
                              <w:numPr>
                                <w:ilvl w:val="0"/>
                                <w:numId w:val="88"/>
                              </w:numPr>
                              <w:tabs>
                                <w:tab w:val="left" w:pos="426"/>
                              </w:tabs>
                              <w:spacing w:after="0" w:line="240" w:lineRule="auto"/>
                              <w:jc w:val="both"/>
                              <w:rPr>
                                <w:rFonts w:ascii="Times New Roman" w:eastAsia="Times New Roman" w:hAnsi="Times New Roman" w:cs="Times New Roman"/>
                                <w:sz w:val="24"/>
                                <w:szCs w:val="24"/>
                              </w:rPr>
                            </w:pPr>
                            <w:r w:rsidRPr="002252AC">
                              <w:rPr>
                                <w:rFonts w:ascii="Times New Roman" w:eastAsia="Times New Roman" w:hAnsi="Times New Roman" w:cs="Times New Roman"/>
                                <w:sz w:val="24"/>
                                <w:szCs w:val="24"/>
                              </w:rPr>
                              <w:t>Написана работа самостоятельно, творчески.</w:t>
                            </w:r>
                          </w:p>
                          <w:p w14:paraId="5FC9A631" w14:textId="4C807397" w:rsidR="00720069" w:rsidRPr="0023170D" w:rsidRDefault="00720069" w:rsidP="002252AC">
                            <w:pPr>
                              <w:spacing w:after="0"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7C9E97" id="_x0000_t202" coordsize="21600,21600" o:spt="202" path="m,l,21600r21600,l21600,xe">
                <v:stroke joinstyle="miter"/>
                <v:path gradientshapeok="t" o:connecttype="rect"/>
              </v:shapetype>
              <v:shape id="Text Box 1" o:spid="_x0000_s1036" type="#_x0000_t202" style="position:absolute;margin-left:1.5pt;margin-top:18.7pt;width:464.7pt;height:201.6pt;z-index:25174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">
                <v:textbox>
                  <w:txbxContent>
                    <w:p w14:paraId="61537F54" w14:textId="3FEDD609" w:rsidR="00720069" w:rsidRPr="002252AC" w:rsidRDefault="00720069" w:rsidP="002252AC">
                      <w:pPr>
                        <w:jc w:val="center"/>
                        <w:rPr>
                          <w:rFonts w:ascii="Times New Roman" w:eastAsia="Times New Roman" w:hAnsi="Times New Roman" w:cs="Times New Roman"/>
                          <w:sz w:val="24"/>
                          <w:szCs w:val="24"/>
                        </w:rPr>
                      </w:pPr>
                      <w:r w:rsidRPr="002252AC">
                        <w:rPr>
                          <w:rFonts w:ascii="Times New Roman" w:eastAsia="Times New Roman" w:hAnsi="Times New Roman" w:cs="Times New Roman"/>
                          <w:sz w:val="24"/>
                          <w:szCs w:val="24"/>
                        </w:rPr>
                        <w:t>Критерии оценки сочинения–рассуждения.</w:t>
                      </w:r>
                    </w:p>
                    <w:p w14:paraId="5B48A63C" w14:textId="79C5DC70" w:rsidR="00720069" w:rsidRPr="002252AC" w:rsidRDefault="00720069" w:rsidP="00505294">
                      <w:pPr>
                        <w:numPr>
                          <w:ilvl w:val="0"/>
                          <w:numId w:val="88"/>
                        </w:numPr>
                        <w:spacing w:after="0" w:line="240" w:lineRule="auto"/>
                        <w:jc w:val="both"/>
                        <w:rPr>
                          <w:rFonts w:ascii="Times New Roman" w:eastAsia="Times New Roman" w:hAnsi="Times New Roman" w:cs="Times New Roman"/>
                          <w:sz w:val="24"/>
                          <w:szCs w:val="24"/>
                        </w:rPr>
                      </w:pPr>
                      <w:r w:rsidRPr="002252AC">
                        <w:rPr>
                          <w:rFonts w:ascii="Times New Roman" w:eastAsia="Times New Roman" w:hAnsi="Times New Roman" w:cs="Times New Roman"/>
                          <w:sz w:val="24"/>
                          <w:szCs w:val="24"/>
                        </w:rPr>
                        <w:t>Тема понята правильно, сочинение соответствует теме.</w:t>
                      </w:r>
                    </w:p>
                    <w:p w14:paraId="0D1E3B25" w14:textId="35AFB268" w:rsidR="00720069" w:rsidRPr="002252AC" w:rsidRDefault="00720069" w:rsidP="00505294">
                      <w:pPr>
                        <w:numPr>
                          <w:ilvl w:val="0"/>
                          <w:numId w:val="88"/>
                        </w:numPr>
                        <w:spacing w:after="0" w:line="240" w:lineRule="auto"/>
                        <w:jc w:val="both"/>
                        <w:rPr>
                          <w:rFonts w:ascii="Times New Roman" w:eastAsia="Times New Roman" w:hAnsi="Times New Roman" w:cs="Times New Roman"/>
                          <w:sz w:val="24"/>
                          <w:szCs w:val="24"/>
                        </w:rPr>
                      </w:pPr>
                      <w:r w:rsidRPr="002252AC">
                        <w:rPr>
                          <w:rFonts w:ascii="Times New Roman" w:eastAsia="Times New Roman" w:hAnsi="Times New Roman" w:cs="Times New Roman"/>
                          <w:sz w:val="24"/>
                          <w:szCs w:val="24"/>
                        </w:rPr>
                        <w:t>Все части работы подчинены главной мысли сочинения.</w:t>
                      </w:r>
                    </w:p>
                    <w:p w14:paraId="5BCFAAC5" w14:textId="649ECDCF" w:rsidR="00720069" w:rsidRPr="002252AC" w:rsidRDefault="00720069" w:rsidP="00505294">
                      <w:pPr>
                        <w:numPr>
                          <w:ilvl w:val="0"/>
                          <w:numId w:val="88"/>
                        </w:numPr>
                        <w:spacing w:after="0" w:line="240" w:lineRule="auto"/>
                        <w:jc w:val="both"/>
                        <w:rPr>
                          <w:rFonts w:ascii="Times New Roman" w:eastAsia="Times New Roman" w:hAnsi="Times New Roman" w:cs="Times New Roman"/>
                          <w:sz w:val="24"/>
                          <w:szCs w:val="24"/>
                        </w:rPr>
                      </w:pPr>
                      <w:r w:rsidRPr="002252AC">
                        <w:rPr>
                          <w:rFonts w:ascii="Times New Roman" w:eastAsia="Times New Roman" w:hAnsi="Times New Roman" w:cs="Times New Roman"/>
                          <w:sz w:val="24"/>
                          <w:szCs w:val="24"/>
                        </w:rPr>
                        <w:t>Главная</w:t>
                      </w:r>
                      <w:r>
                        <w:rPr>
                          <w:rFonts w:ascii="Times New Roman" w:eastAsia="Times New Roman" w:hAnsi="Times New Roman" w:cs="Times New Roman"/>
                          <w:sz w:val="24"/>
                          <w:szCs w:val="24"/>
                        </w:rPr>
                        <w:t xml:space="preserve"> мысль сочинения доказана. Есть </w:t>
                      </w:r>
                      <w:r w:rsidRPr="002252AC">
                        <w:rPr>
                          <w:rFonts w:ascii="Times New Roman" w:eastAsia="Times New Roman" w:hAnsi="Times New Roman" w:cs="Times New Roman"/>
                          <w:sz w:val="24"/>
                          <w:szCs w:val="24"/>
                        </w:rPr>
                        <w:t>выводы, завершающие отдельные части сочинения и работу в целом.</w:t>
                      </w:r>
                    </w:p>
                    <w:p w14:paraId="48D72779" w14:textId="42153BBD" w:rsidR="00720069" w:rsidRPr="002252AC" w:rsidRDefault="00720069" w:rsidP="00505294">
                      <w:pPr>
                        <w:numPr>
                          <w:ilvl w:val="0"/>
                          <w:numId w:val="88"/>
                        </w:numPr>
                        <w:spacing w:after="0" w:line="240" w:lineRule="auto"/>
                        <w:jc w:val="both"/>
                        <w:rPr>
                          <w:rFonts w:ascii="Times New Roman" w:eastAsia="Times New Roman" w:hAnsi="Times New Roman" w:cs="Times New Roman"/>
                          <w:sz w:val="24"/>
                          <w:szCs w:val="24"/>
                        </w:rPr>
                      </w:pPr>
                      <w:r w:rsidRPr="002252AC">
                        <w:rPr>
                          <w:rFonts w:ascii="Times New Roman" w:eastAsia="Times New Roman" w:hAnsi="Times New Roman" w:cs="Times New Roman"/>
                          <w:sz w:val="24"/>
                          <w:szCs w:val="24"/>
                        </w:rPr>
                        <w:t>Соблюдаются правила пос</w:t>
                      </w:r>
                      <w:r>
                        <w:rPr>
                          <w:rFonts w:ascii="Times New Roman" w:eastAsia="Times New Roman" w:hAnsi="Times New Roman" w:cs="Times New Roman"/>
                          <w:sz w:val="24"/>
                          <w:szCs w:val="24"/>
                        </w:rPr>
                        <w:t xml:space="preserve">троения сочинения, не нарушена </w:t>
                      </w:r>
                      <w:r w:rsidRPr="002252AC">
                        <w:rPr>
                          <w:rFonts w:ascii="Times New Roman" w:eastAsia="Times New Roman" w:hAnsi="Times New Roman" w:cs="Times New Roman"/>
                          <w:sz w:val="24"/>
                          <w:szCs w:val="24"/>
                        </w:rPr>
                        <w:t>п</w:t>
                      </w:r>
                      <w:r>
                        <w:rPr>
                          <w:rFonts w:ascii="Times New Roman" w:eastAsia="Times New Roman" w:hAnsi="Times New Roman" w:cs="Times New Roman"/>
                          <w:sz w:val="24"/>
                          <w:szCs w:val="24"/>
                        </w:rPr>
                        <w:t xml:space="preserve">ропорциональность частей. Есть </w:t>
                      </w:r>
                      <w:r w:rsidRPr="002252AC">
                        <w:rPr>
                          <w:rFonts w:ascii="Times New Roman" w:eastAsia="Times New Roman" w:hAnsi="Times New Roman" w:cs="Times New Roman"/>
                          <w:sz w:val="24"/>
                          <w:szCs w:val="24"/>
                        </w:rPr>
                        <w:t>переход от одной части сочинения к др</w:t>
                      </w:r>
                      <w:r>
                        <w:rPr>
                          <w:rFonts w:ascii="Times New Roman" w:eastAsia="Times New Roman" w:hAnsi="Times New Roman" w:cs="Times New Roman"/>
                          <w:sz w:val="24"/>
                          <w:szCs w:val="24"/>
                        </w:rPr>
                        <w:t xml:space="preserve">угой, от одной мысли к другой, </w:t>
                      </w:r>
                      <w:r w:rsidRPr="002252AC">
                        <w:rPr>
                          <w:rFonts w:ascii="Times New Roman" w:eastAsia="Times New Roman" w:hAnsi="Times New Roman" w:cs="Times New Roman"/>
                          <w:sz w:val="24"/>
                          <w:szCs w:val="24"/>
                        </w:rPr>
                        <w:t>переходы эти логичны.</w:t>
                      </w:r>
                    </w:p>
                    <w:p w14:paraId="011239FB" w14:textId="77777777" w:rsidR="00720069" w:rsidRPr="002252AC" w:rsidRDefault="00720069" w:rsidP="00505294">
                      <w:pPr>
                        <w:numPr>
                          <w:ilvl w:val="0"/>
                          <w:numId w:val="88"/>
                        </w:numPr>
                        <w:tabs>
                          <w:tab w:val="left" w:pos="426"/>
                        </w:tabs>
                        <w:spacing w:after="0" w:line="240" w:lineRule="auto"/>
                        <w:jc w:val="both"/>
                        <w:rPr>
                          <w:rFonts w:ascii="Times New Roman" w:eastAsia="Times New Roman" w:hAnsi="Times New Roman" w:cs="Times New Roman"/>
                          <w:sz w:val="24"/>
                          <w:szCs w:val="24"/>
                        </w:rPr>
                      </w:pPr>
                      <w:r w:rsidRPr="002252AC">
                        <w:rPr>
                          <w:rFonts w:ascii="Times New Roman" w:eastAsia="Times New Roman" w:hAnsi="Times New Roman" w:cs="Times New Roman"/>
                          <w:sz w:val="24"/>
                          <w:szCs w:val="24"/>
                        </w:rPr>
                        <w:t xml:space="preserve">Лексика и синтаксис соответствуют нормам литературного языка, требованиям </w:t>
                      </w:r>
                    </w:p>
                    <w:p w14:paraId="334710AD" w14:textId="331C00BA" w:rsidR="00720069" w:rsidRPr="002252AC" w:rsidRDefault="00720069" w:rsidP="002252AC">
                      <w:pPr>
                        <w:tabs>
                          <w:tab w:val="left" w:pos="426"/>
                        </w:tabs>
                        <w:spacing w:after="0" w:line="240" w:lineRule="auto"/>
                        <w:ind w:left="720"/>
                        <w:jc w:val="both"/>
                        <w:rPr>
                          <w:rFonts w:ascii="Times New Roman" w:eastAsia="Times New Roman" w:hAnsi="Times New Roman" w:cs="Times New Roman"/>
                          <w:sz w:val="24"/>
                          <w:szCs w:val="24"/>
                        </w:rPr>
                      </w:pPr>
                      <w:r w:rsidRPr="002252AC">
                        <w:rPr>
                          <w:rFonts w:ascii="Times New Roman" w:eastAsia="Times New Roman" w:hAnsi="Times New Roman" w:cs="Times New Roman"/>
                          <w:sz w:val="24"/>
                          <w:szCs w:val="24"/>
                        </w:rPr>
                        <w:t>художественного стиля.</w:t>
                      </w:r>
                    </w:p>
                    <w:p w14:paraId="4857830E" w14:textId="40CF3329" w:rsidR="00720069" w:rsidRPr="002252AC" w:rsidRDefault="00720069" w:rsidP="00505294">
                      <w:pPr>
                        <w:numPr>
                          <w:ilvl w:val="0"/>
                          <w:numId w:val="88"/>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Сочинение </w:t>
                      </w:r>
                      <w:r w:rsidRPr="002252AC">
                        <w:rPr>
                          <w:rFonts w:ascii="Times New Roman" w:eastAsia="Times New Roman" w:hAnsi="Times New Roman" w:cs="Times New Roman"/>
                          <w:sz w:val="24"/>
                          <w:szCs w:val="24"/>
                        </w:rPr>
                        <w:t xml:space="preserve">написано без </w:t>
                      </w:r>
                      <w:r>
                        <w:rPr>
                          <w:rFonts w:ascii="Times New Roman" w:eastAsia="Times New Roman" w:hAnsi="Times New Roman" w:cs="Times New Roman"/>
                          <w:sz w:val="24"/>
                          <w:szCs w:val="24"/>
                        </w:rPr>
                        <w:t>орфографических, грамматических</w:t>
                      </w:r>
                      <w:r w:rsidRPr="002252AC">
                        <w:rPr>
                          <w:rFonts w:ascii="Times New Roman" w:eastAsia="Times New Roman" w:hAnsi="Times New Roman" w:cs="Times New Roman"/>
                          <w:sz w:val="24"/>
                          <w:szCs w:val="24"/>
                        </w:rPr>
                        <w:t xml:space="preserve"> и пунктуационных ошибок.</w:t>
                      </w:r>
                    </w:p>
                    <w:p w14:paraId="604B9CFE" w14:textId="77777777" w:rsidR="00720069" w:rsidRPr="002252AC" w:rsidRDefault="00720069" w:rsidP="00505294">
                      <w:pPr>
                        <w:numPr>
                          <w:ilvl w:val="0"/>
                          <w:numId w:val="88"/>
                        </w:numPr>
                        <w:tabs>
                          <w:tab w:val="left" w:pos="426"/>
                        </w:tabs>
                        <w:spacing w:after="0" w:line="240" w:lineRule="auto"/>
                        <w:jc w:val="both"/>
                        <w:rPr>
                          <w:rFonts w:ascii="Times New Roman" w:eastAsia="Times New Roman" w:hAnsi="Times New Roman" w:cs="Times New Roman"/>
                          <w:sz w:val="24"/>
                          <w:szCs w:val="24"/>
                        </w:rPr>
                      </w:pPr>
                      <w:r w:rsidRPr="002252AC">
                        <w:rPr>
                          <w:rFonts w:ascii="Times New Roman" w:eastAsia="Times New Roman" w:hAnsi="Times New Roman" w:cs="Times New Roman"/>
                          <w:sz w:val="24"/>
                          <w:szCs w:val="24"/>
                        </w:rPr>
                        <w:t>Написана работа самостоятельно, творчески.</w:t>
                      </w:r>
                    </w:p>
                    <w:p w14:paraId="5FC9A631" w14:textId="4C807397" w:rsidR="00720069" w:rsidRPr="0023170D" w:rsidRDefault="00720069" w:rsidP="002252AC">
                      <w:pPr>
                        <w:spacing w:after="0" w:line="240" w:lineRule="auto"/>
                      </w:pPr>
                    </w:p>
                  </w:txbxContent>
                </v:textbox>
                <w10:wrap anchorx="margin"/>
              </v:shape>
            </w:pict>
          </mc:Fallback>
        </mc:AlternateContent>
      </w:r>
      <w:r>
        <w:rPr>
          <w:rFonts w:ascii="Times New Roman" w:eastAsia="Times New Roman" w:hAnsi="Times New Roman" w:cs="Times New Roman"/>
          <w:sz w:val="24"/>
          <w:szCs w:val="24"/>
        </w:rPr>
        <w:t>Приложение</w:t>
      </w:r>
      <w:r w:rsidR="00E16656">
        <w:rPr>
          <w:rFonts w:ascii="Times New Roman" w:eastAsia="Times New Roman" w:hAnsi="Times New Roman" w:cs="Times New Roman"/>
          <w:sz w:val="24"/>
          <w:szCs w:val="24"/>
        </w:rPr>
        <w:t xml:space="preserve"> </w:t>
      </w:r>
    </w:p>
    <w:p w14:paraId="037D8E85" w14:textId="393EC428" w:rsidR="004C6A30" w:rsidRPr="00CA1211" w:rsidRDefault="002E25E3" w:rsidP="00720069">
      <w:pPr>
        <w:pStyle w:val="Antrat2"/>
        <w:rPr>
          <w:rFonts w:ascii="Times New Roman" w:eastAsia="Times New Roman" w:hAnsi="Times New Roman" w:cs="Times New Roman"/>
          <w:sz w:val="24"/>
          <w:szCs w:val="24"/>
          <w:lang w:val="lt-LT"/>
        </w:rPr>
      </w:pPr>
      <w:bookmarkStart w:id="43" w:name="_Toc122379606"/>
      <w:r>
        <w:rPr>
          <w:rFonts w:ascii="Times New Roman" w:eastAsia="Times New Roman" w:hAnsi="Times New Roman" w:cs="Times New Roman"/>
          <w:sz w:val="24"/>
          <w:szCs w:val="24"/>
          <w:lang w:val="lt-LT"/>
        </w:rPr>
        <w:lastRenderedPageBreak/>
        <w:t xml:space="preserve">7. </w:t>
      </w:r>
      <w:r w:rsidR="00C72D49" w:rsidRPr="00CA1211">
        <w:rPr>
          <w:rFonts w:ascii="Times New Roman" w:eastAsia="Times New Roman" w:hAnsi="Times New Roman" w:cs="Times New Roman"/>
          <w:sz w:val="24"/>
          <w:szCs w:val="24"/>
          <w:lang w:val="lt-LT"/>
        </w:rPr>
        <w:t>SKAITMENINĖS MOKYMO PRIEMONĖS, SKIRTOS BP ĮGYVENDINTI</w:t>
      </w:r>
      <w:bookmarkEnd w:id="43"/>
    </w:p>
    <w:p w14:paraId="02D134A6" w14:textId="77777777" w:rsidR="004C6A30" w:rsidRPr="00CA1211" w:rsidRDefault="004C6A30">
      <w:pPr>
        <w:spacing w:after="0" w:line="240" w:lineRule="auto"/>
        <w:rPr>
          <w:rFonts w:ascii="Times New Roman" w:eastAsia="Times New Roman" w:hAnsi="Times New Roman" w:cs="Times New Roman"/>
          <w:sz w:val="24"/>
          <w:szCs w:val="24"/>
          <w:lang w:val="lt-LT"/>
        </w:rPr>
      </w:pPr>
    </w:p>
    <w:p w14:paraId="2EDD7DDA" w14:textId="77777777" w:rsidR="004C6A30" w:rsidRPr="004C28C0" w:rsidRDefault="00C72D49">
      <w:pPr>
        <w:spacing w:after="0" w:line="240" w:lineRule="auto"/>
        <w:rPr>
          <w:rFonts w:ascii="Times New Roman" w:eastAsia="Times New Roman" w:hAnsi="Times New Roman" w:cs="Times New Roman"/>
          <w:sz w:val="24"/>
          <w:szCs w:val="24"/>
          <w:lang w:val="lt-LT"/>
        </w:rPr>
      </w:pPr>
      <w:r w:rsidRPr="004C28C0">
        <w:rPr>
          <w:rFonts w:ascii="Times New Roman" w:eastAsia="Times New Roman" w:hAnsi="Times New Roman" w:cs="Times New Roman"/>
          <w:b/>
          <w:sz w:val="24"/>
          <w:szCs w:val="24"/>
          <w:lang w:val="lt-LT"/>
        </w:rPr>
        <w:t>Skaitmeninis mokymas</w:t>
      </w:r>
      <w:r w:rsidRPr="004C28C0">
        <w:rPr>
          <w:rFonts w:ascii="Times New Roman" w:eastAsia="Times New Roman" w:hAnsi="Times New Roman" w:cs="Times New Roman"/>
          <w:sz w:val="24"/>
          <w:szCs w:val="24"/>
          <w:lang w:val="lt-LT"/>
        </w:rPr>
        <w:t xml:space="preserve"> – mokytojo ugdomoji veikla, kai naudojamos įvairios informacinės ir</w:t>
      </w:r>
    </w:p>
    <w:p w14:paraId="0231DADC" w14:textId="77777777" w:rsidR="004C6A30" w:rsidRPr="004C28C0" w:rsidRDefault="00C72D49">
      <w:pPr>
        <w:spacing w:after="0" w:line="240" w:lineRule="auto"/>
        <w:rPr>
          <w:rFonts w:ascii="Times New Roman" w:eastAsia="Times New Roman" w:hAnsi="Times New Roman" w:cs="Times New Roman"/>
          <w:sz w:val="24"/>
          <w:szCs w:val="24"/>
          <w:lang w:val="lt-LT"/>
        </w:rPr>
      </w:pPr>
      <w:r w:rsidRPr="004C28C0">
        <w:rPr>
          <w:rFonts w:ascii="Times New Roman" w:eastAsia="Times New Roman" w:hAnsi="Times New Roman" w:cs="Times New Roman"/>
          <w:sz w:val="24"/>
          <w:szCs w:val="24"/>
          <w:lang w:val="lt-LT"/>
        </w:rPr>
        <w:t>komunikacinės technologijos bei skaitmeniniai šaltiniai.</w:t>
      </w:r>
    </w:p>
    <w:p w14:paraId="4DA5D90D" w14:textId="77777777" w:rsidR="004C6A30" w:rsidRPr="004C28C0" w:rsidRDefault="00C72D49">
      <w:pPr>
        <w:spacing w:after="0" w:line="240" w:lineRule="auto"/>
        <w:rPr>
          <w:rFonts w:ascii="Times New Roman" w:eastAsia="Times New Roman" w:hAnsi="Times New Roman" w:cs="Times New Roman"/>
          <w:sz w:val="24"/>
          <w:szCs w:val="24"/>
          <w:lang w:val="lt-LT"/>
        </w:rPr>
      </w:pPr>
      <w:r w:rsidRPr="004C28C0">
        <w:rPr>
          <w:rFonts w:ascii="Times New Roman" w:eastAsia="Times New Roman" w:hAnsi="Times New Roman" w:cs="Times New Roman"/>
          <w:b/>
          <w:sz w:val="24"/>
          <w:szCs w:val="24"/>
          <w:lang w:val="lt-LT"/>
        </w:rPr>
        <w:t>Skaitmeninis mokymasis</w:t>
      </w:r>
      <w:r w:rsidRPr="004C28C0">
        <w:rPr>
          <w:rFonts w:ascii="Times New Roman" w:eastAsia="Times New Roman" w:hAnsi="Times New Roman" w:cs="Times New Roman"/>
          <w:sz w:val="24"/>
          <w:szCs w:val="24"/>
          <w:lang w:val="lt-LT"/>
        </w:rPr>
        <w:t xml:space="preserve"> – asmens ugdymosi veikla naudojant skaitmenines priemones:</w:t>
      </w:r>
    </w:p>
    <w:p w14:paraId="6E84AB3A" w14:textId="4011A741" w:rsidR="004C6A30" w:rsidRDefault="00C72D49">
      <w:pPr>
        <w:spacing w:after="0" w:line="240" w:lineRule="auto"/>
        <w:rPr>
          <w:rFonts w:ascii="Times New Roman" w:eastAsia="Times New Roman" w:hAnsi="Times New Roman" w:cs="Times New Roman"/>
          <w:sz w:val="24"/>
          <w:szCs w:val="24"/>
          <w:lang w:val="lt-LT"/>
        </w:rPr>
      </w:pPr>
      <w:r w:rsidRPr="004C28C0">
        <w:rPr>
          <w:rFonts w:ascii="Times New Roman" w:eastAsia="Times New Roman" w:hAnsi="Times New Roman" w:cs="Times New Roman"/>
          <w:sz w:val="24"/>
          <w:szCs w:val="24"/>
          <w:lang w:val="lt-LT"/>
        </w:rPr>
        <w:t>informacines ir komunikacines technologijas, skaitmeniniu šaltinius.</w:t>
      </w:r>
    </w:p>
    <w:p w14:paraId="004A3379" w14:textId="77777777" w:rsidR="00754066" w:rsidRPr="004C28C0" w:rsidRDefault="00754066">
      <w:pPr>
        <w:spacing w:after="0" w:line="240" w:lineRule="auto"/>
        <w:rPr>
          <w:rFonts w:ascii="Times New Roman" w:eastAsia="Times New Roman" w:hAnsi="Times New Roman" w:cs="Times New Roman"/>
          <w:sz w:val="24"/>
          <w:szCs w:val="24"/>
          <w:lang w:val="lt-LT"/>
        </w:rPr>
      </w:pPr>
    </w:p>
    <w:tbl>
      <w:tblPr>
        <w:tblW w:w="10059"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8"/>
        <w:gridCol w:w="1843"/>
        <w:gridCol w:w="4252"/>
        <w:gridCol w:w="3396"/>
      </w:tblGrid>
      <w:tr w:rsidR="00754066" w14:paraId="162AF3C5" w14:textId="77777777" w:rsidTr="00B45097">
        <w:tc>
          <w:tcPr>
            <w:tcW w:w="568" w:type="dxa"/>
          </w:tcPr>
          <w:p w14:paraId="47EB4EEB" w14:textId="77777777" w:rsidR="00754066" w:rsidRDefault="00754066" w:rsidP="00B45097">
            <w:pPr>
              <w:spacing w:after="0" w:line="240" w:lineRule="auto"/>
              <w:jc w:val="both"/>
              <w:rPr>
                <w:rFonts w:ascii="Times New Roman" w:eastAsia="Times New Roman" w:hAnsi="Times New Roman" w:cs="Times New Roman"/>
                <w:b/>
                <w:color w:val="000000"/>
                <w:sz w:val="24"/>
                <w:szCs w:val="24"/>
                <w:highlight w:val="white"/>
              </w:rPr>
            </w:pPr>
            <w:r>
              <w:rPr>
                <w:rFonts w:ascii="Times New Roman" w:eastAsia="Times New Roman" w:hAnsi="Times New Roman" w:cs="Times New Roman"/>
                <w:b/>
                <w:color w:val="000000"/>
                <w:sz w:val="24"/>
                <w:szCs w:val="24"/>
                <w:highlight w:val="white"/>
              </w:rPr>
              <w:t>Nr</w:t>
            </w:r>
          </w:p>
        </w:tc>
        <w:tc>
          <w:tcPr>
            <w:tcW w:w="1843" w:type="dxa"/>
          </w:tcPr>
          <w:p w14:paraId="293F7A78" w14:textId="77777777" w:rsidR="00754066" w:rsidRDefault="00754066" w:rsidP="00B450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highlight w:val="white"/>
              </w:rPr>
              <w:t>Pavadinimas</w:t>
            </w:r>
            <w:r>
              <w:rPr>
                <w:rFonts w:ascii="Times New Roman" w:eastAsia="Times New Roman" w:hAnsi="Times New Roman" w:cs="Times New Roman"/>
                <w:color w:val="000000"/>
                <w:sz w:val="24"/>
                <w:szCs w:val="24"/>
                <w:highlight w:val="white"/>
              </w:rPr>
              <w:t> </w:t>
            </w:r>
          </w:p>
        </w:tc>
        <w:tc>
          <w:tcPr>
            <w:tcW w:w="4252" w:type="dxa"/>
          </w:tcPr>
          <w:p w14:paraId="034A130E" w14:textId="77777777" w:rsidR="00754066" w:rsidRDefault="00754066" w:rsidP="00B450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highlight w:val="white"/>
              </w:rPr>
              <w:t>Anotacija</w:t>
            </w:r>
            <w:r>
              <w:rPr>
                <w:rFonts w:ascii="Times New Roman" w:eastAsia="Times New Roman" w:hAnsi="Times New Roman" w:cs="Times New Roman"/>
                <w:color w:val="000000"/>
                <w:sz w:val="24"/>
                <w:szCs w:val="24"/>
                <w:highlight w:val="white"/>
              </w:rPr>
              <w:t> </w:t>
            </w:r>
          </w:p>
        </w:tc>
        <w:tc>
          <w:tcPr>
            <w:tcW w:w="3396" w:type="dxa"/>
          </w:tcPr>
          <w:p w14:paraId="4BC9C22C" w14:textId="77777777" w:rsidR="00754066" w:rsidRDefault="00754066" w:rsidP="00B450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highlight w:val="white"/>
              </w:rPr>
              <w:t>Tiksli nuoroda</w:t>
            </w:r>
            <w:r>
              <w:rPr>
                <w:rFonts w:ascii="Times New Roman" w:eastAsia="Times New Roman" w:hAnsi="Times New Roman" w:cs="Times New Roman"/>
                <w:color w:val="000000"/>
                <w:sz w:val="24"/>
                <w:szCs w:val="24"/>
                <w:highlight w:val="white"/>
              </w:rPr>
              <w:t> </w:t>
            </w:r>
          </w:p>
        </w:tc>
      </w:tr>
      <w:tr w:rsidR="00754066" w:rsidRPr="007A3C7B" w14:paraId="39A1A216" w14:textId="77777777" w:rsidTr="00B45097">
        <w:tc>
          <w:tcPr>
            <w:tcW w:w="568" w:type="dxa"/>
          </w:tcPr>
          <w:p w14:paraId="08D6989F" w14:textId="77777777" w:rsidR="00754066" w:rsidRDefault="00754066" w:rsidP="00B450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843" w:type="dxa"/>
          </w:tcPr>
          <w:p w14:paraId="2BA9CD40" w14:textId="77777777" w:rsidR="00754066" w:rsidRDefault="00754066" w:rsidP="00B450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Skaitmeninių mokymo priemonių sąrašai </w:t>
            </w:r>
          </w:p>
        </w:tc>
        <w:tc>
          <w:tcPr>
            <w:tcW w:w="4252" w:type="dxa"/>
          </w:tcPr>
          <w:p w14:paraId="2C33E0A6" w14:textId="77777777" w:rsidR="00754066" w:rsidRPr="008F4230" w:rsidRDefault="00754066" w:rsidP="00B45097">
            <w:pPr>
              <w:spacing w:after="0" w:line="240" w:lineRule="auto"/>
              <w:rPr>
                <w:rFonts w:ascii="Times New Roman" w:eastAsia="Times New Roman" w:hAnsi="Times New Roman" w:cs="Times New Roman"/>
                <w:sz w:val="24"/>
                <w:szCs w:val="24"/>
                <w:lang w:val="lt-LT"/>
              </w:rPr>
            </w:pPr>
            <w:r w:rsidRPr="008F4230">
              <w:rPr>
                <w:rFonts w:ascii="Times New Roman" w:eastAsia="Times New Roman" w:hAnsi="Times New Roman" w:cs="Times New Roman"/>
                <w:color w:val="333333"/>
                <w:sz w:val="24"/>
                <w:szCs w:val="24"/>
                <w:highlight w:val="white"/>
                <w:lang w:val="lt-LT"/>
              </w:rPr>
              <w:t>Rekomenduojamų nuotoliniam mokymui organizuoti skaitmeninių mokymo priemonių sąrašas.  </w:t>
            </w:r>
          </w:p>
          <w:p w14:paraId="5D3E1652" w14:textId="77777777" w:rsidR="00754066" w:rsidRPr="008F4230" w:rsidRDefault="00754066" w:rsidP="00B45097">
            <w:pPr>
              <w:spacing w:after="0" w:line="240" w:lineRule="auto"/>
              <w:rPr>
                <w:rFonts w:ascii="Times New Roman" w:eastAsia="Times New Roman" w:hAnsi="Times New Roman" w:cs="Times New Roman"/>
                <w:sz w:val="24"/>
                <w:szCs w:val="24"/>
                <w:lang w:val="lt-LT"/>
              </w:rPr>
            </w:pPr>
            <w:r w:rsidRPr="008F4230">
              <w:rPr>
                <w:rFonts w:ascii="Times New Roman" w:eastAsia="Times New Roman" w:hAnsi="Times New Roman" w:cs="Times New Roman"/>
                <w:color w:val="333333"/>
                <w:sz w:val="24"/>
                <w:szCs w:val="24"/>
                <w:highlight w:val="white"/>
                <w:lang w:val="lt-LT"/>
              </w:rPr>
              <w:t>Skaitmeninės mokymo priemonės suskirstytos pagal ugdymo sritis, dalykus, klases ir mokymo priemonių tipą.</w:t>
            </w:r>
          </w:p>
        </w:tc>
        <w:tc>
          <w:tcPr>
            <w:tcW w:w="3396" w:type="dxa"/>
          </w:tcPr>
          <w:p w14:paraId="27784C81" w14:textId="363A7589" w:rsidR="00754066" w:rsidRPr="00DC024F" w:rsidRDefault="00F63706" w:rsidP="00B45097">
            <w:pPr>
              <w:spacing w:after="0" w:line="240" w:lineRule="auto"/>
              <w:jc w:val="both"/>
              <w:rPr>
                <w:rFonts w:ascii="Times New Roman" w:eastAsia="Times New Roman" w:hAnsi="Times New Roman" w:cs="Times New Roman"/>
                <w:color w:val="000000"/>
                <w:sz w:val="24"/>
                <w:szCs w:val="24"/>
                <w:lang w:val="lt-LT"/>
              </w:rPr>
            </w:pPr>
            <w:hyperlink r:id="rId73" w:history="1">
              <w:r w:rsidRPr="0023650B">
                <w:rPr>
                  <w:rStyle w:val="Hipersaitas"/>
                  <w:rFonts w:ascii="Times New Roman" w:eastAsia="Times New Roman" w:hAnsi="Times New Roman" w:cs="Times New Roman"/>
                  <w:sz w:val="24"/>
                  <w:szCs w:val="24"/>
                  <w:lang w:val="lt-LT"/>
                </w:rPr>
                <w:t>https://www.emokykla.lt/skaitmenines-mokymo-priemones/priemones</w:t>
              </w:r>
            </w:hyperlink>
            <w:r>
              <w:rPr>
                <w:rFonts w:ascii="Times New Roman" w:eastAsia="Times New Roman" w:hAnsi="Times New Roman" w:cs="Times New Roman"/>
                <w:color w:val="000000"/>
                <w:sz w:val="24"/>
                <w:szCs w:val="24"/>
                <w:lang w:val="lt-LT"/>
              </w:rPr>
              <w:t xml:space="preserve"> </w:t>
            </w:r>
          </w:p>
          <w:p w14:paraId="4D1BABFB" w14:textId="77777777" w:rsidR="00754066" w:rsidRPr="00DC024F" w:rsidRDefault="00754066" w:rsidP="00B45097">
            <w:pPr>
              <w:spacing w:after="0" w:line="240" w:lineRule="auto"/>
              <w:jc w:val="both"/>
              <w:rPr>
                <w:rFonts w:ascii="Times New Roman" w:eastAsia="Times New Roman" w:hAnsi="Times New Roman" w:cs="Times New Roman"/>
                <w:sz w:val="24"/>
                <w:szCs w:val="24"/>
                <w:lang w:val="lt-LT"/>
              </w:rPr>
            </w:pPr>
          </w:p>
        </w:tc>
      </w:tr>
      <w:tr w:rsidR="00754066" w14:paraId="37C1B3A6" w14:textId="77777777" w:rsidTr="00B45097">
        <w:tc>
          <w:tcPr>
            <w:tcW w:w="568" w:type="dxa"/>
          </w:tcPr>
          <w:p w14:paraId="08D40109" w14:textId="77777777" w:rsidR="00754066" w:rsidRDefault="00754066" w:rsidP="00B450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
        </w:tc>
        <w:tc>
          <w:tcPr>
            <w:tcW w:w="1843" w:type="dxa"/>
          </w:tcPr>
          <w:p w14:paraId="48385DFB" w14:textId="77777777" w:rsidR="00754066" w:rsidRDefault="00754066" w:rsidP="00B450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Skaitmeninė mokymo priemonė tautinių mažumų gimtosioms kalboms</w:t>
            </w:r>
          </w:p>
          <w:p w14:paraId="357A4A5D" w14:textId="77777777" w:rsidR="00754066" w:rsidRDefault="00754066" w:rsidP="00B45097">
            <w:pPr>
              <w:spacing w:after="0" w:line="240" w:lineRule="auto"/>
              <w:jc w:val="both"/>
              <w:rPr>
                <w:rFonts w:ascii="Times New Roman" w:eastAsia="Times New Roman" w:hAnsi="Times New Roman" w:cs="Times New Roman"/>
                <w:sz w:val="24"/>
                <w:szCs w:val="24"/>
              </w:rPr>
            </w:pPr>
          </w:p>
        </w:tc>
        <w:tc>
          <w:tcPr>
            <w:tcW w:w="4252" w:type="dxa"/>
          </w:tcPr>
          <w:p w14:paraId="2F83A602" w14:textId="06F2334C" w:rsidR="00754066" w:rsidRPr="008F4230" w:rsidRDefault="00754066" w:rsidP="00B45097">
            <w:pPr>
              <w:spacing w:after="0" w:line="240" w:lineRule="auto"/>
              <w:rPr>
                <w:rFonts w:ascii="Times New Roman" w:eastAsia="Times New Roman" w:hAnsi="Times New Roman" w:cs="Times New Roman"/>
                <w:sz w:val="24"/>
                <w:szCs w:val="24"/>
                <w:highlight w:val="white"/>
                <w:lang w:val="lt-LT"/>
              </w:rPr>
            </w:pPr>
            <w:r w:rsidRPr="008F4230">
              <w:rPr>
                <w:rFonts w:ascii="Times New Roman" w:eastAsia="Times New Roman" w:hAnsi="Times New Roman" w:cs="Times New Roman"/>
                <w:sz w:val="24"/>
                <w:szCs w:val="24"/>
                <w:highlight w:val="white"/>
                <w:lang w:val="lt-LT"/>
              </w:rPr>
              <w:t xml:space="preserve">SMP tautinių mažumų gimtųjų kalbų mokymuisi veiksmingam </w:t>
            </w:r>
            <w:r>
              <w:rPr>
                <w:rFonts w:ascii="Times New Roman" w:eastAsia="Times New Roman" w:hAnsi="Times New Roman" w:cs="Times New Roman"/>
                <w:sz w:val="24"/>
                <w:szCs w:val="24"/>
                <w:highlight w:val="white"/>
                <w:lang w:val="lt-LT"/>
              </w:rPr>
              <w:t xml:space="preserve">Pagrindinio </w:t>
            </w:r>
            <w:r w:rsidRPr="008F4230">
              <w:rPr>
                <w:rFonts w:ascii="Times New Roman" w:eastAsia="Times New Roman" w:hAnsi="Times New Roman" w:cs="Times New Roman"/>
                <w:sz w:val="24"/>
                <w:szCs w:val="24"/>
                <w:highlight w:val="white"/>
                <w:lang w:val="lt-LT"/>
              </w:rPr>
              <w:t>ugdymo bendrųjų ugdymo programų įgyvendinimui</w:t>
            </w:r>
            <w:r>
              <w:rPr>
                <w:rFonts w:ascii="Times New Roman" w:eastAsia="Times New Roman" w:hAnsi="Times New Roman" w:cs="Times New Roman"/>
                <w:sz w:val="24"/>
                <w:szCs w:val="24"/>
                <w:highlight w:val="white"/>
                <w:lang w:val="lt-LT"/>
              </w:rPr>
              <w:t xml:space="preserve"> (9-10 kl.)</w:t>
            </w:r>
            <w:r w:rsidRPr="008F4230">
              <w:rPr>
                <w:rFonts w:ascii="Times New Roman" w:eastAsia="Times New Roman" w:hAnsi="Times New Roman" w:cs="Times New Roman"/>
                <w:sz w:val="24"/>
                <w:szCs w:val="24"/>
                <w:highlight w:val="white"/>
                <w:lang w:val="lt-LT"/>
              </w:rPr>
              <w:t>, kuriose akcentuojamas gebėjimų suvokti ir kurti tekstą poreikis įvairiose srityse. SMP yra nagrinėjami ne tik grožiniai, bet ir publicistiniai tekstai, eseistikos fragmentai, kiti kultūros tekstai (verbaliniai ir neverbaliniai). Sukurtoje SMP daug dėmesio skiriama įvairiems tekstams, su kuriais mokiniai susiduria kasdien, skirtingų tekstų tikslams, poveikiui, manipuliacijai kalba suprasti.</w:t>
            </w:r>
          </w:p>
          <w:p w14:paraId="6884547E" w14:textId="77777777" w:rsidR="00754066" w:rsidRPr="008F4230" w:rsidRDefault="00754066" w:rsidP="00B45097">
            <w:pPr>
              <w:spacing w:after="0" w:line="240" w:lineRule="auto"/>
              <w:rPr>
                <w:rFonts w:ascii="Times New Roman" w:eastAsia="Times New Roman" w:hAnsi="Times New Roman" w:cs="Times New Roman"/>
                <w:sz w:val="24"/>
                <w:szCs w:val="24"/>
                <w:highlight w:val="white"/>
                <w:lang w:val="lt-LT"/>
              </w:rPr>
            </w:pPr>
            <w:r w:rsidRPr="008F4230">
              <w:rPr>
                <w:rFonts w:ascii="Times New Roman" w:eastAsia="Times New Roman" w:hAnsi="Times New Roman" w:cs="Times New Roman"/>
                <w:sz w:val="24"/>
                <w:szCs w:val="24"/>
                <w:lang w:val="lt-LT"/>
              </w:rPr>
              <w:t>Galima naudoti laiko juostą, internetinę biblioteką, žodyną.</w:t>
            </w:r>
          </w:p>
        </w:tc>
        <w:tc>
          <w:tcPr>
            <w:tcW w:w="3396" w:type="dxa"/>
          </w:tcPr>
          <w:p w14:paraId="37AA67B3" w14:textId="77777777" w:rsidR="00754066" w:rsidRDefault="00720069" w:rsidP="00B45097">
            <w:pPr>
              <w:spacing w:after="0" w:line="240" w:lineRule="auto"/>
              <w:jc w:val="both"/>
              <w:rPr>
                <w:rFonts w:ascii="Times New Roman" w:eastAsia="Times New Roman" w:hAnsi="Times New Roman" w:cs="Times New Roman"/>
                <w:color w:val="2F5496"/>
                <w:sz w:val="24"/>
                <w:szCs w:val="24"/>
                <w:u w:val="single"/>
              </w:rPr>
            </w:pPr>
            <w:hyperlink r:id="rId74">
              <w:r w:rsidR="00754066">
                <w:rPr>
                  <w:rFonts w:ascii="Times New Roman" w:eastAsia="Times New Roman" w:hAnsi="Times New Roman" w:cs="Times New Roman"/>
                  <w:color w:val="2F5496"/>
                  <w:sz w:val="24"/>
                  <w:szCs w:val="24"/>
                  <w:u w:val="single"/>
                </w:rPr>
                <w:t>https://smp2014tm.ugdome.lt/</w:t>
              </w:r>
            </w:hyperlink>
          </w:p>
          <w:p w14:paraId="1F591685" w14:textId="77777777" w:rsidR="00754066" w:rsidRDefault="00754066" w:rsidP="00B45097">
            <w:pPr>
              <w:spacing w:after="0" w:line="240" w:lineRule="auto"/>
              <w:jc w:val="both"/>
              <w:rPr>
                <w:rFonts w:ascii="Times New Roman" w:eastAsia="Times New Roman" w:hAnsi="Times New Roman" w:cs="Times New Roman"/>
                <w:sz w:val="24"/>
                <w:szCs w:val="24"/>
              </w:rPr>
            </w:pPr>
          </w:p>
        </w:tc>
      </w:tr>
    </w:tbl>
    <w:p w14:paraId="1CAC77A6" w14:textId="270249F6" w:rsidR="00754066" w:rsidRDefault="00754066">
      <w:pPr>
        <w:rPr>
          <w:rFonts w:ascii="Times New Roman" w:eastAsia="Times New Roman" w:hAnsi="Times New Roman" w:cs="Times New Roman"/>
          <w:sz w:val="24"/>
          <w:szCs w:val="24"/>
          <w:lang w:val="lt-LT"/>
        </w:rPr>
      </w:pPr>
    </w:p>
    <w:p w14:paraId="581BDDF6" w14:textId="77777777" w:rsidR="00E82C1E" w:rsidRPr="001F3512" w:rsidRDefault="00E82C1E" w:rsidP="00E82C1E">
      <w:pPr>
        <w:rPr>
          <w:rFonts w:ascii="Times New Roman" w:eastAsia="Times New Roman" w:hAnsi="Times New Roman" w:cs="Times New Roman"/>
          <w:color w:val="000000"/>
          <w:sz w:val="24"/>
          <w:szCs w:val="24"/>
          <w:highlight w:val="white"/>
        </w:rPr>
      </w:pPr>
      <w:r w:rsidRPr="001F3512">
        <w:rPr>
          <w:rFonts w:ascii="Times New Roman" w:eastAsia="Times New Roman" w:hAnsi="Times New Roman" w:cs="Times New Roman"/>
          <w:b/>
          <w:color w:val="000000"/>
          <w:sz w:val="24"/>
          <w:szCs w:val="24"/>
          <w:highlight w:val="white"/>
        </w:rPr>
        <w:t>Pasta</w:t>
      </w:r>
      <w:bookmarkStart w:id="44" w:name="_GoBack"/>
      <w:bookmarkEnd w:id="44"/>
      <w:r w:rsidRPr="001F3512">
        <w:rPr>
          <w:rFonts w:ascii="Times New Roman" w:eastAsia="Times New Roman" w:hAnsi="Times New Roman" w:cs="Times New Roman"/>
          <w:b/>
          <w:color w:val="000000"/>
          <w:sz w:val="24"/>
          <w:szCs w:val="24"/>
          <w:highlight w:val="white"/>
        </w:rPr>
        <w:t>ba:</w:t>
      </w:r>
      <w:r w:rsidRPr="001F3512">
        <w:rPr>
          <w:rFonts w:ascii="Times New Roman" w:eastAsia="Times New Roman" w:hAnsi="Times New Roman" w:cs="Times New Roman"/>
          <w:color w:val="000000"/>
          <w:sz w:val="24"/>
          <w:szCs w:val="24"/>
          <w:highlight w:val="white"/>
        </w:rPr>
        <w:t xml:space="preserve"> visos nuorodos žiūrėtos 2023-06-23</w:t>
      </w:r>
    </w:p>
    <w:p w14:paraId="00DF33DA" w14:textId="77777777" w:rsidR="00754066" w:rsidRPr="004C28C0" w:rsidRDefault="00754066">
      <w:pPr>
        <w:rPr>
          <w:rFonts w:ascii="Times New Roman" w:eastAsia="Times New Roman" w:hAnsi="Times New Roman" w:cs="Times New Roman"/>
          <w:sz w:val="24"/>
          <w:szCs w:val="24"/>
          <w:lang w:val="lt-LT"/>
        </w:rPr>
        <w:sectPr w:rsidR="00754066" w:rsidRPr="004C28C0">
          <w:pgSz w:w="12240" w:h="15840"/>
          <w:pgMar w:top="1440" w:right="1440" w:bottom="1440" w:left="1440" w:header="709" w:footer="709" w:gutter="0"/>
          <w:cols w:space="720"/>
          <w:titlePg/>
        </w:sectPr>
      </w:pPr>
    </w:p>
    <w:p w14:paraId="626B81FB" w14:textId="45FEB38B" w:rsidR="004C6A30" w:rsidRDefault="002E25E3">
      <w:pPr>
        <w:pStyle w:val="Antrat1"/>
        <w:jc w:val="center"/>
        <w:rPr>
          <w:rFonts w:ascii="Times New Roman" w:eastAsia="Times New Roman" w:hAnsi="Times New Roman" w:cs="Times New Roman"/>
          <w:color w:val="2E75B5"/>
          <w:sz w:val="24"/>
          <w:szCs w:val="24"/>
        </w:rPr>
      </w:pPr>
      <w:bookmarkStart w:id="45" w:name="_Toc122379607"/>
      <w:r>
        <w:rPr>
          <w:rFonts w:ascii="Times New Roman" w:eastAsia="Times New Roman" w:hAnsi="Times New Roman" w:cs="Times New Roman"/>
          <w:color w:val="2E75B5"/>
          <w:sz w:val="24"/>
          <w:szCs w:val="24"/>
          <w:lang w:val="lt-LT"/>
        </w:rPr>
        <w:lastRenderedPageBreak/>
        <w:t xml:space="preserve">8. </w:t>
      </w:r>
      <w:r w:rsidR="00C72D49">
        <w:rPr>
          <w:rFonts w:ascii="Times New Roman" w:eastAsia="Times New Roman" w:hAnsi="Times New Roman" w:cs="Times New Roman"/>
          <w:color w:val="2E75B5"/>
          <w:sz w:val="24"/>
          <w:szCs w:val="24"/>
        </w:rPr>
        <w:t>LITERATŪROS IR ŠALTINIŲ SĄRAŠAS</w:t>
      </w:r>
      <w:bookmarkEnd w:id="45"/>
    </w:p>
    <w:p w14:paraId="5F47899D" w14:textId="323B10AC" w:rsidR="004C6A30" w:rsidRDefault="004C6A30">
      <w:pPr>
        <w:spacing w:after="0" w:line="240" w:lineRule="auto"/>
        <w:ind w:left="360"/>
        <w:jc w:val="both"/>
        <w:rPr>
          <w:rFonts w:ascii="Times New Roman" w:eastAsia="Times New Roman" w:hAnsi="Times New Roman" w:cs="Times New Roman"/>
          <w:sz w:val="24"/>
          <w:szCs w:val="24"/>
        </w:rPr>
      </w:pPr>
    </w:p>
    <w:p w14:paraId="5677462B" w14:textId="2DE9B906" w:rsidR="004C6A30" w:rsidRPr="00585360" w:rsidRDefault="00C72D49" w:rsidP="00505294">
      <w:pPr>
        <w:pStyle w:val="Sraopastraipa"/>
        <w:numPr>
          <w:ilvl w:val="0"/>
          <w:numId w:val="89"/>
        </w:numPr>
        <w:spacing w:after="0" w:line="240" w:lineRule="auto"/>
        <w:jc w:val="both"/>
        <w:rPr>
          <w:rFonts w:ascii="Times New Roman" w:eastAsia="Times New Roman" w:hAnsi="Times New Roman" w:cs="Times New Roman"/>
          <w:sz w:val="24"/>
          <w:szCs w:val="24"/>
        </w:rPr>
      </w:pPr>
      <w:r w:rsidRPr="00AB0BFF">
        <w:rPr>
          <w:rFonts w:ascii="Times New Roman" w:eastAsia="Times New Roman" w:hAnsi="Times New Roman" w:cs="Times New Roman"/>
          <w:sz w:val="24"/>
          <w:szCs w:val="24"/>
        </w:rPr>
        <w:t>Indrašienė I., Suboč V., Penkauskienė D., Matonytė A. Tyrimo „Kritinio mąstymo ugdymo principų integravimas į Lietuvos bendrojo ugdymo sistemą“ ataskaita, Šiuola</w:t>
      </w:r>
      <w:r w:rsidR="00585360">
        <w:rPr>
          <w:rFonts w:ascii="Times New Roman" w:eastAsia="Times New Roman" w:hAnsi="Times New Roman" w:cs="Times New Roman"/>
          <w:sz w:val="24"/>
          <w:szCs w:val="24"/>
        </w:rPr>
        <w:t xml:space="preserve">ikinių </w:t>
      </w:r>
      <w:r w:rsidR="00585360" w:rsidRPr="00585360">
        <w:rPr>
          <w:rFonts w:ascii="Times New Roman" w:eastAsia="Times New Roman" w:hAnsi="Times New Roman" w:cs="Times New Roman"/>
          <w:sz w:val="24"/>
          <w:szCs w:val="24"/>
        </w:rPr>
        <w:t>didaktikų centras, 2010.</w:t>
      </w:r>
    </w:p>
    <w:p w14:paraId="38CBBC4F" w14:textId="087239ED" w:rsidR="004C6A30" w:rsidRPr="00585360" w:rsidRDefault="00C72D49" w:rsidP="00505294">
      <w:pPr>
        <w:pStyle w:val="Sraopastraipa"/>
        <w:numPr>
          <w:ilvl w:val="0"/>
          <w:numId w:val="89"/>
        </w:numPr>
        <w:spacing w:after="0" w:line="240" w:lineRule="auto"/>
        <w:jc w:val="both"/>
        <w:rPr>
          <w:rFonts w:ascii="Times New Roman" w:eastAsia="Times New Roman" w:hAnsi="Times New Roman" w:cs="Times New Roman"/>
          <w:sz w:val="24"/>
          <w:szCs w:val="24"/>
          <w:u w:val="single"/>
        </w:rPr>
      </w:pPr>
      <w:r w:rsidRPr="00585360">
        <w:rPr>
          <w:rFonts w:ascii="Times New Roman" w:eastAsia="Times New Roman" w:hAnsi="Times New Roman" w:cs="Times New Roman"/>
          <w:sz w:val="24"/>
          <w:szCs w:val="24"/>
        </w:rPr>
        <w:t>Marcelionienė E. ŠIUOLAIKINĖ SKAITYMO SAMPRATA IR SKAITY</w:t>
      </w:r>
      <w:r w:rsidR="00585360" w:rsidRPr="00585360">
        <w:rPr>
          <w:rFonts w:ascii="Times New Roman" w:eastAsia="Times New Roman" w:hAnsi="Times New Roman" w:cs="Times New Roman"/>
          <w:sz w:val="24"/>
          <w:szCs w:val="24"/>
        </w:rPr>
        <w:t>MO GEBĖJIMŲ UGDYMO STRATEGIJOS</w:t>
      </w:r>
    </w:p>
    <w:p w14:paraId="7B03F09F" w14:textId="77777777" w:rsidR="004C6A30" w:rsidRPr="00AB0BFF" w:rsidRDefault="00C72D49" w:rsidP="00505294">
      <w:pPr>
        <w:pStyle w:val="Sraopastraipa"/>
        <w:numPr>
          <w:ilvl w:val="0"/>
          <w:numId w:val="89"/>
        </w:numPr>
        <w:spacing w:after="0" w:line="240" w:lineRule="auto"/>
        <w:jc w:val="both"/>
        <w:rPr>
          <w:rFonts w:ascii="Times New Roman" w:eastAsia="Times New Roman" w:hAnsi="Times New Roman" w:cs="Times New Roman"/>
          <w:sz w:val="24"/>
          <w:szCs w:val="24"/>
          <w:lang w:val="lt-LT"/>
        </w:rPr>
      </w:pPr>
      <w:r w:rsidRPr="00585360">
        <w:rPr>
          <w:rFonts w:ascii="Times New Roman" w:eastAsia="Times New Roman" w:hAnsi="Times New Roman" w:cs="Times New Roman"/>
          <w:sz w:val="24"/>
          <w:szCs w:val="24"/>
        </w:rPr>
        <w:t xml:space="preserve">Navickaitė </w:t>
      </w:r>
      <w:r w:rsidRPr="00AB0BFF">
        <w:rPr>
          <w:rFonts w:ascii="Times New Roman" w:eastAsia="Times New Roman" w:hAnsi="Times New Roman" w:cs="Times New Roman"/>
          <w:sz w:val="24"/>
          <w:szCs w:val="24"/>
        </w:rPr>
        <w:t xml:space="preserve">A., Daukšienė D., Jarienė R. Efektyvaus skaitymo strategijos: skaitymo </w:t>
      </w:r>
      <w:r w:rsidRPr="00AB0BFF">
        <w:rPr>
          <w:rFonts w:ascii="Times New Roman" w:eastAsia="Times New Roman" w:hAnsi="Times New Roman" w:cs="Times New Roman"/>
          <w:sz w:val="24"/>
          <w:szCs w:val="24"/>
          <w:lang w:val="lt-LT"/>
        </w:rPr>
        <w:t>praktikumas. – Vilnius: ŠDC, 2007</w:t>
      </w:r>
    </w:p>
    <w:p w14:paraId="6133005E" w14:textId="77777777" w:rsidR="004C6A30" w:rsidRPr="00AB0BFF" w:rsidRDefault="00C72D49" w:rsidP="00505294">
      <w:pPr>
        <w:pStyle w:val="Sraopastraipa"/>
        <w:numPr>
          <w:ilvl w:val="0"/>
          <w:numId w:val="89"/>
        </w:numPr>
        <w:spacing w:after="0" w:line="240" w:lineRule="auto"/>
        <w:jc w:val="both"/>
        <w:rPr>
          <w:rFonts w:ascii="Times New Roman" w:eastAsia="Times New Roman" w:hAnsi="Times New Roman" w:cs="Times New Roman"/>
          <w:sz w:val="24"/>
          <w:szCs w:val="24"/>
          <w:highlight w:val="white"/>
          <w:lang w:val="lt-LT"/>
        </w:rPr>
      </w:pPr>
      <w:r w:rsidRPr="00AB0BFF">
        <w:rPr>
          <w:rFonts w:ascii="Times New Roman" w:eastAsia="Times New Roman" w:hAnsi="Times New Roman" w:cs="Times New Roman"/>
          <w:sz w:val="24"/>
          <w:szCs w:val="24"/>
          <w:lang w:val="lt-LT"/>
        </w:rPr>
        <w:t>Penkauskienė D. Kritinio mąstymo ugdymas: teorija ir praktika. Vilnius: Garnelis; 2001</w:t>
      </w:r>
      <w:r w:rsidRPr="00AB0BFF">
        <w:rPr>
          <w:rFonts w:ascii="Times New Roman" w:eastAsia="Times New Roman" w:hAnsi="Times New Roman" w:cs="Times New Roman"/>
          <w:sz w:val="24"/>
          <w:szCs w:val="24"/>
          <w:highlight w:val="white"/>
          <w:lang w:val="lt-LT"/>
        </w:rPr>
        <w:t> </w:t>
      </w:r>
    </w:p>
    <w:p w14:paraId="6BE809ED" w14:textId="77777777" w:rsidR="004C6A30" w:rsidRPr="00AB0BFF" w:rsidRDefault="00C72D49" w:rsidP="00505294">
      <w:pPr>
        <w:pStyle w:val="Sraopastraipa"/>
        <w:numPr>
          <w:ilvl w:val="0"/>
          <w:numId w:val="89"/>
        </w:numPr>
        <w:pBdr>
          <w:top w:val="nil"/>
          <w:left w:val="nil"/>
          <w:bottom w:val="nil"/>
          <w:right w:val="nil"/>
          <w:between w:val="nil"/>
        </w:pBdr>
        <w:spacing w:after="0" w:line="240" w:lineRule="auto"/>
        <w:ind w:right="1244"/>
        <w:jc w:val="both"/>
        <w:rPr>
          <w:rFonts w:ascii="Times New Roman" w:eastAsia="Times New Roman" w:hAnsi="Times New Roman" w:cs="Times New Roman"/>
          <w:sz w:val="24"/>
          <w:szCs w:val="24"/>
          <w:lang w:val="lt-LT"/>
        </w:rPr>
      </w:pPr>
      <w:r w:rsidRPr="00AB0BFF">
        <w:rPr>
          <w:rFonts w:ascii="Times New Roman" w:eastAsia="Times New Roman" w:hAnsi="Times New Roman" w:cs="Times New Roman"/>
          <w:sz w:val="24"/>
          <w:szCs w:val="24"/>
          <w:lang w:val="lt-LT"/>
        </w:rPr>
        <w:t>Saum, Tobias. Skaitymo kompetencijų ugdymo metodika. Vilnius, 2010.</w:t>
      </w:r>
    </w:p>
    <w:p w14:paraId="3FD1A7BC" w14:textId="5B7F1896" w:rsidR="004C6A30" w:rsidRPr="00AB0BFF" w:rsidRDefault="00C72D49" w:rsidP="00505294">
      <w:pPr>
        <w:pStyle w:val="Sraopastraipa"/>
        <w:numPr>
          <w:ilvl w:val="0"/>
          <w:numId w:val="89"/>
        </w:numPr>
        <w:spacing w:after="0" w:line="240" w:lineRule="auto"/>
        <w:jc w:val="both"/>
        <w:rPr>
          <w:rFonts w:ascii="Times New Roman" w:eastAsia="Times New Roman" w:hAnsi="Times New Roman" w:cs="Times New Roman"/>
          <w:sz w:val="24"/>
          <w:szCs w:val="24"/>
        </w:rPr>
      </w:pPr>
      <w:r w:rsidRPr="00AB0BFF">
        <w:rPr>
          <w:rFonts w:ascii="Times New Roman" w:eastAsia="Times New Roman" w:hAnsi="Times New Roman" w:cs="Times New Roman"/>
          <w:sz w:val="24"/>
          <w:szCs w:val="24"/>
          <w:lang w:val="lt-LT"/>
        </w:rPr>
        <w:t>Галактионова Т. Технология развития критического мышления. Методы</w:t>
      </w:r>
      <w:r w:rsidRPr="00AB0BFF">
        <w:rPr>
          <w:rFonts w:ascii="Times New Roman" w:eastAsia="Times New Roman" w:hAnsi="Times New Roman" w:cs="Times New Roman"/>
          <w:sz w:val="24"/>
          <w:szCs w:val="24"/>
        </w:rPr>
        <w:t xml:space="preserve"> работы с текстовыми источниками информации. Школьная лига Роснано. </w:t>
      </w:r>
    </w:p>
    <w:p w14:paraId="691C9AA8" w14:textId="77777777" w:rsidR="004C6A30" w:rsidRPr="00AB0BFF" w:rsidRDefault="00C72D49" w:rsidP="00505294">
      <w:pPr>
        <w:pStyle w:val="Sraopastraipa"/>
        <w:numPr>
          <w:ilvl w:val="0"/>
          <w:numId w:val="89"/>
        </w:numPr>
        <w:spacing w:after="0" w:line="240" w:lineRule="auto"/>
        <w:jc w:val="both"/>
        <w:rPr>
          <w:rFonts w:ascii="Times New Roman" w:eastAsia="Times New Roman" w:hAnsi="Times New Roman" w:cs="Times New Roman"/>
          <w:sz w:val="24"/>
          <w:szCs w:val="24"/>
        </w:rPr>
      </w:pPr>
      <w:r w:rsidRPr="00AB0BFF">
        <w:rPr>
          <w:rFonts w:ascii="Times New Roman" w:eastAsia="Times New Roman" w:hAnsi="Times New Roman" w:cs="Times New Roman"/>
          <w:sz w:val="24"/>
          <w:szCs w:val="24"/>
        </w:rPr>
        <w:t>Заир-Бек С. Муштавинская И. Развитие критического мышления на уроке: Пособие для учителя. – М.: Просвещение, 2004.</w:t>
      </w:r>
    </w:p>
    <w:p w14:paraId="09660430" w14:textId="77777777" w:rsidR="004C6A30" w:rsidRPr="00AB0BFF" w:rsidRDefault="00C72D49" w:rsidP="00505294">
      <w:pPr>
        <w:pStyle w:val="Sraopastraipa"/>
        <w:numPr>
          <w:ilvl w:val="0"/>
          <w:numId w:val="89"/>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AB0BFF">
        <w:rPr>
          <w:rFonts w:ascii="Times New Roman" w:eastAsia="Times New Roman" w:hAnsi="Times New Roman" w:cs="Times New Roman"/>
          <w:sz w:val="24"/>
          <w:szCs w:val="24"/>
          <w:highlight w:val="white"/>
        </w:rPr>
        <w:t>Колесова Д.В., Харитонов А.А. В ее маленьком теле гостила душа // Мир русского слова. 2001. № 1. С. 70.</w:t>
      </w:r>
    </w:p>
    <w:p w14:paraId="29BB6128" w14:textId="023FCB74" w:rsidR="004C6A30" w:rsidRPr="00AB0BFF" w:rsidRDefault="00C72D49" w:rsidP="00505294">
      <w:pPr>
        <w:pStyle w:val="Sraopastraipa"/>
        <w:numPr>
          <w:ilvl w:val="0"/>
          <w:numId w:val="89"/>
        </w:numPr>
        <w:spacing w:after="0" w:line="240" w:lineRule="auto"/>
        <w:jc w:val="both"/>
        <w:rPr>
          <w:rFonts w:ascii="Times New Roman" w:eastAsia="Times New Roman" w:hAnsi="Times New Roman" w:cs="Times New Roman"/>
          <w:sz w:val="24"/>
          <w:szCs w:val="24"/>
        </w:rPr>
      </w:pPr>
      <w:r w:rsidRPr="00AB0BFF">
        <w:rPr>
          <w:rFonts w:ascii="Times New Roman" w:eastAsia="Times New Roman" w:hAnsi="Times New Roman" w:cs="Times New Roman"/>
          <w:sz w:val="24"/>
          <w:szCs w:val="24"/>
        </w:rPr>
        <w:t xml:space="preserve">Конспект урока на тему «Пишем электронные письма». Автор разработки: Гун Л.И. </w:t>
      </w:r>
    </w:p>
    <w:p w14:paraId="148B0C75" w14:textId="77777777" w:rsidR="004C6A30" w:rsidRPr="00AB0BFF" w:rsidRDefault="00C72D49" w:rsidP="00505294">
      <w:pPr>
        <w:pStyle w:val="Sraopastraipa"/>
        <w:numPr>
          <w:ilvl w:val="0"/>
          <w:numId w:val="89"/>
        </w:numPr>
        <w:spacing w:after="0" w:line="240" w:lineRule="auto"/>
        <w:jc w:val="both"/>
        <w:rPr>
          <w:rFonts w:ascii="Times New Roman" w:eastAsia="Times New Roman" w:hAnsi="Times New Roman" w:cs="Times New Roman"/>
          <w:sz w:val="24"/>
          <w:szCs w:val="24"/>
        </w:rPr>
      </w:pPr>
      <w:r w:rsidRPr="00AB0BFF">
        <w:rPr>
          <w:rFonts w:ascii="Times New Roman" w:eastAsia="Times New Roman" w:hAnsi="Times New Roman" w:cs="Times New Roman"/>
          <w:sz w:val="24"/>
          <w:szCs w:val="24"/>
        </w:rPr>
        <w:t>Муштавинская И. Технология развития критического мышления на уроке и в системе подготовки учителя: Учеб. метод. пособие: КАРО; Санкт Петербург; 2009</w:t>
      </w:r>
    </w:p>
    <w:p w14:paraId="35699E93" w14:textId="77777777" w:rsidR="004C6A30" w:rsidRPr="00AB0BFF" w:rsidRDefault="00C72D49" w:rsidP="00505294">
      <w:pPr>
        <w:pStyle w:val="Sraopastraipa"/>
        <w:numPr>
          <w:ilvl w:val="0"/>
          <w:numId w:val="89"/>
        </w:numPr>
        <w:spacing w:after="0" w:line="240" w:lineRule="auto"/>
        <w:jc w:val="both"/>
        <w:rPr>
          <w:rFonts w:ascii="Times New Roman" w:eastAsia="Times New Roman" w:hAnsi="Times New Roman" w:cs="Times New Roman"/>
          <w:sz w:val="24"/>
          <w:szCs w:val="24"/>
        </w:rPr>
      </w:pPr>
      <w:r w:rsidRPr="00AB0BFF">
        <w:rPr>
          <w:rFonts w:ascii="Times New Roman" w:eastAsia="Times New Roman" w:hAnsi="Times New Roman" w:cs="Times New Roman"/>
          <w:sz w:val="24"/>
          <w:szCs w:val="24"/>
        </w:rPr>
        <w:t>Рабенко Т. Вариативное функционирование речевого жанра (на материале жанра личного дневника) // Сибирский филологический журнал. 2018. № 1. С. 250-260.</w:t>
      </w:r>
    </w:p>
    <w:p w14:paraId="2FF53E7A" w14:textId="1B687C5A" w:rsidR="00585360" w:rsidRPr="00585360" w:rsidRDefault="00C72D49" w:rsidP="00585360">
      <w:pPr>
        <w:pStyle w:val="Sraopastraipa"/>
        <w:numPr>
          <w:ilvl w:val="0"/>
          <w:numId w:val="89"/>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AB0BFF">
        <w:rPr>
          <w:rFonts w:ascii="Times New Roman" w:eastAsia="Times New Roman" w:hAnsi="Times New Roman" w:cs="Times New Roman"/>
          <w:sz w:val="24"/>
          <w:szCs w:val="24"/>
        </w:rPr>
        <w:t xml:space="preserve">Романичева, Е. Учим читать постмодернистский текст </w:t>
      </w:r>
    </w:p>
    <w:p w14:paraId="6E6A9653" w14:textId="6FDF7A20" w:rsidR="004C6A30" w:rsidRPr="00585360" w:rsidRDefault="00C72D49" w:rsidP="00505294">
      <w:pPr>
        <w:pStyle w:val="Sraopastraipa"/>
        <w:numPr>
          <w:ilvl w:val="0"/>
          <w:numId w:val="89"/>
        </w:numPr>
        <w:rPr>
          <w:rFonts w:ascii="Times New Roman" w:eastAsia="Times New Roman" w:hAnsi="Times New Roman" w:cs="Times New Roman"/>
          <w:sz w:val="24"/>
          <w:szCs w:val="24"/>
        </w:rPr>
      </w:pPr>
      <w:r w:rsidRPr="00585360">
        <w:rPr>
          <w:rFonts w:ascii="Times New Roman" w:eastAsia="Times New Roman" w:hAnsi="Times New Roman" w:cs="Times New Roman"/>
          <w:sz w:val="24"/>
          <w:szCs w:val="24"/>
        </w:rPr>
        <w:t>Русский язык. 5 класс. Учеб. для общеобразовательных организаций. В2 ч. Ч. 2/ Л.М. Рыбченкова, О.М. Александрова – М.: Просвещение, 2016</w:t>
      </w:r>
    </w:p>
    <w:p w14:paraId="0A15DD59" w14:textId="77777777" w:rsidR="004C6A30" w:rsidRPr="00AB0BFF" w:rsidRDefault="00C72D49" w:rsidP="00505294">
      <w:pPr>
        <w:pStyle w:val="Sraopastraipa"/>
        <w:numPr>
          <w:ilvl w:val="0"/>
          <w:numId w:val="89"/>
        </w:numPr>
        <w:spacing w:after="0" w:line="240" w:lineRule="auto"/>
        <w:ind w:right="7"/>
        <w:jc w:val="both"/>
        <w:rPr>
          <w:rFonts w:ascii="Times New Roman" w:eastAsia="Times New Roman" w:hAnsi="Times New Roman" w:cs="Times New Roman"/>
          <w:sz w:val="24"/>
          <w:szCs w:val="24"/>
        </w:rPr>
      </w:pPr>
      <w:r w:rsidRPr="00AB0BFF">
        <w:rPr>
          <w:rFonts w:ascii="Times New Roman" w:eastAsia="Times New Roman" w:hAnsi="Times New Roman" w:cs="Times New Roman"/>
          <w:sz w:val="24"/>
          <w:szCs w:val="24"/>
        </w:rPr>
        <w:t>Русский язык. Учебник для 7 класса общеобразовательных учебных заведений. А. Н. Рудяков, Т. Я. Фролова, М. Г. Маркина-Гурджи – Киев: Грамота, 2015</w:t>
      </w:r>
    </w:p>
    <w:p w14:paraId="03D96817" w14:textId="77777777" w:rsidR="004C6A30" w:rsidRPr="00AB0BFF" w:rsidRDefault="00C72D49" w:rsidP="00505294">
      <w:pPr>
        <w:pStyle w:val="Sraopastraipa"/>
        <w:numPr>
          <w:ilvl w:val="0"/>
          <w:numId w:val="89"/>
        </w:numPr>
        <w:spacing w:after="0" w:line="240" w:lineRule="auto"/>
        <w:jc w:val="both"/>
        <w:rPr>
          <w:rFonts w:ascii="Times New Roman" w:eastAsia="Times New Roman" w:hAnsi="Times New Roman" w:cs="Times New Roman"/>
          <w:sz w:val="24"/>
          <w:szCs w:val="24"/>
        </w:rPr>
      </w:pPr>
      <w:r w:rsidRPr="00AB0BFF">
        <w:rPr>
          <w:rFonts w:ascii="Times New Roman" w:eastAsia="Times New Roman" w:hAnsi="Times New Roman" w:cs="Times New Roman"/>
          <w:sz w:val="24"/>
          <w:szCs w:val="24"/>
        </w:rPr>
        <w:t xml:space="preserve">Светенко Т. Дебаты: учеб-метод. комплект. – </w:t>
      </w:r>
      <w:proofErr w:type="gramStart"/>
      <w:r w:rsidRPr="00AB0BFF">
        <w:rPr>
          <w:rFonts w:ascii="Times New Roman" w:eastAsia="Times New Roman" w:hAnsi="Times New Roman" w:cs="Times New Roman"/>
          <w:sz w:val="24"/>
          <w:szCs w:val="24"/>
        </w:rPr>
        <w:t>Москва :</w:t>
      </w:r>
      <w:proofErr w:type="gramEnd"/>
      <w:r w:rsidRPr="00AB0BFF">
        <w:rPr>
          <w:rFonts w:ascii="Times New Roman" w:eastAsia="Times New Roman" w:hAnsi="Times New Roman" w:cs="Times New Roman"/>
          <w:sz w:val="24"/>
          <w:szCs w:val="24"/>
        </w:rPr>
        <w:t xml:space="preserve"> Бонфи, 2001. </w:t>
      </w:r>
    </w:p>
    <w:p w14:paraId="467AFC24" w14:textId="3DFEB87F" w:rsidR="004C6A30" w:rsidRPr="00AB0BFF" w:rsidRDefault="00C72D49" w:rsidP="00505294">
      <w:pPr>
        <w:pStyle w:val="Sraopastraipa"/>
        <w:numPr>
          <w:ilvl w:val="0"/>
          <w:numId w:val="89"/>
        </w:numPr>
        <w:spacing w:after="0" w:line="240" w:lineRule="auto"/>
        <w:jc w:val="both"/>
        <w:rPr>
          <w:rFonts w:ascii="Times New Roman" w:eastAsia="Times New Roman" w:hAnsi="Times New Roman" w:cs="Times New Roman"/>
          <w:sz w:val="24"/>
          <w:szCs w:val="24"/>
        </w:rPr>
      </w:pPr>
      <w:r w:rsidRPr="00AB0BFF">
        <w:rPr>
          <w:rFonts w:ascii="Times New Roman" w:eastAsia="Times New Roman" w:hAnsi="Times New Roman" w:cs="Times New Roman"/>
          <w:sz w:val="24"/>
          <w:szCs w:val="24"/>
        </w:rPr>
        <w:t xml:space="preserve">Светенко, Т. Путеводитель по </w:t>
      </w:r>
      <w:r w:rsidR="00585360">
        <w:rPr>
          <w:rFonts w:ascii="Times New Roman" w:eastAsia="Times New Roman" w:hAnsi="Times New Roman" w:cs="Times New Roman"/>
          <w:sz w:val="24"/>
          <w:szCs w:val="24"/>
        </w:rPr>
        <w:t>дебатам</w:t>
      </w:r>
    </w:p>
    <w:p w14:paraId="7727DD59" w14:textId="77777777" w:rsidR="004C6A30" w:rsidRPr="00AB0BFF" w:rsidRDefault="00C72D49" w:rsidP="00505294">
      <w:pPr>
        <w:pStyle w:val="Sraopastraipa"/>
        <w:numPr>
          <w:ilvl w:val="0"/>
          <w:numId w:val="89"/>
        </w:numPr>
        <w:spacing w:after="0" w:line="240" w:lineRule="auto"/>
        <w:ind w:right="7"/>
        <w:jc w:val="both"/>
        <w:rPr>
          <w:rFonts w:ascii="Times New Roman" w:eastAsia="Times New Roman" w:hAnsi="Times New Roman" w:cs="Times New Roman"/>
          <w:sz w:val="24"/>
          <w:szCs w:val="24"/>
        </w:rPr>
      </w:pPr>
      <w:r w:rsidRPr="00AB0BFF">
        <w:rPr>
          <w:rFonts w:ascii="Times New Roman" w:eastAsia="Times New Roman" w:hAnsi="Times New Roman" w:cs="Times New Roman"/>
          <w:sz w:val="24"/>
          <w:szCs w:val="24"/>
        </w:rPr>
        <w:t>Синочкина Б. Как сказать правильно? Пособие по культуре речи, PRESVIKA, 1999</w:t>
      </w:r>
    </w:p>
    <w:p w14:paraId="4F638B3A" w14:textId="77777777" w:rsidR="004C6A30" w:rsidRPr="00AB0BFF" w:rsidRDefault="00C72D49" w:rsidP="00505294">
      <w:pPr>
        <w:pStyle w:val="Sraopastraipa"/>
        <w:numPr>
          <w:ilvl w:val="0"/>
          <w:numId w:val="89"/>
        </w:numPr>
        <w:spacing w:after="0" w:line="240" w:lineRule="auto"/>
        <w:jc w:val="both"/>
        <w:rPr>
          <w:rFonts w:ascii="Times New Roman" w:eastAsia="Times New Roman" w:hAnsi="Times New Roman" w:cs="Times New Roman"/>
          <w:sz w:val="24"/>
          <w:szCs w:val="24"/>
        </w:rPr>
      </w:pPr>
      <w:r w:rsidRPr="00AB0BFF">
        <w:rPr>
          <w:rFonts w:ascii="Times New Roman" w:eastAsia="Times New Roman" w:hAnsi="Times New Roman" w:cs="Times New Roman"/>
          <w:sz w:val="24"/>
          <w:szCs w:val="24"/>
        </w:rPr>
        <w:t>Харви-Смит Н. Методическое пособие по ведению дебатов в Британском/Всемирном парламентском формате / Нил Харви-Смит; [перевод с англ. — А.А.Беляева]. — Нью-Йорк, Лондон, Амстердам: IDEA, 2012.</w:t>
      </w:r>
    </w:p>
    <w:p w14:paraId="23E47A54" w14:textId="6D0E8249" w:rsidR="004C6A30" w:rsidRPr="00AB0BFF" w:rsidRDefault="00C72D49" w:rsidP="002E25E3">
      <w:pPr>
        <w:pStyle w:val="Sraopastraipa"/>
        <w:rPr>
          <w:rFonts w:ascii="Times New Roman" w:eastAsia="Times New Roman" w:hAnsi="Times New Roman" w:cs="Times New Roman"/>
          <w:color w:val="2E75B5"/>
          <w:sz w:val="24"/>
          <w:szCs w:val="24"/>
        </w:rPr>
      </w:pPr>
      <w:r>
        <w:br w:type="page"/>
      </w:r>
    </w:p>
    <w:p w14:paraId="0F35AF8D" w14:textId="294A39B4" w:rsidR="004C6A30" w:rsidRDefault="00C72D49" w:rsidP="00447ABC">
      <w:pPr>
        <w:pStyle w:val="Antrat1"/>
        <w:numPr>
          <w:ilvl w:val="0"/>
          <w:numId w:val="96"/>
        </w:numPr>
        <w:rPr>
          <w:rFonts w:ascii="Times New Roman" w:eastAsia="Times New Roman" w:hAnsi="Times New Roman" w:cs="Times New Roman"/>
          <w:color w:val="2E75B5"/>
          <w:sz w:val="24"/>
          <w:szCs w:val="24"/>
        </w:rPr>
      </w:pPr>
      <w:bookmarkStart w:id="46" w:name="_Toc122379608"/>
      <w:r>
        <w:rPr>
          <w:rFonts w:ascii="Times New Roman" w:eastAsia="Times New Roman" w:hAnsi="Times New Roman" w:cs="Times New Roman"/>
          <w:color w:val="2E75B5"/>
          <w:sz w:val="24"/>
          <w:szCs w:val="24"/>
        </w:rPr>
        <w:lastRenderedPageBreak/>
        <w:t>UŽDUOČIŲ AR MOKINIŲ DARBŲ, ILIUSTRUOJANČIŲ PASIEKIMŲ LYGIUS, PAVYZDŽIAI</w:t>
      </w:r>
      <w:bookmarkEnd w:id="46"/>
    </w:p>
    <w:p w14:paraId="199C6F32" w14:textId="77777777" w:rsidR="004C6A30" w:rsidRDefault="004C6A30" w:rsidP="002E25E3"/>
    <w:p w14:paraId="5B3F7C7B" w14:textId="2892316A" w:rsidR="004C6A30" w:rsidRPr="00BF3A74" w:rsidRDefault="00C72D49" w:rsidP="00BF3A74">
      <w:pPr>
        <w:pStyle w:val="Antrat2"/>
        <w:rPr>
          <w:rFonts w:ascii="Times New Roman" w:eastAsia="Times New Roman" w:hAnsi="Times New Roman" w:cs="Times New Roman"/>
          <w:sz w:val="28"/>
          <w:szCs w:val="28"/>
          <w:lang w:val="lt-LT"/>
        </w:rPr>
      </w:pPr>
      <w:bookmarkStart w:id="47" w:name="_Toc122379609"/>
      <w:r w:rsidRPr="00BF3A74">
        <w:rPr>
          <w:rFonts w:ascii="Times New Roman" w:eastAsia="Times New Roman" w:hAnsi="Times New Roman" w:cs="Times New Roman"/>
          <w:sz w:val="28"/>
          <w:szCs w:val="28"/>
          <w:lang w:val="lt-LT"/>
        </w:rPr>
        <w:t>Skaitymo ir teksto suvokimo pasiekimus</w:t>
      </w:r>
      <w:r w:rsidR="00AB0BFF" w:rsidRPr="00BF3A74">
        <w:rPr>
          <w:rFonts w:ascii="Times New Roman" w:eastAsia="Times New Roman" w:hAnsi="Times New Roman" w:cs="Times New Roman"/>
          <w:sz w:val="28"/>
          <w:szCs w:val="28"/>
          <w:lang w:val="lt-LT"/>
        </w:rPr>
        <w:t xml:space="preserve"> iliustruojantys pavyzdžiai (5 </w:t>
      </w:r>
      <w:r w:rsidRPr="00BF3A74">
        <w:rPr>
          <w:rFonts w:ascii="Times New Roman" w:eastAsia="Times New Roman" w:hAnsi="Times New Roman" w:cs="Times New Roman"/>
          <w:sz w:val="28"/>
          <w:szCs w:val="28"/>
          <w:lang w:val="lt-LT"/>
        </w:rPr>
        <w:t>kl.)</w:t>
      </w:r>
      <w:bookmarkEnd w:id="47"/>
    </w:p>
    <w:p w14:paraId="2D976E60" w14:textId="788E5E80" w:rsidR="004C6A30" w:rsidRPr="00BF3A74" w:rsidRDefault="00C72D49">
      <w:pPr>
        <w:spacing w:after="0" w:line="240" w:lineRule="auto"/>
        <w:rPr>
          <w:rFonts w:ascii="Times New Roman" w:eastAsia="Times New Roman" w:hAnsi="Times New Roman" w:cs="Times New Roman"/>
          <w:color w:val="2E74B5" w:themeColor="accent1" w:themeShade="BF"/>
          <w:sz w:val="28"/>
          <w:szCs w:val="28"/>
        </w:rPr>
      </w:pPr>
      <w:r w:rsidRPr="00BF3A74">
        <w:rPr>
          <w:rFonts w:ascii="Times New Roman" w:eastAsia="Times New Roman" w:hAnsi="Times New Roman" w:cs="Times New Roman"/>
          <w:color w:val="2E74B5" w:themeColor="accent1" w:themeShade="BF"/>
          <w:sz w:val="28"/>
          <w:szCs w:val="28"/>
        </w:rPr>
        <w:t>Rengėja: Irina Tarasova</w:t>
      </w:r>
    </w:p>
    <w:p w14:paraId="18C8DF1C" w14:textId="77777777" w:rsidR="00AB0BFF" w:rsidRDefault="00AB0BFF" w:rsidP="00AB0BFF">
      <w:pPr>
        <w:spacing w:after="0" w:line="240" w:lineRule="auto"/>
        <w:rPr>
          <w:rFonts w:ascii="Times New Roman" w:eastAsia="Times New Roman" w:hAnsi="Times New Roman" w:cs="Times New Roman"/>
          <w:sz w:val="28"/>
          <w:szCs w:val="28"/>
        </w:rPr>
      </w:pPr>
      <w:bookmarkStart w:id="48" w:name="_heading=h.sqyw64" w:colFirst="0" w:colLast="0"/>
      <w:bookmarkEnd w:id="48"/>
    </w:p>
    <w:p w14:paraId="3F6BC7C8" w14:textId="3D9CBFBB" w:rsidR="004C6A30" w:rsidRPr="00AB0BFF" w:rsidRDefault="00C72D49" w:rsidP="00AB0BFF">
      <w:pPr>
        <w:spacing w:after="0" w:line="24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4"/>
          <w:szCs w:val="24"/>
        </w:rPr>
        <w:t xml:space="preserve">Šiose metodinėse rekomendacijose pateikti 5 klasės skaitymo diagnostinis testas bei diagnostinio testo klausimų paskirstymas pagal pasiekimų lygius. </w:t>
      </w:r>
    </w:p>
    <w:p w14:paraId="24DC1E9F" w14:textId="77777777" w:rsidR="004C6A30" w:rsidRDefault="004C6A30">
      <w:pPr>
        <w:rPr>
          <w:rFonts w:ascii="Times New Roman" w:eastAsia="Times New Roman" w:hAnsi="Times New Roman" w:cs="Times New Roman"/>
          <w:b/>
          <w:sz w:val="24"/>
          <w:szCs w:val="24"/>
        </w:rPr>
      </w:pPr>
    </w:p>
    <w:p w14:paraId="2B8F80DF" w14:textId="77777777" w:rsidR="004C6A30" w:rsidRDefault="00C72D49">
      <w:pPr>
        <w:shd w:val="clear" w:color="auto" w:fill="9CC3E5"/>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Užduotis</w:t>
      </w:r>
    </w:p>
    <w:p w14:paraId="3B4FACF3" w14:textId="77777777" w:rsidR="004C6A30" w:rsidRDefault="00C72D4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I. Диагностический тест на понимание прочитанного (5 класс)</w:t>
      </w:r>
    </w:p>
    <w:p w14:paraId="7AAABA1E" w14:textId="77777777" w:rsidR="004C6A30" w:rsidRDefault="004C6A30">
      <w:pPr>
        <w:spacing w:after="0" w:line="240" w:lineRule="auto"/>
        <w:rPr>
          <w:rFonts w:ascii="Times New Roman" w:eastAsia="Times New Roman" w:hAnsi="Times New Roman" w:cs="Times New Roman"/>
          <w:sz w:val="24"/>
          <w:szCs w:val="24"/>
        </w:rPr>
      </w:pPr>
    </w:p>
    <w:p w14:paraId="02B31AEC" w14:textId="77777777" w:rsidR="004C6A30" w:rsidRDefault="00C72D4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Работу рекомендуется проводить в конце учебного года. Каждый ученик получает лист с тестом, состоящим из двух текстов и заданий к ним. Ученики выполняют работу на листе с заданиями. При выполнении заданий с выбором ответа учащиеся обводят правильный ответ. При выполнении заданий с кратким и развёрнутым ответами учащиеся записывают свои ответы на специально отведённых для этого строчках, расположенных после формулировки задания. </w:t>
      </w:r>
    </w:p>
    <w:p w14:paraId="2C1C7354" w14:textId="77777777" w:rsidR="004C6A30" w:rsidRDefault="00C72D4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Время выполнения работы – 45 минут.</w:t>
      </w:r>
    </w:p>
    <w:p w14:paraId="5A811BB5" w14:textId="77777777" w:rsidR="004C6A30" w:rsidRDefault="004C6A30">
      <w:pPr>
        <w:rPr>
          <w:rFonts w:ascii="Times New Roman" w:eastAsia="Times New Roman" w:hAnsi="Times New Roman" w:cs="Times New Roman"/>
          <w:b/>
          <w:sz w:val="24"/>
          <w:szCs w:val="24"/>
        </w:rPr>
      </w:pPr>
    </w:p>
    <w:p w14:paraId="2610D675" w14:textId="77777777" w:rsidR="004C6A30" w:rsidRDefault="00C72D49">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I ТЕКСТ</w:t>
      </w:r>
    </w:p>
    <w:p w14:paraId="6F0008F6" w14:textId="77777777" w:rsidR="004C6A30" w:rsidRDefault="00C72D49">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Где только его не встретишь! На лугах и полянах, в придорожных канавах и на пустырях, у обочин тротуаров и на железнодорожном полотне между шпалами. Таков уж он, вездесущий цветок – одуванчик. Весной лужайка, где много одуванчиков, такая яркая, что даже чуть-чуть больно смотреть на ее желтизну. А пройдет месяц, и она уже будто снегом покрытая. Там, где росли желтые цветы, теперь покачиваются белые шарики. Вот налетел ветер и сразу поднялось легкое облачко. Это полетели семена одуванчика.</w:t>
      </w:r>
    </w:p>
    <w:p w14:paraId="6F64C9FD" w14:textId="77777777" w:rsidR="004C6A30" w:rsidRDefault="00C72D49">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И желтые и белые головки одуванчиков можно видеть до самой осени: одни одуванчики отцветают, другие зацветают.</w:t>
      </w:r>
    </w:p>
    <w:p w14:paraId="08A5DC3C"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Перед ненастьем желтый цветок сжимает свои лепестки и опускает головку. А белый складывает, как зонтик, свои пушинки-парашютики, чтоб семена крепче держались. Словно знает одуванчик, что дождь прибьет семена к земле и не даст им улететь.</w:t>
      </w:r>
    </w:p>
    <w:p w14:paraId="5DFE9DDF" w14:textId="77777777" w:rsidR="004C6A30" w:rsidRDefault="00C72D49" w:rsidP="00505294">
      <w:pPr>
        <w:numPr>
          <w:ilvl w:val="0"/>
          <w:numId w:val="23"/>
        </w:num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 каком времени года идет речь в тексте? ________________________________</w:t>
      </w:r>
    </w:p>
    <w:p w14:paraId="0BFB5712" w14:textId="1E4B06E0" w:rsidR="004C6A30" w:rsidRDefault="00C72D49" w:rsidP="00505294">
      <w:pPr>
        <w:numPr>
          <w:ilvl w:val="0"/>
          <w:numId w:val="23"/>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 каких местах, по мнению автора, можно встретить одуванчик?  Назовите не менее трех. ___________________________________________________________________________</w:t>
      </w:r>
    </w:p>
    <w:p w14:paraId="444805F6" w14:textId="77777777" w:rsidR="004C6A30" w:rsidRDefault="00C72D49" w:rsidP="00505294">
      <w:pPr>
        <w:numPr>
          <w:ilvl w:val="0"/>
          <w:numId w:val="23"/>
        </w:num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Почему автор текста называет одуванчик «вездесущим цветком»? </w:t>
      </w:r>
      <w:r>
        <w:rPr>
          <w:rFonts w:ascii="Times New Roman" w:eastAsia="Times New Roman" w:hAnsi="Times New Roman" w:cs="Times New Roman"/>
          <w:i/>
          <w:sz w:val="24"/>
          <w:szCs w:val="24"/>
        </w:rPr>
        <w:t>(вездесущий – везде успевающий побывать, во всём принимающий участие).</w:t>
      </w:r>
      <w:r>
        <w:rPr>
          <w:rFonts w:ascii="Times New Roman" w:eastAsia="Times New Roman" w:hAnsi="Times New Roman" w:cs="Times New Roman"/>
          <w:sz w:val="24"/>
          <w:szCs w:val="24"/>
        </w:rPr>
        <w:t xml:space="preserve"> ________________________________________________________________________________________________________________________________________________</w:t>
      </w:r>
    </w:p>
    <w:p w14:paraId="1A197F98" w14:textId="77777777" w:rsidR="004C6A30" w:rsidRDefault="00C72D49" w:rsidP="00505294">
      <w:pPr>
        <w:numPr>
          <w:ilvl w:val="0"/>
          <w:numId w:val="2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Прочитайте третий абзац. Какие два свойства одуванчика подмечаются в нем? (выпишите из текста) </w:t>
      </w:r>
    </w:p>
    <w:p w14:paraId="5F4099CC" w14:textId="77777777" w:rsidR="004C6A30" w:rsidRDefault="00C72D49">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Желтый одуванчик __________________________________________________</w:t>
      </w:r>
    </w:p>
    <w:p w14:paraId="4C590E0F" w14:textId="77777777" w:rsidR="004C6A30" w:rsidRDefault="00C72D49">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Белый одуванчик ____________________________________________________</w:t>
      </w:r>
    </w:p>
    <w:p w14:paraId="0F7D4552" w14:textId="77777777" w:rsidR="004C6A30" w:rsidRDefault="00C72D49" w:rsidP="00505294">
      <w:pPr>
        <w:numPr>
          <w:ilvl w:val="0"/>
          <w:numId w:val="23"/>
        </w:num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Объясните смысл предложения: «Там, где росли желтые цветы, теперь покачиваются белые шарики». Какое явление описывает автор?</w:t>
      </w:r>
    </w:p>
    <w:p w14:paraId="53D91588" w14:textId="77777777" w:rsidR="004C6A30" w:rsidRDefault="00C72D49">
      <w:pPr>
        <w:pBdr>
          <w:top w:val="nil"/>
          <w:left w:val="nil"/>
          <w:bottom w:val="nil"/>
          <w:right w:val="nil"/>
          <w:between w:val="nil"/>
        </w:pBd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________________________________________________________________________________________________________________________________________________</w:t>
      </w:r>
    </w:p>
    <w:p w14:paraId="4A1BEBD4" w14:textId="77777777" w:rsidR="004C6A30" w:rsidRDefault="00C72D49" w:rsidP="00505294">
      <w:pPr>
        <w:numPr>
          <w:ilvl w:val="0"/>
          <w:numId w:val="23"/>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Что имеет в виду автор, так описывая одуванчик: «Вот налетел ветер и сразу поднялось легкое облачко»?</w:t>
      </w:r>
    </w:p>
    <w:p w14:paraId="2C3313A9" w14:textId="77777777" w:rsidR="004C6A30" w:rsidRDefault="00C72D49">
      <w:pPr>
        <w:pBdr>
          <w:top w:val="nil"/>
          <w:left w:val="nil"/>
          <w:bottom w:val="nil"/>
          <w:right w:val="nil"/>
          <w:between w:val="nil"/>
        </w:pBd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w:t>
      </w:r>
    </w:p>
    <w:p w14:paraId="7FBD431D" w14:textId="77777777" w:rsidR="000361E0" w:rsidRDefault="00C72D49" w:rsidP="00505294">
      <w:pPr>
        <w:numPr>
          <w:ilvl w:val="0"/>
          <w:numId w:val="23"/>
        </w:num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предложении «А белый складывает, как зонтик, свои пушинки-парашютики» </w:t>
      </w:r>
    </w:p>
    <w:p w14:paraId="3E860699" w14:textId="3F537506" w:rsidR="004C6A30" w:rsidRDefault="00C72D49" w:rsidP="000361E0">
      <w:pPr>
        <w:pBdr>
          <w:top w:val="nil"/>
          <w:left w:val="nil"/>
          <w:bottom w:val="nil"/>
          <w:right w:val="nil"/>
          <w:between w:val="nil"/>
        </w:pBdr>
        <w:spacing w:after="0"/>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использует выразительное средство:</w:t>
      </w:r>
    </w:p>
    <w:p w14:paraId="36B7EB02" w14:textId="77777777" w:rsidR="004C6A30" w:rsidRDefault="004C6A30">
      <w:pPr>
        <w:pBdr>
          <w:top w:val="nil"/>
          <w:left w:val="nil"/>
          <w:bottom w:val="nil"/>
          <w:right w:val="nil"/>
          <w:between w:val="nil"/>
        </w:pBdr>
        <w:ind w:left="360"/>
        <w:rPr>
          <w:rFonts w:ascii="Times New Roman" w:eastAsia="Times New Roman" w:hAnsi="Times New Roman" w:cs="Times New Roman"/>
          <w:sz w:val="24"/>
          <w:szCs w:val="24"/>
        </w:rPr>
      </w:pPr>
    </w:p>
    <w:p w14:paraId="48BF73E2" w14:textId="77777777" w:rsidR="004C6A30" w:rsidRDefault="00C72D49">
      <w:pPr>
        <w:pBdr>
          <w:top w:val="nil"/>
          <w:left w:val="nil"/>
          <w:bottom w:val="nil"/>
          <w:right w:val="nil"/>
          <w:between w:val="nil"/>
        </w:pBd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Эпитет                Сравнение  </w:t>
      </w:r>
    </w:p>
    <w:p w14:paraId="73CD7BDE" w14:textId="77777777" w:rsidR="004C6A30" w:rsidRDefault="00C72D49">
      <w:pPr>
        <w:pBdr>
          <w:top w:val="nil"/>
          <w:left w:val="nil"/>
          <w:bottom w:val="nil"/>
          <w:right w:val="nil"/>
          <w:between w:val="nil"/>
        </w:pBdr>
        <w:ind w:left="360"/>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(нужное подчеркните)</w:t>
      </w:r>
    </w:p>
    <w:p w14:paraId="2D15DA87" w14:textId="77777777" w:rsidR="004C6A30" w:rsidRDefault="004C6A30">
      <w:pPr>
        <w:pBdr>
          <w:top w:val="nil"/>
          <w:left w:val="nil"/>
          <w:bottom w:val="nil"/>
          <w:right w:val="nil"/>
          <w:between w:val="nil"/>
        </w:pBdr>
        <w:ind w:left="360"/>
        <w:rPr>
          <w:rFonts w:ascii="Times New Roman" w:eastAsia="Times New Roman" w:hAnsi="Times New Roman" w:cs="Times New Roman"/>
          <w:sz w:val="24"/>
          <w:szCs w:val="24"/>
        </w:rPr>
      </w:pPr>
    </w:p>
    <w:p w14:paraId="3A6D2FA8" w14:textId="77777777" w:rsidR="004C6A30" w:rsidRDefault="00C72D49" w:rsidP="00505294">
      <w:pPr>
        <w:numPr>
          <w:ilvl w:val="0"/>
          <w:numId w:val="23"/>
        </w:num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Образуйте от слова желтый однокоренные слова</w:t>
      </w:r>
    </w:p>
    <w:p w14:paraId="09CA05DE" w14:textId="77777777" w:rsidR="004C6A30" w:rsidRDefault="00C72D49">
      <w:pPr>
        <w:pBdr>
          <w:top w:val="nil"/>
          <w:left w:val="nil"/>
          <w:bottom w:val="nil"/>
          <w:right w:val="nil"/>
          <w:between w:val="nil"/>
        </w:pBd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существительное ____________________________________________</w:t>
      </w:r>
    </w:p>
    <w:p w14:paraId="264FD437" w14:textId="77777777" w:rsidR="004C6A30" w:rsidRDefault="00C72D49">
      <w:pPr>
        <w:pBdr>
          <w:top w:val="nil"/>
          <w:left w:val="nil"/>
          <w:bottom w:val="nil"/>
          <w:right w:val="nil"/>
          <w:between w:val="nil"/>
        </w:pBd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глагол _____________________________________________________</w:t>
      </w:r>
    </w:p>
    <w:p w14:paraId="5F8D0F28" w14:textId="77777777" w:rsidR="004C6A30" w:rsidRDefault="00C72D49" w:rsidP="00505294">
      <w:pPr>
        <w:numPr>
          <w:ilvl w:val="0"/>
          <w:numId w:val="2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Подберите к слову легкое</w:t>
      </w:r>
    </w:p>
    <w:p w14:paraId="418B4ED1" w14:textId="77777777" w:rsidR="004C6A30" w:rsidRDefault="00C72D49">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Синоним __________________________________________________</w:t>
      </w:r>
    </w:p>
    <w:p w14:paraId="185B873D" w14:textId="15B6BA9E" w:rsidR="004C6A30" w:rsidRDefault="003D4348">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Антоним </w:t>
      </w:r>
      <w:r w:rsidR="00C72D49">
        <w:rPr>
          <w:rFonts w:ascii="Times New Roman" w:eastAsia="Times New Roman" w:hAnsi="Times New Roman" w:cs="Times New Roman"/>
          <w:sz w:val="24"/>
          <w:szCs w:val="24"/>
        </w:rPr>
        <w:t>_________________________________________________</w:t>
      </w:r>
    </w:p>
    <w:p w14:paraId="0A5FE470" w14:textId="77777777" w:rsidR="004C6A30" w:rsidRDefault="00C72D49" w:rsidP="00505294">
      <w:pPr>
        <w:numPr>
          <w:ilvl w:val="0"/>
          <w:numId w:val="23"/>
        </w:num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Укажите, к какому стилю относится данный текст:</w:t>
      </w:r>
    </w:p>
    <w:p w14:paraId="1BCB55C9" w14:textId="77777777" w:rsidR="004C6A30" w:rsidRDefault="00C72D49" w:rsidP="00505294">
      <w:pPr>
        <w:numPr>
          <w:ilvl w:val="0"/>
          <w:numId w:val="33"/>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Художественный</w:t>
      </w:r>
    </w:p>
    <w:p w14:paraId="62A6C33A" w14:textId="77777777" w:rsidR="004C6A30" w:rsidRDefault="00C72D49" w:rsidP="00505294">
      <w:pPr>
        <w:numPr>
          <w:ilvl w:val="0"/>
          <w:numId w:val="33"/>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Научный</w:t>
      </w:r>
    </w:p>
    <w:p w14:paraId="329C85A7" w14:textId="77777777" w:rsidR="004C6A30" w:rsidRDefault="00C72D49" w:rsidP="00505294">
      <w:pPr>
        <w:numPr>
          <w:ilvl w:val="0"/>
          <w:numId w:val="33"/>
        </w:num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Разговорный</w:t>
      </w:r>
    </w:p>
    <w:p w14:paraId="39C01BA1" w14:textId="77777777" w:rsidR="004C6A30" w:rsidRDefault="00C72D49" w:rsidP="00505294">
      <w:pPr>
        <w:numPr>
          <w:ilvl w:val="0"/>
          <w:numId w:val="23"/>
        </w:num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Назовите тему текста (о чем говорится в тексте). _______________________________________________________________________</w:t>
      </w:r>
    </w:p>
    <w:p w14:paraId="19F0BFAA" w14:textId="77777777" w:rsidR="004C6A30" w:rsidRDefault="004C6A30">
      <w:pPr>
        <w:pBdr>
          <w:top w:val="nil"/>
          <w:left w:val="nil"/>
          <w:bottom w:val="nil"/>
          <w:right w:val="nil"/>
          <w:between w:val="nil"/>
        </w:pBdr>
        <w:spacing w:after="0"/>
        <w:ind w:left="360"/>
        <w:rPr>
          <w:rFonts w:ascii="Times New Roman" w:eastAsia="Times New Roman" w:hAnsi="Times New Roman" w:cs="Times New Roman"/>
          <w:sz w:val="24"/>
          <w:szCs w:val="24"/>
        </w:rPr>
      </w:pPr>
    </w:p>
    <w:p w14:paraId="43F59DDF" w14:textId="77777777" w:rsidR="004C6A30" w:rsidRDefault="00C72D49" w:rsidP="00505294">
      <w:pPr>
        <w:numPr>
          <w:ilvl w:val="0"/>
          <w:numId w:val="23"/>
        </w:num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Озаглавьте текст. ________________________________________________</w:t>
      </w:r>
    </w:p>
    <w:p w14:paraId="40B647EF" w14:textId="77777777" w:rsidR="004C6A30" w:rsidRDefault="004C6A30">
      <w:pPr>
        <w:pBdr>
          <w:top w:val="nil"/>
          <w:left w:val="nil"/>
          <w:bottom w:val="nil"/>
          <w:right w:val="nil"/>
          <w:between w:val="nil"/>
        </w:pBdr>
        <w:spacing w:after="0"/>
        <w:ind w:left="360"/>
        <w:rPr>
          <w:rFonts w:ascii="Times New Roman" w:eastAsia="Times New Roman" w:hAnsi="Times New Roman" w:cs="Times New Roman"/>
          <w:sz w:val="24"/>
          <w:szCs w:val="24"/>
        </w:rPr>
      </w:pPr>
    </w:p>
    <w:p w14:paraId="2BF26016" w14:textId="77777777" w:rsidR="004C6A30" w:rsidRDefault="00C72D49" w:rsidP="00505294">
      <w:pPr>
        <w:numPr>
          <w:ilvl w:val="0"/>
          <w:numId w:val="23"/>
        </w:num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мысль текста (главное, что хотел сказать автор) _______________________________________________________________________</w:t>
      </w:r>
    </w:p>
    <w:p w14:paraId="0C5CF1AE" w14:textId="77777777" w:rsidR="004C6A30" w:rsidRDefault="00C72D49" w:rsidP="00505294">
      <w:pPr>
        <w:numPr>
          <w:ilvl w:val="0"/>
          <w:numId w:val="23"/>
        </w:num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 каким чувством автор текста описывает одуванчик?</w:t>
      </w:r>
    </w:p>
    <w:p w14:paraId="64B050D6" w14:textId="77777777" w:rsidR="004C6A30" w:rsidRDefault="00C72D49">
      <w:p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w:t>
      </w:r>
    </w:p>
    <w:p w14:paraId="5B1A1D86" w14:textId="77777777" w:rsidR="004C6A30" w:rsidRDefault="00C72D49" w:rsidP="00505294">
      <w:pPr>
        <w:numPr>
          <w:ilvl w:val="0"/>
          <w:numId w:val="23"/>
        </w:numPr>
        <w:pBdr>
          <w:top w:val="nil"/>
          <w:left w:val="nil"/>
          <w:bottom w:val="nil"/>
          <w:right w:val="nil"/>
          <w:between w:val="nil"/>
        </w:pBdr>
        <w:spacing w:after="0"/>
        <w:rPr>
          <w:rFonts w:ascii="Times New Roman" w:eastAsia="Times New Roman" w:hAnsi="Times New Roman" w:cs="Times New Roman"/>
          <w:sz w:val="24"/>
          <w:szCs w:val="24"/>
        </w:rPr>
        <w:sectPr w:rsidR="004C6A30">
          <w:pgSz w:w="12240" w:h="15840"/>
          <w:pgMar w:top="1440" w:right="1440" w:bottom="1440" w:left="1440" w:header="567" w:footer="567" w:gutter="0"/>
          <w:cols w:space="720"/>
        </w:sectPr>
      </w:pPr>
      <w:r>
        <w:rPr>
          <w:rFonts w:ascii="Times New Roman" w:eastAsia="Times New Roman" w:hAnsi="Times New Roman" w:cs="Times New Roman"/>
          <w:sz w:val="24"/>
          <w:szCs w:val="24"/>
        </w:rPr>
        <w:lastRenderedPageBreak/>
        <w:t>Можете ли вы назвать одуванчик своим любимым цветком? Почему? ________________________________________________________________________</w:t>
      </w:r>
    </w:p>
    <w:p w14:paraId="13EB7A38" w14:textId="77777777" w:rsidR="004C6A30" w:rsidRDefault="004C6A30">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bl>
      <w:tblPr>
        <w:tblStyle w:val="affffff8"/>
        <w:tblW w:w="13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33"/>
        <w:gridCol w:w="1381"/>
        <w:gridCol w:w="4394"/>
        <w:gridCol w:w="5812"/>
      </w:tblGrid>
      <w:tr w:rsidR="004C6A30" w14:paraId="69E6AFC3" w14:textId="77777777" w:rsidTr="00060667">
        <w:trPr>
          <w:trHeight w:val="280"/>
        </w:trPr>
        <w:tc>
          <w:tcPr>
            <w:tcW w:w="17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BC7655" w14:textId="77777777" w:rsidR="004C6A30" w:rsidRPr="00060667" w:rsidRDefault="00C72D49">
            <w:pPr>
              <w:jc w:val="cente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Pasiekimas</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14795E" w14:textId="77777777" w:rsidR="004C6A30" w:rsidRPr="00060667" w:rsidRDefault="00C72D49">
            <w:pPr>
              <w:jc w:val="cente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Lygis</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80C07F" w14:textId="77777777" w:rsidR="004C6A30" w:rsidRPr="00060667" w:rsidRDefault="00C72D49">
            <w:pPr>
              <w:jc w:val="cente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Lygio aprašas</w:t>
            </w:r>
          </w:p>
        </w:tc>
        <w:tc>
          <w:tcPr>
            <w:tcW w:w="5812" w:type="dxa"/>
            <w:tcBorders>
              <w:top w:val="single" w:sz="4" w:space="0" w:color="000000"/>
              <w:left w:val="single" w:sz="4" w:space="0" w:color="000000"/>
              <w:bottom w:val="single" w:sz="4" w:space="0" w:color="000000"/>
              <w:right w:val="single" w:sz="4" w:space="0" w:color="000000"/>
            </w:tcBorders>
          </w:tcPr>
          <w:p w14:paraId="3A65AE90" w14:textId="77777777" w:rsidR="004C6A30" w:rsidRPr="00060667" w:rsidRDefault="00C72D49">
            <w:pPr>
              <w:ind w:left="129"/>
              <w:jc w:val="cente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Klausimas/ Užduotis</w:t>
            </w:r>
          </w:p>
        </w:tc>
      </w:tr>
      <w:tr w:rsidR="004C6A30" w14:paraId="4E524786" w14:textId="77777777" w:rsidTr="00060667">
        <w:trPr>
          <w:trHeight w:val="700"/>
        </w:trPr>
        <w:tc>
          <w:tcPr>
            <w:tcW w:w="1733"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1F1C9CB" w14:textId="77777777" w:rsidR="004C6A30" w:rsidRPr="00060667" w:rsidRDefault="00C72D49">
            <w:pPr>
              <w:pBdr>
                <w:top w:val="nil"/>
                <w:left w:val="nil"/>
                <w:bottom w:val="nil"/>
                <w:right w:val="nil"/>
                <w:between w:val="nil"/>
              </w:pBd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Įžvelgia ir aptaria skaitomų tekstų turinio ir kalbinės raiškos elementus, teksto kontekstus, intenciją.</w:t>
            </w:r>
          </w:p>
          <w:p w14:paraId="43D7578C" w14:textId="77777777" w:rsidR="004C6A30" w:rsidRPr="00060667" w:rsidRDefault="00C72D49">
            <w:pPr>
              <w:pBdr>
                <w:top w:val="nil"/>
                <w:left w:val="nil"/>
                <w:bottom w:val="nil"/>
                <w:right w:val="nil"/>
                <w:between w:val="nil"/>
              </w:pBdr>
              <w:rPr>
                <w:rFonts w:ascii="Times New Roman" w:eastAsia="Times New Roman" w:hAnsi="Times New Roman" w:cs="Times New Roman"/>
                <w:sz w:val="24"/>
                <w:szCs w:val="24"/>
                <w:lang w:val="lt-LT"/>
              </w:rPr>
            </w:pPr>
            <w:r w:rsidRPr="00060667">
              <w:rPr>
                <w:rFonts w:ascii="Times New Roman" w:eastAsia="Times New Roman" w:hAnsi="Times New Roman" w:cs="Times New Roman"/>
                <w:lang w:val="lt-LT"/>
              </w:rPr>
              <w:t>(B.2.)</w:t>
            </w:r>
          </w:p>
        </w:tc>
        <w:tc>
          <w:tcPr>
            <w:tcW w:w="1381"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74677CB" w14:textId="77777777" w:rsidR="004C6A30" w:rsidRPr="00060667" w:rsidRDefault="00C72D49">
            <w:pP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Slenkstinis</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6E69BC" w14:textId="77777777" w:rsidR="004C6A30" w:rsidRPr="00060667" w:rsidRDefault="00C72D49">
            <w:pPr>
              <w:rPr>
                <w:rFonts w:ascii="Times New Roman" w:eastAsia="Times New Roman" w:hAnsi="Times New Roman" w:cs="Times New Roman"/>
                <w:sz w:val="24"/>
                <w:szCs w:val="24"/>
                <w:highlight w:val="white"/>
                <w:lang w:val="lt-LT"/>
              </w:rPr>
            </w:pPr>
            <w:r w:rsidRPr="00060667">
              <w:rPr>
                <w:rFonts w:ascii="Times New Roman" w:eastAsia="Times New Roman" w:hAnsi="Times New Roman" w:cs="Times New Roman"/>
                <w:sz w:val="24"/>
                <w:szCs w:val="24"/>
                <w:highlight w:val="white"/>
                <w:lang w:val="lt-LT"/>
              </w:rPr>
              <w:t>Randa aiškiai pateiktą informaciją. aptaria nurodytus esminius žodžius, kuriais perteikiama informacija. Pasinaudodamas patarimais sieja skirtingos raiškos informacijos elementus. (B.2.1.1.)</w:t>
            </w:r>
          </w:p>
          <w:p w14:paraId="17DB139C" w14:textId="77777777" w:rsidR="004C6A30" w:rsidRPr="00060667" w:rsidRDefault="004C6A30">
            <w:pPr>
              <w:rPr>
                <w:rFonts w:ascii="Times New Roman" w:eastAsia="Times New Roman" w:hAnsi="Times New Roman" w:cs="Times New Roman"/>
                <w:sz w:val="24"/>
                <w:szCs w:val="24"/>
                <w:highlight w:val="white"/>
                <w:lang w:val="lt-LT"/>
              </w:rPr>
            </w:pPr>
          </w:p>
        </w:tc>
        <w:tc>
          <w:tcPr>
            <w:tcW w:w="5812" w:type="dxa"/>
            <w:tcBorders>
              <w:top w:val="single" w:sz="4" w:space="0" w:color="000000"/>
              <w:left w:val="single" w:sz="4" w:space="0" w:color="000000"/>
              <w:bottom w:val="single" w:sz="4" w:space="0" w:color="000000"/>
              <w:right w:val="single" w:sz="4" w:space="0" w:color="000000"/>
            </w:tcBorders>
          </w:tcPr>
          <w:p w14:paraId="4A8C17FF" w14:textId="77777777" w:rsidR="004C6A30" w:rsidRPr="00060667" w:rsidRDefault="00C72D49">
            <w:pPr>
              <w:ind w:left="189"/>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 xml:space="preserve"> (2)  В каких местах, по мнению автора, можно встретить одуванчик?  Назовите не менее трех.</w:t>
            </w:r>
          </w:p>
          <w:p w14:paraId="7B8160AF" w14:textId="77777777" w:rsidR="004C6A30" w:rsidRPr="00060667" w:rsidRDefault="00C72D49">
            <w:pPr>
              <w:ind w:left="189"/>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___________________________________________</w:t>
            </w:r>
          </w:p>
          <w:p w14:paraId="2D670B9E" w14:textId="77777777" w:rsidR="004C6A30" w:rsidRPr="00060667" w:rsidRDefault="00C72D49">
            <w:pP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 xml:space="preserve">   ___________________________________________</w:t>
            </w:r>
          </w:p>
          <w:p w14:paraId="6535718E" w14:textId="77777777" w:rsidR="004C6A30" w:rsidRPr="00060667" w:rsidRDefault="00C72D49">
            <w:pPr>
              <w:ind w:left="129"/>
              <w:rPr>
                <w:rFonts w:ascii="Times New Roman" w:eastAsia="Times New Roman" w:hAnsi="Times New Roman" w:cs="Times New Roman"/>
                <w:i/>
                <w:sz w:val="24"/>
                <w:szCs w:val="24"/>
                <w:lang w:val="lt-LT"/>
              </w:rPr>
            </w:pPr>
            <w:r w:rsidRPr="00060667">
              <w:rPr>
                <w:rFonts w:ascii="Times New Roman" w:eastAsia="Times New Roman" w:hAnsi="Times New Roman" w:cs="Times New Roman"/>
                <w:sz w:val="24"/>
                <w:szCs w:val="24"/>
                <w:lang w:val="lt-LT"/>
              </w:rPr>
              <w:t xml:space="preserve"> ___________________________________________</w:t>
            </w:r>
          </w:p>
        </w:tc>
      </w:tr>
      <w:tr w:rsidR="004C6A30" w14:paraId="0804E897" w14:textId="77777777" w:rsidTr="00060667">
        <w:trPr>
          <w:trHeight w:val="700"/>
        </w:trPr>
        <w:tc>
          <w:tcPr>
            <w:tcW w:w="173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58ED1F2"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i/>
                <w:sz w:val="24"/>
                <w:szCs w:val="24"/>
                <w:lang w:val="lt-LT"/>
              </w:rPr>
            </w:pPr>
          </w:p>
        </w:tc>
        <w:tc>
          <w:tcPr>
            <w:tcW w:w="138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3190AD5"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i/>
                <w:sz w:val="24"/>
                <w:szCs w:val="24"/>
                <w:lang w:val="lt-LT"/>
              </w:rPr>
            </w:pP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C13FA8" w14:textId="77777777" w:rsidR="004C6A30" w:rsidRPr="00060667" w:rsidRDefault="00C72D49">
            <w:pPr>
              <w:rPr>
                <w:rFonts w:ascii="Times New Roman" w:eastAsia="Times New Roman" w:hAnsi="Times New Roman" w:cs="Times New Roman"/>
                <w:sz w:val="24"/>
                <w:szCs w:val="24"/>
                <w:highlight w:val="white"/>
                <w:lang w:val="lt-LT"/>
              </w:rPr>
            </w:pPr>
            <w:r w:rsidRPr="00060667">
              <w:rPr>
                <w:rFonts w:ascii="Times New Roman" w:eastAsia="Times New Roman" w:hAnsi="Times New Roman" w:cs="Times New Roman"/>
                <w:sz w:val="24"/>
                <w:szCs w:val="24"/>
                <w:highlight w:val="white"/>
                <w:lang w:val="lt-LT"/>
              </w:rPr>
              <w:t>Pagal pateiktą modelį randa netiesiogiai išreikštą tekste informaciją. (B.2.2.1.)</w:t>
            </w:r>
          </w:p>
          <w:p w14:paraId="0AB3E54E" w14:textId="77777777" w:rsidR="004C6A30" w:rsidRPr="00060667" w:rsidRDefault="004C6A30">
            <w:pPr>
              <w:rPr>
                <w:rFonts w:ascii="Times New Roman" w:eastAsia="Times New Roman" w:hAnsi="Times New Roman" w:cs="Times New Roman"/>
                <w:sz w:val="24"/>
                <w:szCs w:val="24"/>
                <w:highlight w:val="white"/>
                <w:lang w:val="lt-LT"/>
              </w:rPr>
            </w:pPr>
          </w:p>
        </w:tc>
        <w:tc>
          <w:tcPr>
            <w:tcW w:w="5812" w:type="dxa"/>
            <w:tcBorders>
              <w:top w:val="single" w:sz="4" w:space="0" w:color="000000"/>
              <w:left w:val="single" w:sz="4" w:space="0" w:color="000000"/>
              <w:bottom w:val="single" w:sz="4" w:space="0" w:color="000000"/>
              <w:right w:val="single" w:sz="4" w:space="0" w:color="000000"/>
            </w:tcBorders>
          </w:tcPr>
          <w:p w14:paraId="32708993" w14:textId="77777777" w:rsidR="004C6A30" w:rsidRPr="00060667" w:rsidRDefault="00C72D49" w:rsidP="00505294">
            <w:pPr>
              <w:numPr>
                <w:ilvl w:val="0"/>
                <w:numId w:val="70"/>
              </w:numPr>
              <w:pBdr>
                <w:top w:val="nil"/>
                <w:left w:val="nil"/>
                <w:bottom w:val="nil"/>
                <w:right w:val="nil"/>
                <w:between w:val="nil"/>
              </w:pBdr>
              <w:rPr>
                <w:rFonts w:ascii="Times New Roman" w:eastAsia="Times New Roman" w:hAnsi="Times New Roman" w:cs="Times New Roman"/>
                <w:i/>
                <w:sz w:val="24"/>
                <w:szCs w:val="24"/>
                <w:lang w:val="lt-LT"/>
              </w:rPr>
            </w:pPr>
            <w:r w:rsidRPr="00060667">
              <w:rPr>
                <w:rFonts w:ascii="Times New Roman" w:eastAsia="Times New Roman" w:hAnsi="Times New Roman" w:cs="Times New Roman"/>
                <w:sz w:val="24"/>
                <w:szCs w:val="24"/>
                <w:lang w:val="lt-LT"/>
              </w:rPr>
              <w:t>О каком времени года идет речь в тексте?</w:t>
            </w:r>
          </w:p>
          <w:p w14:paraId="225A94A3" w14:textId="77777777" w:rsidR="004C6A30" w:rsidRPr="00060667" w:rsidRDefault="00C72D49">
            <w:pPr>
              <w:ind w:left="129"/>
              <w:rPr>
                <w:rFonts w:ascii="Times New Roman" w:eastAsia="Times New Roman" w:hAnsi="Times New Roman" w:cs="Times New Roman"/>
                <w:i/>
                <w:sz w:val="24"/>
                <w:szCs w:val="24"/>
                <w:lang w:val="lt-LT"/>
              </w:rPr>
            </w:pPr>
            <w:r w:rsidRPr="00060667">
              <w:rPr>
                <w:rFonts w:ascii="Times New Roman" w:eastAsia="Times New Roman" w:hAnsi="Times New Roman" w:cs="Times New Roman"/>
                <w:i/>
                <w:sz w:val="24"/>
                <w:szCs w:val="24"/>
                <w:lang w:val="lt-LT"/>
              </w:rPr>
              <w:t>_______________________________________</w:t>
            </w:r>
          </w:p>
        </w:tc>
      </w:tr>
      <w:tr w:rsidR="004C6A30" w14:paraId="4A493590" w14:textId="77777777" w:rsidTr="00060667">
        <w:trPr>
          <w:trHeight w:val="1688"/>
        </w:trPr>
        <w:tc>
          <w:tcPr>
            <w:tcW w:w="173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F5BA53F"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i/>
                <w:sz w:val="24"/>
                <w:szCs w:val="24"/>
                <w:lang w:val="lt-LT"/>
              </w:rPr>
            </w:pPr>
          </w:p>
        </w:tc>
        <w:tc>
          <w:tcPr>
            <w:tcW w:w="138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9DF4B29"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i/>
                <w:sz w:val="24"/>
                <w:szCs w:val="24"/>
                <w:lang w:val="lt-LT"/>
              </w:rPr>
            </w:pPr>
          </w:p>
        </w:tc>
        <w:tc>
          <w:tcPr>
            <w:tcW w:w="4394"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653459A" w14:textId="77777777" w:rsidR="004C6A30" w:rsidRPr="00060667" w:rsidRDefault="00C72D49">
            <w:pPr>
              <w:rPr>
                <w:rFonts w:ascii="Times New Roman" w:eastAsia="Times New Roman" w:hAnsi="Times New Roman" w:cs="Times New Roman"/>
                <w:sz w:val="24"/>
                <w:szCs w:val="24"/>
                <w:highlight w:val="white"/>
                <w:lang w:val="lt-LT"/>
              </w:rPr>
            </w:pPr>
            <w:r w:rsidRPr="00060667">
              <w:rPr>
                <w:rFonts w:ascii="Times New Roman" w:eastAsia="Times New Roman" w:hAnsi="Times New Roman" w:cs="Times New Roman"/>
                <w:sz w:val="24"/>
                <w:szCs w:val="24"/>
                <w:highlight w:val="white"/>
                <w:lang w:val="lt-LT"/>
              </w:rPr>
              <w:t>Atsakinėdamas į nukreipiančiuosius klausimus nusako teksto temą, aiškiai išreikštą  pagrindinę mintį ir pasidalina įspūdžiais apie teksto visumą. Pagal sudarytą planą atpasakoja tekstą pagal įvykių chronologiją, padedamas randa tekste priežasties ir pasekmės ryšius. (B.2.3.1.)</w:t>
            </w:r>
          </w:p>
        </w:tc>
        <w:tc>
          <w:tcPr>
            <w:tcW w:w="5812" w:type="dxa"/>
            <w:tcBorders>
              <w:top w:val="single" w:sz="4" w:space="0" w:color="000000"/>
              <w:left w:val="single" w:sz="4" w:space="0" w:color="000000"/>
              <w:right w:val="single" w:sz="4" w:space="0" w:color="000000"/>
            </w:tcBorders>
          </w:tcPr>
          <w:p w14:paraId="03A1F965" w14:textId="77777777" w:rsidR="004C6A30" w:rsidRPr="00060667" w:rsidRDefault="004C6A30">
            <w:pPr>
              <w:pBdr>
                <w:top w:val="nil"/>
                <w:left w:val="nil"/>
                <w:bottom w:val="nil"/>
                <w:right w:val="nil"/>
                <w:between w:val="nil"/>
              </w:pBdr>
              <w:ind w:left="549"/>
              <w:rPr>
                <w:rFonts w:ascii="Times New Roman" w:eastAsia="Times New Roman" w:hAnsi="Times New Roman" w:cs="Times New Roman"/>
                <w:sz w:val="24"/>
                <w:szCs w:val="24"/>
                <w:lang w:val="lt-LT"/>
              </w:rPr>
            </w:pPr>
          </w:p>
          <w:p w14:paraId="77E94000" w14:textId="77777777" w:rsidR="004C6A30" w:rsidRPr="00060667" w:rsidRDefault="004C6A30">
            <w:pPr>
              <w:pBdr>
                <w:top w:val="nil"/>
                <w:left w:val="nil"/>
                <w:bottom w:val="nil"/>
                <w:right w:val="nil"/>
                <w:between w:val="nil"/>
              </w:pBdr>
              <w:ind w:left="549"/>
              <w:rPr>
                <w:rFonts w:ascii="Times New Roman" w:eastAsia="Times New Roman" w:hAnsi="Times New Roman" w:cs="Times New Roman"/>
                <w:i/>
                <w:sz w:val="24"/>
                <w:szCs w:val="24"/>
                <w:lang w:val="lt-LT"/>
              </w:rPr>
            </w:pPr>
          </w:p>
        </w:tc>
      </w:tr>
      <w:tr w:rsidR="004C6A30" w14:paraId="44B80CD7" w14:textId="77777777" w:rsidTr="00060667">
        <w:trPr>
          <w:trHeight w:val="700"/>
        </w:trPr>
        <w:tc>
          <w:tcPr>
            <w:tcW w:w="173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598AF00"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i/>
                <w:sz w:val="24"/>
                <w:szCs w:val="24"/>
                <w:lang w:val="lt-LT"/>
              </w:rPr>
            </w:pPr>
          </w:p>
        </w:tc>
        <w:tc>
          <w:tcPr>
            <w:tcW w:w="138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D7E7D18"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i/>
                <w:sz w:val="24"/>
                <w:szCs w:val="24"/>
                <w:lang w:val="lt-LT"/>
              </w:rPr>
            </w:pP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9209B6" w14:textId="77777777" w:rsidR="004C6A30" w:rsidRPr="00060667" w:rsidRDefault="00C72D49">
            <w:pPr>
              <w:rPr>
                <w:rFonts w:ascii="Times New Roman" w:eastAsia="Times New Roman" w:hAnsi="Times New Roman" w:cs="Times New Roman"/>
                <w:sz w:val="24"/>
                <w:szCs w:val="24"/>
                <w:highlight w:val="white"/>
                <w:lang w:val="lt-LT"/>
              </w:rPr>
            </w:pPr>
            <w:r w:rsidRPr="00060667">
              <w:rPr>
                <w:rFonts w:ascii="Times New Roman" w:eastAsia="Times New Roman" w:hAnsi="Times New Roman" w:cs="Times New Roman"/>
                <w:sz w:val="24"/>
                <w:szCs w:val="24"/>
                <w:highlight w:val="white"/>
                <w:lang w:val="lt-LT"/>
              </w:rPr>
              <w:t>Atsakinėdamas į nukreipiančiuosius klausimus sieja ir lygina tekste esančią informaciją su įgytomis žiniomis ir informacija iš kito šaltinio. Skatinamas išsako savo nuomonę apie perskaitytą informaciją remdamasis asmenine patirtimi. (B.2.4.1.)</w:t>
            </w:r>
          </w:p>
        </w:tc>
        <w:tc>
          <w:tcPr>
            <w:tcW w:w="5812" w:type="dxa"/>
            <w:tcBorders>
              <w:top w:val="single" w:sz="4" w:space="0" w:color="000000"/>
              <w:left w:val="single" w:sz="4" w:space="0" w:color="000000"/>
              <w:bottom w:val="single" w:sz="4" w:space="0" w:color="000000"/>
              <w:right w:val="single" w:sz="4" w:space="0" w:color="000000"/>
            </w:tcBorders>
          </w:tcPr>
          <w:p w14:paraId="158B7F09" w14:textId="77777777" w:rsidR="004C6A30" w:rsidRPr="00060667" w:rsidRDefault="00C72D49">
            <w:pPr>
              <w:ind w:left="129"/>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(6) Что имеет в виду автор, так описывая одуванчик: «Вот налетел ветер и сразу поднялось легкое облачко»?</w:t>
            </w:r>
          </w:p>
          <w:p w14:paraId="23952FBF" w14:textId="77777777" w:rsidR="004C6A30" w:rsidRPr="00060667" w:rsidRDefault="00C72D49">
            <w:pPr>
              <w:ind w:left="129"/>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____________________________________________</w:t>
            </w:r>
          </w:p>
          <w:p w14:paraId="2D55840F" w14:textId="77777777" w:rsidR="004C6A30" w:rsidRPr="00060667" w:rsidRDefault="004C6A30">
            <w:pPr>
              <w:ind w:left="129"/>
              <w:rPr>
                <w:rFonts w:ascii="Times New Roman" w:eastAsia="Times New Roman" w:hAnsi="Times New Roman" w:cs="Times New Roman"/>
                <w:i/>
                <w:sz w:val="24"/>
                <w:szCs w:val="24"/>
                <w:lang w:val="lt-LT"/>
              </w:rPr>
            </w:pPr>
          </w:p>
        </w:tc>
      </w:tr>
      <w:tr w:rsidR="004C6A30" w14:paraId="456EC8D1" w14:textId="77777777" w:rsidTr="00060667">
        <w:trPr>
          <w:trHeight w:val="801"/>
        </w:trPr>
        <w:tc>
          <w:tcPr>
            <w:tcW w:w="173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3D16254"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i/>
                <w:sz w:val="24"/>
                <w:szCs w:val="24"/>
                <w:lang w:val="lt-LT"/>
              </w:rPr>
            </w:pPr>
          </w:p>
        </w:tc>
        <w:tc>
          <w:tcPr>
            <w:tcW w:w="1381"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2B622A1" w14:textId="77777777" w:rsidR="004C6A30" w:rsidRPr="00060667" w:rsidRDefault="00C72D49">
            <w:pP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Patenkinamas</w:t>
            </w:r>
          </w:p>
        </w:tc>
        <w:tc>
          <w:tcPr>
            <w:tcW w:w="4394"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05B6CD4" w14:textId="77777777" w:rsidR="004C6A30" w:rsidRPr="00060667" w:rsidRDefault="00C72D49">
            <w:pPr>
              <w:rPr>
                <w:rFonts w:ascii="Times New Roman" w:eastAsia="Times New Roman" w:hAnsi="Times New Roman" w:cs="Times New Roman"/>
                <w:sz w:val="24"/>
                <w:szCs w:val="24"/>
                <w:highlight w:val="white"/>
                <w:lang w:val="lt-LT"/>
              </w:rPr>
            </w:pPr>
            <w:r w:rsidRPr="00060667">
              <w:rPr>
                <w:rFonts w:ascii="Times New Roman" w:eastAsia="Times New Roman" w:hAnsi="Times New Roman" w:cs="Times New Roman"/>
                <w:sz w:val="24"/>
                <w:szCs w:val="24"/>
                <w:highlight w:val="white"/>
                <w:lang w:val="lt-LT"/>
              </w:rPr>
              <w:t>Randa tekste tiesiogiai pateiktą informaciją, grupuoja ją. Pagal pateiktą pavyzdį aptaria kai kuriuos teksto kalbinės raiškos elementus. Pagal pateiktą pavyzdį sieja ir palygina skirtingos raiškos informacijos fragmentus. (B.2.1.2.)</w:t>
            </w:r>
          </w:p>
        </w:tc>
        <w:tc>
          <w:tcPr>
            <w:tcW w:w="5812" w:type="dxa"/>
            <w:tcBorders>
              <w:top w:val="single" w:sz="4" w:space="0" w:color="000000"/>
              <w:left w:val="single" w:sz="4" w:space="0" w:color="000000"/>
              <w:right w:val="single" w:sz="4" w:space="0" w:color="000000"/>
            </w:tcBorders>
          </w:tcPr>
          <w:p w14:paraId="5E6AE20C" w14:textId="77777777" w:rsidR="004C6A30" w:rsidRPr="00060667" w:rsidRDefault="004C6A30">
            <w:pPr>
              <w:rPr>
                <w:rFonts w:ascii="Times New Roman" w:eastAsia="Times New Roman" w:hAnsi="Times New Roman" w:cs="Times New Roman"/>
                <w:sz w:val="24"/>
                <w:szCs w:val="24"/>
                <w:lang w:val="lt-LT"/>
              </w:rPr>
            </w:pPr>
          </w:p>
        </w:tc>
      </w:tr>
      <w:tr w:rsidR="004C6A30" w14:paraId="63683085" w14:textId="77777777" w:rsidTr="00060667">
        <w:trPr>
          <w:trHeight w:val="801"/>
        </w:trPr>
        <w:tc>
          <w:tcPr>
            <w:tcW w:w="173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61AC754"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138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C5DAD59"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4394"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0CFDBEB" w14:textId="77777777" w:rsidR="004C6A30" w:rsidRPr="00060667" w:rsidRDefault="00C72D49">
            <w:pPr>
              <w:rPr>
                <w:rFonts w:ascii="Times New Roman" w:eastAsia="Times New Roman" w:hAnsi="Times New Roman" w:cs="Times New Roman"/>
                <w:sz w:val="24"/>
                <w:szCs w:val="24"/>
                <w:highlight w:val="white"/>
                <w:lang w:val="lt-LT"/>
              </w:rPr>
            </w:pPr>
            <w:r w:rsidRPr="00060667">
              <w:rPr>
                <w:rFonts w:ascii="Times New Roman" w:eastAsia="Times New Roman" w:hAnsi="Times New Roman" w:cs="Times New Roman"/>
                <w:sz w:val="24"/>
                <w:szCs w:val="24"/>
                <w:highlight w:val="white"/>
                <w:lang w:val="lt-LT"/>
              </w:rPr>
              <w:t>Randa netiesiogiai išreikštą tekste informaciją ir atsakinėdamas į nukreipiančiuosius klausimus  jas paaiškina. (B.2.2.2.)</w:t>
            </w:r>
          </w:p>
        </w:tc>
        <w:tc>
          <w:tcPr>
            <w:tcW w:w="5812" w:type="dxa"/>
            <w:tcBorders>
              <w:top w:val="single" w:sz="4" w:space="0" w:color="000000"/>
              <w:left w:val="single" w:sz="4" w:space="0" w:color="000000"/>
              <w:right w:val="single" w:sz="4" w:space="0" w:color="000000"/>
            </w:tcBorders>
          </w:tcPr>
          <w:p w14:paraId="41347CC5" w14:textId="77777777" w:rsidR="004C6A30" w:rsidRPr="00060667" w:rsidRDefault="00C72D49">
            <w:pP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 xml:space="preserve"> (10) Укажите к какому стилю относится данный текст:</w:t>
            </w:r>
          </w:p>
          <w:p w14:paraId="15A36677" w14:textId="77777777" w:rsidR="004C6A30" w:rsidRPr="00060667" w:rsidRDefault="00C72D49" w:rsidP="00505294">
            <w:pPr>
              <w:numPr>
                <w:ilvl w:val="0"/>
                <w:numId w:val="33"/>
              </w:numPr>
              <w:pBdr>
                <w:top w:val="nil"/>
                <w:left w:val="nil"/>
                <w:bottom w:val="nil"/>
                <w:right w:val="nil"/>
                <w:between w:val="nil"/>
              </w:pBd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Художественный</w:t>
            </w:r>
          </w:p>
          <w:p w14:paraId="389E9A74" w14:textId="77777777" w:rsidR="004C6A30" w:rsidRPr="00060667" w:rsidRDefault="00C72D49" w:rsidP="00505294">
            <w:pPr>
              <w:numPr>
                <w:ilvl w:val="0"/>
                <w:numId w:val="33"/>
              </w:numPr>
              <w:pBdr>
                <w:top w:val="nil"/>
                <w:left w:val="nil"/>
                <w:bottom w:val="nil"/>
                <w:right w:val="nil"/>
                <w:between w:val="nil"/>
              </w:pBd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Научный</w:t>
            </w:r>
          </w:p>
          <w:p w14:paraId="379828F6" w14:textId="77777777" w:rsidR="004C6A30" w:rsidRPr="00060667" w:rsidRDefault="00C72D49" w:rsidP="00505294">
            <w:pPr>
              <w:numPr>
                <w:ilvl w:val="0"/>
                <w:numId w:val="33"/>
              </w:numPr>
              <w:pBdr>
                <w:top w:val="nil"/>
                <w:left w:val="nil"/>
                <w:bottom w:val="nil"/>
                <w:right w:val="nil"/>
                <w:between w:val="nil"/>
              </w:pBd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Разговорный</w:t>
            </w:r>
          </w:p>
        </w:tc>
      </w:tr>
      <w:tr w:rsidR="004C6A30" w14:paraId="4C7E52E6" w14:textId="77777777" w:rsidTr="00060667">
        <w:trPr>
          <w:trHeight w:val="801"/>
        </w:trPr>
        <w:tc>
          <w:tcPr>
            <w:tcW w:w="173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F1A3F46"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138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CFA3BEB"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4394"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6D977E5" w14:textId="77777777" w:rsidR="004C6A30" w:rsidRPr="00060667" w:rsidRDefault="00C72D49">
            <w:pPr>
              <w:rPr>
                <w:rFonts w:ascii="Times New Roman" w:eastAsia="Times New Roman" w:hAnsi="Times New Roman" w:cs="Times New Roman"/>
                <w:sz w:val="24"/>
                <w:szCs w:val="24"/>
                <w:highlight w:val="white"/>
                <w:lang w:val="lt-LT"/>
              </w:rPr>
            </w:pPr>
            <w:r w:rsidRPr="00060667">
              <w:rPr>
                <w:rFonts w:ascii="Times New Roman" w:eastAsia="Times New Roman" w:hAnsi="Times New Roman" w:cs="Times New Roman"/>
                <w:sz w:val="24"/>
                <w:szCs w:val="24"/>
                <w:highlight w:val="white"/>
                <w:lang w:val="lt-LT"/>
              </w:rPr>
              <w:t>Nusako teksto temą, formuluoja aiškiai išreikštą  pagrindinę mintį ir keletą minčių apie teksto visumą. Atpasakoja tekstą pagal įvykių chronologiją, pagal pateiktą modelį randa tekste priežasties ir pasekmės ryšius. Taiko mąstymo operacijas: analizuoja ir lygina. (B.2.3.2.)</w:t>
            </w:r>
          </w:p>
        </w:tc>
        <w:tc>
          <w:tcPr>
            <w:tcW w:w="5812" w:type="dxa"/>
            <w:tcBorders>
              <w:top w:val="single" w:sz="4" w:space="0" w:color="000000"/>
              <w:left w:val="single" w:sz="4" w:space="0" w:color="000000"/>
              <w:right w:val="single" w:sz="4" w:space="0" w:color="000000"/>
            </w:tcBorders>
          </w:tcPr>
          <w:p w14:paraId="1FD957A6" w14:textId="77777777" w:rsidR="004C6A30" w:rsidRPr="00060667" w:rsidRDefault="00C72D49">
            <w:pPr>
              <w:pBdr>
                <w:top w:val="nil"/>
                <w:left w:val="nil"/>
                <w:bottom w:val="nil"/>
                <w:right w:val="nil"/>
                <w:between w:val="nil"/>
              </w:pBdr>
              <w:ind w:left="360"/>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(5) Объясните смысл предложения: «Там, где росли желтые цветы, теперь покачиваются белые шарики». Какое явление описывает автор?</w:t>
            </w:r>
          </w:p>
          <w:p w14:paraId="70042B68" w14:textId="77777777" w:rsidR="004C6A30" w:rsidRPr="00060667" w:rsidRDefault="00C72D49">
            <w:pPr>
              <w:pBdr>
                <w:top w:val="nil"/>
                <w:left w:val="nil"/>
                <w:bottom w:val="nil"/>
                <w:right w:val="nil"/>
                <w:between w:val="nil"/>
              </w:pBdr>
              <w:ind w:left="360"/>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___________________________________________</w:t>
            </w:r>
          </w:p>
          <w:p w14:paraId="6B022625" w14:textId="77777777" w:rsidR="004C6A30" w:rsidRPr="00060667" w:rsidRDefault="004C6A30">
            <w:pPr>
              <w:rPr>
                <w:rFonts w:ascii="Times New Roman" w:eastAsia="Times New Roman" w:hAnsi="Times New Roman" w:cs="Times New Roman"/>
                <w:sz w:val="24"/>
                <w:szCs w:val="24"/>
                <w:lang w:val="lt-LT"/>
              </w:rPr>
            </w:pPr>
          </w:p>
        </w:tc>
      </w:tr>
      <w:tr w:rsidR="004C6A30" w14:paraId="51963BCC" w14:textId="77777777" w:rsidTr="00060667">
        <w:trPr>
          <w:trHeight w:val="801"/>
        </w:trPr>
        <w:tc>
          <w:tcPr>
            <w:tcW w:w="173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53F2C54"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138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3946624"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4394"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F1F1B76" w14:textId="77777777" w:rsidR="004C6A30" w:rsidRPr="00060667" w:rsidRDefault="00C72D49">
            <w:pPr>
              <w:rPr>
                <w:rFonts w:ascii="Times New Roman" w:eastAsia="Times New Roman" w:hAnsi="Times New Roman" w:cs="Times New Roman"/>
                <w:sz w:val="24"/>
                <w:szCs w:val="24"/>
                <w:highlight w:val="white"/>
                <w:lang w:val="lt-LT"/>
              </w:rPr>
            </w:pPr>
            <w:r w:rsidRPr="00060667">
              <w:rPr>
                <w:rFonts w:ascii="Times New Roman" w:eastAsia="Times New Roman" w:hAnsi="Times New Roman" w:cs="Times New Roman"/>
                <w:sz w:val="24"/>
                <w:szCs w:val="24"/>
                <w:highlight w:val="white"/>
                <w:lang w:val="lt-LT"/>
              </w:rPr>
              <w:t>Sieja ir lygina tekste esančią informaciją su įgytomis žiniomis ir informacija iš kito šaltinio. Išsako ir dalinai pagrindžia savo nuomonę apie perskaitytą informaciją remdamasis asmenine patirtimi ir tekstu. (B.2.4.2.)</w:t>
            </w:r>
          </w:p>
        </w:tc>
        <w:tc>
          <w:tcPr>
            <w:tcW w:w="5812" w:type="dxa"/>
            <w:tcBorders>
              <w:top w:val="single" w:sz="4" w:space="0" w:color="000000"/>
              <w:left w:val="single" w:sz="4" w:space="0" w:color="000000"/>
              <w:right w:val="single" w:sz="4" w:space="0" w:color="000000"/>
            </w:tcBorders>
          </w:tcPr>
          <w:p w14:paraId="176D7A67" w14:textId="77777777" w:rsidR="004C6A30" w:rsidRPr="00060667" w:rsidRDefault="00C72D49" w:rsidP="00505294">
            <w:pPr>
              <w:numPr>
                <w:ilvl w:val="0"/>
                <w:numId w:val="48"/>
              </w:numPr>
              <w:pBdr>
                <w:top w:val="nil"/>
                <w:left w:val="nil"/>
                <w:bottom w:val="nil"/>
                <w:right w:val="nil"/>
                <w:between w:val="nil"/>
              </w:pBd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 xml:space="preserve">Образуйте от слова </w:t>
            </w:r>
            <w:r w:rsidRPr="00060667">
              <w:rPr>
                <w:rFonts w:ascii="Times New Roman" w:eastAsia="Times New Roman" w:hAnsi="Times New Roman" w:cs="Times New Roman"/>
                <w:i/>
                <w:sz w:val="24"/>
                <w:szCs w:val="24"/>
                <w:lang w:val="lt-LT"/>
              </w:rPr>
              <w:t xml:space="preserve">желтый </w:t>
            </w:r>
            <w:r w:rsidRPr="00060667">
              <w:rPr>
                <w:rFonts w:ascii="Times New Roman" w:eastAsia="Times New Roman" w:hAnsi="Times New Roman" w:cs="Times New Roman"/>
                <w:sz w:val="24"/>
                <w:szCs w:val="24"/>
                <w:lang w:val="lt-LT"/>
              </w:rPr>
              <w:t>однокоренные слова</w:t>
            </w:r>
          </w:p>
          <w:p w14:paraId="5DFD70B2" w14:textId="77777777" w:rsidR="004C6A30" w:rsidRPr="00060667" w:rsidRDefault="00C72D49">
            <w:pPr>
              <w:pBdr>
                <w:top w:val="nil"/>
                <w:left w:val="nil"/>
                <w:bottom w:val="nil"/>
                <w:right w:val="nil"/>
                <w:between w:val="nil"/>
              </w:pBdr>
              <w:ind w:left="360"/>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существительное ___________________________</w:t>
            </w:r>
          </w:p>
          <w:p w14:paraId="5ED94E1B" w14:textId="77777777" w:rsidR="004C6A30" w:rsidRPr="00060667" w:rsidRDefault="00C72D49">
            <w:pPr>
              <w:ind w:left="360"/>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глагол</w:t>
            </w:r>
            <w:r w:rsidRPr="00060667">
              <w:rPr>
                <w:rFonts w:ascii="Times New Roman" w:eastAsia="Times New Roman" w:hAnsi="Times New Roman" w:cs="Times New Roman"/>
                <w:b/>
                <w:sz w:val="24"/>
                <w:szCs w:val="24"/>
                <w:lang w:val="lt-LT"/>
              </w:rPr>
              <w:t xml:space="preserve"> _____________________________________</w:t>
            </w:r>
          </w:p>
        </w:tc>
      </w:tr>
      <w:tr w:rsidR="004C6A30" w14:paraId="6F5D3BC3" w14:textId="77777777" w:rsidTr="00060667">
        <w:trPr>
          <w:trHeight w:val="1068"/>
        </w:trPr>
        <w:tc>
          <w:tcPr>
            <w:tcW w:w="173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B80E0B9"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1381"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A39C3FD" w14:textId="77777777" w:rsidR="004C6A30" w:rsidRPr="00060667" w:rsidRDefault="00C72D49">
            <w:pP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Pagrindinis</w:t>
            </w:r>
          </w:p>
          <w:p w14:paraId="4520B63F" w14:textId="77777777" w:rsidR="004C6A30" w:rsidRPr="00060667" w:rsidRDefault="004C6A30">
            <w:pPr>
              <w:rPr>
                <w:rFonts w:ascii="Times New Roman" w:eastAsia="Times New Roman" w:hAnsi="Times New Roman" w:cs="Times New Roman"/>
                <w:sz w:val="24"/>
                <w:szCs w:val="24"/>
                <w:lang w:val="lt-LT"/>
              </w:rPr>
            </w:pPr>
          </w:p>
        </w:tc>
        <w:tc>
          <w:tcPr>
            <w:tcW w:w="4394"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2FC79F6" w14:textId="77777777" w:rsidR="004C6A30" w:rsidRPr="00060667" w:rsidRDefault="00C72D49">
            <w:pPr>
              <w:rPr>
                <w:rFonts w:ascii="Times New Roman" w:eastAsia="Times New Roman" w:hAnsi="Times New Roman" w:cs="Times New Roman"/>
                <w:sz w:val="24"/>
                <w:szCs w:val="24"/>
                <w:highlight w:val="white"/>
                <w:lang w:val="lt-LT"/>
              </w:rPr>
            </w:pPr>
            <w:r w:rsidRPr="00060667">
              <w:rPr>
                <w:rFonts w:ascii="Times New Roman" w:eastAsia="Times New Roman" w:hAnsi="Times New Roman" w:cs="Times New Roman"/>
                <w:sz w:val="24"/>
                <w:szCs w:val="24"/>
                <w:highlight w:val="white"/>
                <w:lang w:val="lt-LT"/>
              </w:rPr>
              <w:t>Randa, grupuoja ir lygina tekste tiesiogiai pateiktą informaciją, aiškiai išreikštą požiūrį. Aptaria dauguma teksto kalbinės raiškos elementų. Sieja, palygina ir atsakinėdamas į nukreipiančiuosius klausimus apibendrina skirtingos raiškos informacijos fragmentus. (B.2.1.3.)</w:t>
            </w:r>
          </w:p>
        </w:tc>
        <w:tc>
          <w:tcPr>
            <w:tcW w:w="5812" w:type="dxa"/>
            <w:tcBorders>
              <w:top w:val="single" w:sz="4" w:space="0" w:color="000000"/>
              <w:left w:val="single" w:sz="4" w:space="0" w:color="000000"/>
              <w:right w:val="single" w:sz="4" w:space="0" w:color="000000"/>
            </w:tcBorders>
          </w:tcPr>
          <w:p w14:paraId="7ADF9B7E" w14:textId="77777777" w:rsidR="004C6A30" w:rsidRPr="00060667" w:rsidRDefault="004C6A30">
            <w:pPr>
              <w:ind w:left="129"/>
              <w:rPr>
                <w:rFonts w:ascii="Times New Roman" w:eastAsia="Times New Roman" w:hAnsi="Times New Roman" w:cs="Times New Roman"/>
                <w:sz w:val="24"/>
                <w:szCs w:val="24"/>
                <w:lang w:val="lt-LT"/>
              </w:rPr>
            </w:pPr>
          </w:p>
        </w:tc>
      </w:tr>
      <w:tr w:rsidR="004C6A30" w14:paraId="6DF8AE8C" w14:textId="77777777" w:rsidTr="00060667">
        <w:trPr>
          <w:trHeight w:val="1068"/>
        </w:trPr>
        <w:tc>
          <w:tcPr>
            <w:tcW w:w="173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6CAA5F1"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138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74D035E"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4394"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086E772" w14:textId="77777777" w:rsidR="004C6A30" w:rsidRPr="00060667" w:rsidRDefault="00C72D49">
            <w:pPr>
              <w:rPr>
                <w:rFonts w:ascii="Times New Roman" w:eastAsia="Times New Roman" w:hAnsi="Times New Roman" w:cs="Times New Roman"/>
                <w:sz w:val="24"/>
                <w:szCs w:val="24"/>
                <w:highlight w:val="white"/>
                <w:lang w:val="lt-LT"/>
              </w:rPr>
            </w:pPr>
            <w:r w:rsidRPr="00060667">
              <w:rPr>
                <w:rFonts w:ascii="Times New Roman" w:eastAsia="Times New Roman" w:hAnsi="Times New Roman" w:cs="Times New Roman"/>
                <w:sz w:val="24"/>
                <w:szCs w:val="24"/>
                <w:highlight w:val="white"/>
                <w:lang w:val="lt-LT"/>
              </w:rPr>
              <w:t>Randa netiesiogiai  išreikštą tekste informaciją, atpažįsta kai kurias netiesiogiai pasakytas mintis ir pagal pateiktą pavyzdį jas paaiškina. (B.2.2.3.)</w:t>
            </w:r>
          </w:p>
        </w:tc>
        <w:tc>
          <w:tcPr>
            <w:tcW w:w="5812" w:type="dxa"/>
            <w:tcBorders>
              <w:top w:val="single" w:sz="4" w:space="0" w:color="000000"/>
              <w:left w:val="single" w:sz="4" w:space="0" w:color="000000"/>
              <w:right w:val="single" w:sz="4" w:space="0" w:color="000000"/>
            </w:tcBorders>
          </w:tcPr>
          <w:p w14:paraId="3DFE2835" w14:textId="285D1CF2" w:rsidR="004C6A30" w:rsidRPr="00060667" w:rsidRDefault="00C72D49" w:rsidP="00505294">
            <w:pPr>
              <w:pStyle w:val="Sraopastraipa"/>
              <w:numPr>
                <w:ilvl w:val="0"/>
                <w:numId w:val="70"/>
              </w:numPr>
              <w:rPr>
                <w:rFonts w:ascii="Times New Roman" w:eastAsia="Times New Roman" w:hAnsi="Times New Roman" w:cs="Times New Roman"/>
                <w:i/>
                <w:sz w:val="24"/>
                <w:szCs w:val="24"/>
                <w:lang w:val="lt-LT"/>
              </w:rPr>
            </w:pPr>
            <w:r w:rsidRPr="00060667">
              <w:rPr>
                <w:rFonts w:ascii="Times New Roman" w:eastAsia="Times New Roman" w:hAnsi="Times New Roman" w:cs="Times New Roman"/>
                <w:sz w:val="24"/>
                <w:szCs w:val="24"/>
                <w:lang w:val="lt-LT"/>
              </w:rPr>
              <w:t xml:space="preserve">Почему автор текста называет одуванчик «вездесущим цветком»? </w:t>
            </w:r>
            <w:r w:rsidRPr="00060667">
              <w:rPr>
                <w:rFonts w:ascii="Times New Roman" w:eastAsia="Times New Roman" w:hAnsi="Times New Roman" w:cs="Times New Roman"/>
                <w:i/>
                <w:sz w:val="24"/>
                <w:szCs w:val="24"/>
                <w:lang w:val="lt-LT"/>
              </w:rPr>
              <w:t>(вездесущий – везде успевающий побывать, во всём принимающий участие)__________________________________</w:t>
            </w:r>
          </w:p>
          <w:p w14:paraId="4269C007" w14:textId="7E8E8E83" w:rsidR="00060667" w:rsidRPr="00060667" w:rsidRDefault="00060667" w:rsidP="00060667">
            <w:pPr>
              <w:rPr>
                <w:rFonts w:ascii="Times New Roman" w:eastAsia="Times New Roman" w:hAnsi="Times New Roman" w:cs="Times New Roman"/>
                <w:i/>
                <w:sz w:val="24"/>
                <w:szCs w:val="24"/>
                <w:lang w:val="lt-LT"/>
              </w:rPr>
            </w:pPr>
          </w:p>
        </w:tc>
      </w:tr>
      <w:tr w:rsidR="004C6A30" w14:paraId="6AF7E039" w14:textId="77777777" w:rsidTr="00060667">
        <w:trPr>
          <w:trHeight w:val="1458"/>
        </w:trPr>
        <w:tc>
          <w:tcPr>
            <w:tcW w:w="173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84D212C"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i/>
                <w:sz w:val="24"/>
                <w:szCs w:val="24"/>
                <w:lang w:val="lt-LT"/>
              </w:rPr>
            </w:pPr>
          </w:p>
        </w:tc>
        <w:tc>
          <w:tcPr>
            <w:tcW w:w="138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1FE9FFA"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i/>
                <w:sz w:val="24"/>
                <w:szCs w:val="24"/>
                <w:lang w:val="lt-LT"/>
              </w:rPr>
            </w:pPr>
          </w:p>
        </w:tc>
        <w:tc>
          <w:tcPr>
            <w:tcW w:w="439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04C118F" w14:textId="77777777" w:rsidR="004C6A30" w:rsidRPr="00060667" w:rsidRDefault="00C72D49">
            <w:pPr>
              <w:rPr>
                <w:rFonts w:ascii="Times New Roman" w:eastAsia="Times New Roman" w:hAnsi="Times New Roman" w:cs="Times New Roman"/>
                <w:sz w:val="24"/>
                <w:szCs w:val="24"/>
                <w:highlight w:val="white"/>
                <w:lang w:val="lt-LT"/>
              </w:rPr>
            </w:pPr>
            <w:r w:rsidRPr="00060667">
              <w:rPr>
                <w:rFonts w:ascii="Times New Roman" w:eastAsia="Times New Roman" w:hAnsi="Times New Roman" w:cs="Times New Roman"/>
                <w:sz w:val="24"/>
                <w:szCs w:val="24"/>
                <w:highlight w:val="white"/>
                <w:lang w:val="lt-LT"/>
              </w:rPr>
              <w:t>Formuluoja ir aptaria teksto temą, tikslą, pagrindinę mintį, pagal pateiktą modelį kelia probleminius klausimus. Įžvelgia ryšius tarp teksto dalių: atpasakoja tekstą pagal įvykių chronologiją, randa tekste priežasties ir pasekmės ryšius. Interpretuodamas taiko mąstymo operacijas: analizuoja, lygina, daro išvadas. (B.2.3.3.)</w:t>
            </w:r>
          </w:p>
        </w:tc>
        <w:tc>
          <w:tcPr>
            <w:tcW w:w="5812" w:type="dxa"/>
            <w:tcBorders>
              <w:top w:val="single" w:sz="4" w:space="0" w:color="000000"/>
              <w:left w:val="single" w:sz="4" w:space="0" w:color="000000"/>
              <w:right w:val="single" w:sz="4" w:space="0" w:color="000000"/>
            </w:tcBorders>
          </w:tcPr>
          <w:p w14:paraId="614A8FB0" w14:textId="77777777" w:rsidR="004C6A30" w:rsidRPr="00060667" w:rsidRDefault="00C72D49">
            <w:pP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 xml:space="preserve"> (11) Назовите тему текста (о чем говорится в тексте). </w:t>
            </w:r>
          </w:p>
          <w:p w14:paraId="04772CA1" w14:textId="77777777" w:rsidR="004C6A30" w:rsidRPr="00060667" w:rsidRDefault="00C72D49">
            <w:pPr>
              <w:pBdr>
                <w:top w:val="nil"/>
                <w:left w:val="nil"/>
                <w:bottom w:val="nil"/>
                <w:right w:val="nil"/>
                <w:between w:val="nil"/>
              </w:pBdr>
              <w:ind w:left="360"/>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 xml:space="preserve">     </w:t>
            </w:r>
          </w:p>
        </w:tc>
      </w:tr>
      <w:tr w:rsidR="004C6A30" w14:paraId="0CA14CE4" w14:textId="77777777" w:rsidTr="00060667">
        <w:trPr>
          <w:trHeight w:val="1068"/>
        </w:trPr>
        <w:tc>
          <w:tcPr>
            <w:tcW w:w="173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261CC57"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138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CE8F328"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4394"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FC51F4B"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5812" w:type="dxa"/>
            <w:tcBorders>
              <w:top w:val="single" w:sz="4" w:space="0" w:color="000000"/>
              <w:left w:val="single" w:sz="4" w:space="0" w:color="000000"/>
              <w:right w:val="single" w:sz="4" w:space="0" w:color="000000"/>
            </w:tcBorders>
          </w:tcPr>
          <w:p w14:paraId="584E7150" w14:textId="77777777" w:rsidR="004C6A30" w:rsidRPr="00060667" w:rsidRDefault="00C72D49">
            <w:pP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 xml:space="preserve"> (7) В предложении «А белый </w:t>
            </w:r>
            <w:r w:rsidRPr="00060667">
              <w:rPr>
                <w:rFonts w:ascii="Times New Roman" w:eastAsia="Times New Roman" w:hAnsi="Times New Roman" w:cs="Times New Roman"/>
                <w:i/>
                <w:sz w:val="24"/>
                <w:szCs w:val="24"/>
                <w:u w:val="single"/>
                <w:lang w:val="lt-LT"/>
              </w:rPr>
              <w:t>складывает, как зонтик</w:t>
            </w:r>
            <w:r w:rsidRPr="00060667">
              <w:rPr>
                <w:rFonts w:ascii="Times New Roman" w:eastAsia="Times New Roman" w:hAnsi="Times New Roman" w:cs="Times New Roman"/>
                <w:sz w:val="24"/>
                <w:szCs w:val="24"/>
                <w:lang w:val="lt-LT"/>
              </w:rPr>
              <w:t>, свои пушинки-парашютики» использует выразительное средство:</w:t>
            </w:r>
          </w:p>
          <w:p w14:paraId="545DE792" w14:textId="77777777" w:rsidR="004C6A30" w:rsidRPr="00060667" w:rsidRDefault="00C72D49">
            <w:pPr>
              <w:pBdr>
                <w:top w:val="nil"/>
                <w:left w:val="nil"/>
                <w:bottom w:val="nil"/>
                <w:right w:val="nil"/>
                <w:between w:val="nil"/>
              </w:pBdr>
              <w:ind w:left="360"/>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 xml:space="preserve">Эпитет                Сравнение  </w:t>
            </w:r>
          </w:p>
          <w:p w14:paraId="3189C041" w14:textId="77777777" w:rsidR="004C6A30" w:rsidRPr="00060667" w:rsidRDefault="00C72D49">
            <w:pP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 xml:space="preserve">     (нужное подчеркните)</w:t>
            </w:r>
          </w:p>
        </w:tc>
      </w:tr>
      <w:tr w:rsidR="004C6A30" w14:paraId="1378FCCC" w14:textId="77777777" w:rsidTr="00060667">
        <w:trPr>
          <w:trHeight w:val="1068"/>
        </w:trPr>
        <w:tc>
          <w:tcPr>
            <w:tcW w:w="173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30F810D"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138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4D6885F"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4394" w:type="dxa"/>
            <w:tcBorders>
              <w:left w:val="single" w:sz="4" w:space="0" w:color="000000"/>
              <w:right w:val="single" w:sz="4" w:space="0" w:color="000000"/>
            </w:tcBorders>
            <w:shd w:val="clear" w:color="auto" w:fill="auto"/>
            <w:tcMar>
              <w:top w:w="0" w:type="dxa"/>
              <w:left w:w="108" w:type="dxa"/>
              <w:bottom w:w="0" w:type="dxa"/>
              <w:right w:w="108" w:type="dxa"/>
            </w:tcMar>
          </w:tcPr>
          <w:p w14:paraId="553A6446" w14:textId="77777777" w:rsidR="004C6A30" w:rsidRPr="00060667" w:rsidRDefault="004C6A30">
            <w:pPr>
              <w:rPr>
                <w:rFonts w:ascii="Times New Roman" w:eastAsia="Times New Roman" w:hAnsi="Times New Roman" w:cs="Times New Roman"/>
                <w:sz w:val="24"/>
                <w:szCs w:val="24"/>
                <w:highlight w:val="white"/>
                <w:lang w:val="lt-LT"/>
              </w:rPr>
            </w:pPr>
          </w:p>
        </w:tc>
        <w:tc>
          <w:tcPr>
            <w:tcW w:w="5812" w:type="dxa"/>
            <w:tcBorders>
              <w:top w:val="single" w:sz="4" w:space="0" w:color="000000"/>
              <w:left w:val="single" w:sz="4" w:space="0" w:color="000000"/>
              <w:right w:val="single" w:sz="4" w:space="0" w:color="000000"/>
            </w:tcBorders>
          </w:tcPr>
          <w:p w14:paraId="3C25C160" w14:textId="77777777" w:rsidR="004C6A30" w:rsidRPr="00060667" w:rsidRDefault="00C72D49">
            <w:pPr>
              <w:ind w:left="129"/>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(12) Озаглавьте текст.</w:t>
            </w:r>
          </w:p>
          <w:p w14:paraId="0F784197" w14:textId="77777777" w:rsidR="004C6A30" w:rsidRPr="00060667" w:rsidRDefault="00C72D49">
            <w:pPr>
              <w:ind w:left="129"/>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_______________________________</w:t>
            </w:r>
          </w:p>
        </w:tc>
      </w:tr>
      <w:tr w:rsidR="004C6A30" w14:paraId="03478142" w14:textId="77777777" w:rsidTr="00060667">
        <w:trPr>
          <w:trHeight w:val="1068"/>
        </w:trPr>
        <w:tc>
          <w:tcPr>
            <w:tcW w:w="173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386E7C4"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138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97612E3"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439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1BF4949" w14:textId="77777777" w:rsidR="004C6A30" w:rsidRPr="00060667" w:rsidRDefault="00C72D49">
            <w:pPr>
              <w:rPr>
                <w:rFonts w:ascii="Times New Roman" w:eastAsia="Times New Roman" w:hAnsi="Times New Roman" w:cs="Times New Roman"/>
                <w:sz w:val="24"/>
                <w:szCs w:val="24"/>
                <w:highlight w:val="white"/>
                <w:lang w:val="lt-LT"/>
              </w:rPr>
            </w:pPr>
            <w:r w:rsidRPr="00060667">
              <w:rPr>
                <w:rFonts w:ascii="Times New Roman" w:eastAsia="Times New Roman" w:hAnsi="Times New Roman" w:cs="Times New Roman"/>
                <w:sz w:val="24"/>
                <w:szCs w:val="24"/>
                <w:highlight w:val="white"/>
                <w:lang w:val="lt-LT"/>
              </w:rPr>
              <w:t>Sieja ir lygina tekste esančią informaciją su žiniomis iš kitų šaltinių. Išsako ir pagrindžia savo nuomonę apie perskaitytą tekstą ar jo elementus  remdamasis asmenine patirtimi ir tekstu. Lygina tekstą su kitu tekstu nurodytu aspektu. (B.2.4.3.)</w:t>
            </w:r>
          </w:p>
        </w:tc>
        <w:tc>
          <w:tcPr>
            <w:tcW w:w="5812" w:type="dxa"/>
            <w:tcBorders>
              <w:top w:val="single" w:sz="4" w:space="0" w:color="000000"/>
              <w:left w:val="single" w:sz="4" w:space="0" w:color="000000"/>
              <w:right w:val="single" w:sz="4" w:space="0" w:color="000000"/>
            </w:tcBorders>
          </w:tcPr>
          <w:p w14:paraId="726B3F8C" w14:textId="77777777" w:rsidR="004C6A30" w:rsidRPr="00060667" w:rsidRDefault="00C72D49">
            <w:pP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 xml:space="preserve"> (14) Какое чувство испытывает автор текста, описывая одуванчик?</w:t>
            </w:r>
          </w:p>
          <w:p w14:paraId="1771C962" w14:textId="001FFF5A" w:rsidR="004C6A30" w:rsidRPr="00060667" w:rsidRDefault="00C72D49">
            <w:pPr>
              <w:ind w:left="129"/>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_____________________________________________</w:t>
            </w:r>
          </w:p>
        </w:tc>
      </w:tr>
      <w:tr w:rsidR="004C6A30" w14:paraId="2547F15A" w14:textId="77777777" w:rsidTr="00060667">
        <w:trPr>
          <w:trHeight w:val="1068"/>
        </w:trPr>
        <w:tc>
          <w:tcPr>
            <w:tcW w:w="173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9366D7B"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138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81303D7"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4394"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C873F20"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5812" w:type="dxa"/>
            <w:tcBorders>
              <w:top w:val="single" w:sz="4" w:space="0" w:color="000000"/>
              <w:left w:val="single" w:sz="4" w:space="0" w:color="000000"/>
              <w:right w:val="single" w:sz="4" w:space="0" w:color="000000"/>
            </w:tcBorders>
          </w:tcPr>
          <w:p w14:paraId="2B8D774F" w14:textId="77777777" w:rsidR="004C6A30" w:rsidRPr="00060667" w:rsidRDefault="00C72D49" w:rsidP="00505294">
            <w:pPr>
              <w:numPr>
                <w:ilvl w:val="0"/>
                <w:numId w:val="48"/>
              </w:numPr>
              <w:pBdr>
                <w:top w:val="nil"/>
                <w:left w:val="nil"/>
                <w:bottom w:val="nil"/>
                <w:right w:val="nil"/>
                <w:between w:val="nil"/>
              </w:pBdr>
              <w:spacing w:line="276" w:lineRule="auto"/>
              <w:ind w:left="360"/>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 xml:space="preserve">Подберите к слову </w:t>
            </w:r>
            <w:r w:rsidRPr="00060667">
              <w:rPr>
                <w:rFonts w:ascii="Times New Roman" w:eastAsia="Times New Roman" w:hAnsi="Times New Roman" w:cs="Times New Roman"/>
                <w:i/>
                <w:sz w:val="24"/>
                <w:szCs w:val="24"/>
                <w:lang w:val="lt-LT"/>
              </w:rPr>
              <w:t>легкое</w:t>
            </w:r>
          </w:p>
          <w:p w14:paraId="6D26CC84" w14:textId="19C457E9" w:rsidR="004C6A30" w:rsidRPr="00060667" w:rsidRDefault="00C72D49">
            <w:pPr>
              <w:spacing w:line="276" w:lineRule="auto"/>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Синоним ______________________________________________</w:t>
            </w:r>
          </w:p>
          <w:p w14:paraId="0480D459" w14:textId="11FC5E8F" w:rsidR="004C6A30" w:rsidRPr="00060667" w:rsidRDefault="00C72D49">
            <w:pPr>
              <w:spacing w:line="276" w:lineRule="auto"/>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Антоним  ______________________________________________</w:t>
            </w:r>
          </w:p>
          <w:p w14:paraId="5D5F1F7D" w14:textId="77777777" w:rsidR="004C6A30" w:rsidRPr="00060667" w:rsidRDefault="004C6A30">
            <w:pPr>
              <w:rPr>
                <w:rFonts w:ascii="Times New Roman" w:eastAsia="Times New Roman" w:hAnsi="Times New Roman" w:cs="Times New Roman"/>
                <w:sz w:val="24"/>
                <w:szCs w:val="24"/>
                <w:lang w:val="lt-LT"/>
              </w:rPr>
            </w:pPr>
          </w:p>
        </w:tc>
      </w:tr>
      <w:tr w:rsidR="004C6A30" w14:paraId="1DF641C9" w14:textId="77777777" w:rsidTr="00060667">
        <w:trPr>
          <w:trHeight w:val="529"/>
        </w:trPr>
        <w:tc>
          <w:tcPr>
            <w:tcW w:w="173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8F29A3E" w14:textId="77777777" w:rsidR="004C6A30" w:rsidRPr="00060667" w:rsidRDefault="004C6A30">
            <w:pPr>
              <w:widowControl w:val="0"/>
              <w:pBdr>
                <w:top w:val="nil"/>
                <w:left w:val="nil"/>
                <w:bottom w:val="nil"/>
                <w:right w:val="nil"/>
                <w:between w:val="nil"/>
              </w:pBdr>
              <w:spacing w:line="276" w:lineRule="auto"/>
              <w:rPr>
                <w:rFonts w:ascii="Times New Roman" w:eastAsia="Times New Roman" w:hAnsi="Times New Roman" w:cs="Times New Roman"/>
                <w:i/>
                <w:sz w:val="24"/>
                <w:szCs w:val="24"/>
                <w:lang w:val="lt-LT"/>
              </w:rPr>
            </w:pPr>
          </w:p>
        </w:tc>
        <w:tc>
          <w:tcPr>
            <w:tcW w:w="1381"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E13F3E6" w14:textId="77777777" w:rsidR="004C6A30" w:rsidRPr="00060667" w:rsidRDefault="00C72D49">
            <w:pP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Aukštesnysis</w:t>
            </w:r>
          </w:p>
          <w:p w14:paraId="4E807AF2" w14:textId="77777777" w:rsidR="004C6A30" w:rsidRPr="00060667" w:rsidRDefault="004C6A30">
            <w:pPr>
              <w:rPr>
                <w:rFonts w:ascii="Times New Roman" w:eastAsia="Times New Roman" w:hAnsi="Times New Roman" w:cs="Times New Roman"/>
                <w:sz w:val="24"/>
                <w:szCs w:val="24"/>
                <w:lang w:val="lt-LT"/>
              </w:rPr>
            </w:pPr>
          </w:p>
          <w:p w14:paraId="31F97F31" w14:textId="77777777" w:rsidR="004C6A30" w:rsidRPr="00060667" w:rsidRDefault="004C6A30">
            <w:pPr>
              <w:rPr>
                <w:rFonts w:ascii="Times New Roman" w:eastAsia="Times New Roman" w:hAnsi="Times New Roman" w:cs="Times New Roman"/>
                <w:sz w:val="24"/>
                <w:szCs w:val="24"/>
                <w:lang w:val="lt-LT"/>
              </w:rPr>
            </w:pP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913625" w14:textId="77777777" w:rsidR="004C6A30" w:rsidRPr="00060667" w:rsidRDefault="00C72D49">
            <w:pPr>
              <w:rPr>
                <w:rFonts w:ascii="Times New Roman" w:eastAsia="Times New Roman" w:hAnsi="Times New Roman" w:cs="Times New Roman"/>
                <w:sz w:val="24"/>
                <w:szCs w:val="24"/>
                <w:highlight w:val="white"/>
                <w:lang w:val="lt-LT"/>
              </w:rPr>
            </w:pPr>
            <w:r w:rsidRPr="00060667">
              <w:rPr>
                <w:rFonts w:ascii="Times New Roman" w:eastAsia="Times New Roman" w:hAnsi="Times New Roman" w:cs="Times New Roman"/>
                <w:sz w:val="24"/>
                <w:szCs w:val="24"/>
                <w:highlight w:val="white"/>
                <w:lang w:val="lt-LT"/>
              </w:rPr>
              <w:t>Randa, grupuoja ir tinkamai lygina tekste tiesiogiai pateiktą informaciją, aiškiai išreikštus požiūrius. Aptaria teksto kalbinės raiškos elementus. Sieja, palygina ir apibendrina skirtingos raiškos informacijos fragmentus. (B.2.1.4.)</w:t>
            </w:r>
          </w:p>
        </w:tc>
        <w:tc>
          <w:tcPr>
            <w:tcW w:w="5812" w:type="dxa"/>
            <w:tcBorders>
              <w:top w:val="single" w:sz="4" w:space="0" w:color="000000"/>
              <w:left w:val="single" w:sz="4" w:space="0" w:color="000000"/>
              <w:bottom w:val="single" w:sz="4" w:space="0" w:color="000000"/>
              <w:right w:val="single" w:sz="4" w:space="0" w:color="000000"/>
            </w:tcBorders>
          </w:tcPr>
          <w:p w14:paraId="1CD6FDE3" w14:textId="77777777" w:rsidR="004C6A30" w:rsidRPr="00060667" w:rsidRDefault="00C72D49">
            <w:pPr>
              <w:pBdr>
                <w:top w:val="nil"/>
                <w:left w:val="nil"/>
                <w:bottom w:val="nil"/>
                <w:right w:val="nil"/>
                <w:between w:val="nil"/>
              </w:pBdr>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 xml:space="preserve">(4) Прочитайте второй абзац. Какие два свойства одуванчика подмечаются в нем? </w:t>
            </w:r>
            <w:r w:rsidRPr="00060667">
              <w:rPr>
                <w:rFonts w:ascii="Times New Roman" w:eastAsia="Times New Roman" w:hAnsi="Times New Roman" w:cs="Times New Roman"/>
                <w:i/>
                <w:sz w:val="24"/>
                <w:szCs w:val="24"/>
                <w:lang w:val="lt-LT"/>
              </w:rPr>
              <w:t xml:space="preserve">(выпишите из текста) </w:t>
            </w:r>
          </w:p>
          <w:p w14:paraId="7ED6BC23" w14:textId="77777777" w:rsidR="004C6A30" w:rsidRPr="00060667" w:rsidRDefault="00C72D49">
            <w:pPr>
              <w:rPr>
                <w:rFonts w:ascii="Times New Roman" w:eastAsia="Times New Roman" w:hAnsi="Times New Roman" w:cs="Times New Roman"/>
                <w:i/>
                <w:sz w:val="24"/>
                <w:szCs w:val="24"/>
                <w:lang w:val="lt-LT"/>
              </w:rPr>
            </w:pPr>
            <w:r w:rsidRPr="00060667">
              <w:rPr>
                <w:rFonts w:ascii="Times New Roman" w:eastAsia="Times New Roman" w:hAnsi="Times New Roman" w:cs="Times New Roman"/>
                <w:i/>
                <w:sz w:val="24"/>
                <w:szCs w:val="24"/>
                <w:lang w:val="lt-LT"/>
              </w:rPr>
              <w:t>Желтый одуванчик ____________________________________________</w:t>
            </w:r>
          </w:p>
          <w:p w14:paraId="0EFC8048" w14:textId="1C6D55D2" w:rsidR="004C6A30" w:rsidRPr="00060667" w:rsidRDefault="00C72D49">
            <w:pPr>
              <w:rPr>
                <w:rFonts w:ascii="Times New Roman" w:eastAsia="Times New Roman" w:hAnsi="Times New Roman" w:cs="Times New Roman"/>
                <w:sz w:val="24"/>
                <w:szCs w:val="24"/>
                <w:lang w:val="lt-LT"/>
              </w:rPr>
            </w:pPr>
            <w:r w:rsidRPr="00060667">
              <w:rPr>
                <w:rFonts w:ascii="Times New Roman" w:eastAsia="Times New Roman" w:hAnsi="Times New Roman" w:cs="Times New Roman"/>
                <w:i/>
                <w:sz w:val="24"/>
                <w:szCs w:val="24"/>
                <w:lang w:val="lt-LT"/>
              </w:rPr>
              <w:t>Белый одуванчик</w:t>
            </w:r>
            <w:r w:rsidRPr="00060667">
              <w:rPr>
                <w:rFonts w:ascii="Times New Roman" w:eastAsia="Times New Roman" w:hAnsi="Times New Roman" w:cs="Times New Roman"/>
                <w:sz w:val="24"/>
                <w:szCs w:val="24"/>
                <w:lang w:val="lt-LT"/>
              </w:rPr>
              <w:t xml:space="preserve"> ______________________________________________</w:t>
            </w:r>
          </w:p>
          <w:p w14:paraId="07D1FD7C" w14:textId="77777777" w:rsidR="004C6A30" w:rsidRPr="00060667" w:rsidRDefault="004C6A30">
            <w:pPr>
              <w:ind w:left="129"/>
              <w:rPr>
                <w:rFonts w:ascii="Times New Roman" w:eastAsia="Times New Roman" w:hAnsi="Times New Roman" w:cs="Times New Roman"/>
                <w:i/>
                <w:sz w:val="24"/>
                <w:szCs w:val="24"/>
                <w:lang w:val="lt-LT"/>
              </w:rPr>
            </w:pPr>
          </w:p>
        </w:tc>
      </w:tr>
      <w:tr w:rsidR="00060667" w14:paraId="14BE73B2" w14:textId="77777777" w:rsidTr="00060667">
        <w:trPr>
          <w:trHeight w:val="1264"/>
        </w:trPr>
        <w:tc>
          <w:tcPr>
            <w:tcW w:w="1733" w:type="dxa"/>
            <w:vMerge/>
            <w:tcBorders>
              <w:left w:val="single" w:sz="4" w:space="0" w:color="000000"/>
              <w:right w:val="single" w:sz="4" w:space="0" w:color="000000"/>
            </w:tcBorders>
            <w:shd w:val="clear" w:color="auto" w:fill="auto"/>
            <w:tcMar>
              <w:top w:w="0" w:type="dxa"/>
              <w:left w:w="108" w:type="dxa"/>
              <w:bottom w:w="0" w:type="dxa"/>
              <w:right w:w="108" w:type="dxa"/>
            </w:tcMar>
          </w:tcPr>
          <w:p w14:paraId="65B5D3E2" w14:textId="77777777" w:rsidR="00060667" w:rsidRPr="00060667" w:rsidRDefault="00060667">
            <w:pPr>
              <w:rPr>
                <w:rFonts w:ascii="Times New Roman" w:eastAsia="Times New Roman" w:hAnsi="Times New Roman" w:cs="Times New Roman"/>
                <w:sz w:val="24"/>
                <w:szCs w:val="24"/>
                <w:lang w:val="lt-LT"/>
              </w:rPr>
            </w:pPr>
          </w:p>
        </w:tc>
        <w:tc>
          <w:tcPr>
            <w:tcW w:w="138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B8E69F5" w14:textId="77777777" w:rsidR="00060667" w:rsidRPr="00060667" w:rsidRDefault="00060667">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439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183A236" w14:textId="77777777" w:rsidR="00060667" w:rsidRPr="00060667" w:rsidRDefault="00060667">
            <w:pPr>
              <w:rPr>
                <w:rFonts w:ascii="Times New Roman" w:eastAsia="Times New Roman" w:hAnsi="Times New Roman" w:cs="Times New Roman"/>
                <w:sz w:val="24"/>
                <w:szCs w:val="24"/>
                <w:highlight w:val="white"/>
                <w:lang w:val="lt-LT"/>
              </w:rPr>
            </w:pPr>
            <w:r w:rsidRPr="00060667">
              <w:rPr>
                <w:rFonts w:ascii="Times New Roman" w:eastAsia="Times New Roman" w:hAnsi="Times New Roman" w:cs="Times New Roman"/>
                <w:sz w:val="24"/>
                <w:szCs w:val="24"/>
                <w:highlight w:val="white"/>
                <w:lang w:val="lt-LT"/>
              </w:rPr>
              <w:t>Formuluoja ir aptaria teksto temą, tikslą, pagrindinę mintį, kelia probleminius klausimus. Įžvelgia ryšius tarp teksto dalių: nuosekliai atpasakoja tekstą pagal įvykių chronologiją, randa tekste priežasties ir pasekmės ryšius ir juos aptaria. Interpretuodamas taiko mąstymo operacijas: analizuoja, lygina, daro išvadas. (B.2.3.4.)</w:t>
            </w:r>
          </w:p>
        </w:tc>
        <w:tc>
          <w:tcPr>
            <w:tcW w:w="5812" w:type="dxa"/>
            <w:tcBorders>
              <w:top w:val="single" w:sz="4" w:space="0" w:color="000000"/>
              <w:left w:val="single" w:sz="4" w:space="0" w:color="000000"/>
              <w:bottom w:val="single" w:sz="4" w:space="0" w:color="000000"/>
              <w:right w:val="single" w:sz="4" w:space="0" w:color="000000"/>
            </w:tcBorders>
          </w:tcPr>
          <w:p w14:paraId="61F2D306" w14:textId="77777777" w:rsidR="00060667" w:rsidRPr="00060667" w:rsidRDefault="00060667">
            <w:pPr>
              <w:ind w:left="129"/>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(13) Основная мысль текста (главное, что хотел сказать автор) заключается в том, что ___________________</w:t>
            </w:r>
          </w:p>
          <w:p w14:paraId="3B966C1D" w14:textId="2558AF0C" w:rsidR="00060667" w:rsidRPr="00060667" w:rsidRDefault="00060667">
            <w:pPr>
              <w:ind w:left="129"/>
              <w:rPr>
                <w:rFonts w:ascii="Times New Roman" w:eastAsia="Times New Roman" w:hAnsi="Times New Roman" w:cs="Times New Roman"/>
                <w:i/>
                <w:sz w:val="24"/>
                <w:szCs w:val="24"/>
                <w:lang w:val="lt-LT"/>
              </w:rPr>
            </w:pPr>
            <w:r w:rsidRPr="00060667">
              <w:rPr>
                <w:rFonts w:ascii="Times New Roman" w:eastAsia="Times New Roman" w:hAnsi="Times New Roman" w:cs="Times New Roman"/>
                <w:sz w:val="24"/>
                <w:szCs w:val="24"/>
                <w:lang w:val="lt-LT"/>
              </w:rPr>
              <w:t>_____________________________________________</w:t>
            </w:r>
          </w:p>
        </w:tc>
      </w:tr>
      <w:tr w:rsidR="00060667" w14:paraId="69CAB6A8" w14:textId="77777777" w:rsidTr="00060667">
        <w:trPr>
          <w:trHeight w:val="529"/>
        </w:trPr>
        <w:tc>
          <w:tcPr>
            <w:tcW w:w="1733" w:type="dxa"/>
            <w:vMerge/>
            <w:tcBorders>
              <w:left w:val="single" w:sz="4" w:space="0" w:color="000000"/>
              <w:right w:val="single" w:sz="4" w:space="0" w:color="000000"/>
            </w:tcBorders>
            <w:shd w:val="clear" w:color="auto" w:fill="auto"/>
            <w:tcMar>
              <w:top w:w="0" w:type="dxa"/>
              <w:left w:w="108" w:type="dxa"/>
              <w:bottom w:w="0" w:type="dxa"/>
              <w:right w:w="108" w:type="dxa"/>
            </w:tcMar>
          </w:tcPr>
          <w:p w14:paraId="6969415D" w14:textId="77777777" w:rsidR="00060667" w:rsidRPr="00060667" w:rsidRDefault="00060667">
            <w:pPr>
              <w:rPr>
                <w:rFonts w:ascii="Times New Roman" w:eastAsia="Times New Roman" w:hAnsi="Times New Roman" w:cs="Times New Roman"/>
                <w:sz w:val="24"/>
                <w:szCs w:val="24"/>
                <w:lang w:val="lt-LT"/>
              </w:rPr>
            </w:pPr>
          </w:p>
        </w:tc>
        <w:tc>
          <w:tcPr>
            <w:tcW w:w="138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5FD747D" w14:textId="77777777" w:rsidR="00060667" w:rsidRPr="00060667" w:rsidRDefault="00060667">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4394"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76AA1DF" w14:textId="77777777" w:rsidR="00060667" w:rsidRPr="00060667" w:rsidRDefault="00060667">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5812" w:type="dxa"/>
            <w:tcBorders>
              <w:top w:val="single" w:sz="4" w:space="0" w:color="000000"/>
              <w:left w:val="single" w:sz="4" w:space="0" w:color="000000"/>
              <w:bottom w:val="single" w:sz="4" w:space="0" w:color="000000"/>
              <w:right w:val="single" w:sz="4" w:space="0" w:color="000000"/>
            </w:tcBorders>
          </w:tcPr>
          <w:p w14:paraId="00D0C647" w14:textId="77777777" w:rsidR="00060667" w:rsidRPr="00060667" w:rsidRDefault="00060667">
            <w:pPr>
              <w:pBdr>
                <w:top w:val="nil"/>
                <w:left w:val="nil"/>
                <w:bottom w:val="nil"/>
                <w:right w:val="nil"/>
                <w:between w:val="nil"/>
              </w:pBdr>
              <w:ind w:left="360"/>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(7а) Прочитайте первый абзац, выпишите выразительные средства (по одному примеру):</w:t>
            </w:r>
          </w:p>
          <w:p w14:paraId="6453323C" w14:textId="77777777" w:rsidR="00060667" w:rsidRPr="00060667" w:rsidRDefault="00060667">
            <w:pPr>
              <w:pBdr>
                <w:top w:val="nil"/>
                <w:left w:val="nil"/>
                <w:bottom w:val="nil"/>
                <w:right w:val="nil"/>
                <w:between w:val="nil"/>
              </w:pBdr>
              <w:ind w:left="360"/>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Сравнение ______________________</w:t>
            </w:r>
          </w:p>
          <w:p w14:paraId="66BB1A96" w14:textId="77777777" w:rsidR="00060667" w:rsidRPr="00060667" w:rsidRDefault="00060667">
            <w:pPr>
              <w:pBdr>
                <w:top w:val="nil"/>
                <w:left w:val="nil"/>
                <w:bottom w:val="nil"/>
                <w:right w:val="nil"/>
                <w:between w:val="nil"/>
              </w:pBdr>
              <w:ind w:left="360"/>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Эпитет _________________________</w:t>
            </w:r>
          </w:p>
          <w:p w14:paraId="32F7DC49" w14:textId="77777777" w:rsidR="00060667" w:rsidRPr="00060667" w:rsidRDefault="00060667">
            <w:pPr>
              <w:ind w:left="129"/>
              <w:rPr>
                <w:rFonts w:ascii="Times New Roman" w:eastAsia="Times New Roman" w:hAnsi="Times New Roman" w:cs="Times New Roman"/>
                <w:sz w:val="24"/>
                <w:szCs w:val="24"/>
                <w:lang w:val="lt-LT"/>
              </w:rPr>
            </w:pPr>
            <w:r w:rsidRPr="00060667">
              <w:rPr>
                <w:rFonts w:ascii="Times New Roman" w:eastAsia="Times New Roman" w:hAnsi="Times New Roman" w:cs="Times New Roman"/>
                <w:sz w:val="24"/>
                <w:szCs w:val="24"/>
                <w:lang w:val="lt-LT"/>
              </w:rPr>
              <w:t xml:space="preserve">    Метафора ______________________</w:t>
            </w:r>
          </w:p>
        </w:tc>
      </w:tr>
      <w:tr w:rsidR="00060667" w14:paraId="1C1363E1" w14:textId="77777777" w:rsidTr="00060667">
        <w:trPr>
          <w:trHeight w:val="529"/>
        </w:trPr>
        <w:tc>
          <w:tcPr>
            <w:tcW w:w="1733" w:type="dxa"/>
            <w:vMerge/>
            <w:tcBorders>
              <w:left w:val="single" w:sz="4" w:space="0" w:color="000000"/>
              <w:right w:val="single" w:sz="4" w:space="0" w:color="000000"/>
            </w:tcBorders>
            <w:shd w:val="clear" w:color="auto" w:fill="auto"/>
            <w:tcMar>
              <w:top w:w="0" w:type="dxa"/>
              <w:left w:w="108" w:type="dxa"/>
              <w:bottom w:w="0" w:type="dxa"/>
              <w:right w:w="108" w:type="dxa"/>
            </w:tcMar>
          </w:tcPr>
          <w:p w14:paraId="20CE3894" w14:textId="77777777" w:rsidR="00060667" w:rsidRPr="00060667" w:rsidRDefault="00060667">
            <w:pPr>
              <w:rPr>
                <w:rFonts w:ascii="Times New Roman" w:eastAsia="Times New Roman" w:hAnsi="Times New Roman" w:cs="Times New Roman"/>
                <w:sz w:val="24"/>
                <w:szCs w:val="24"/>
                <w:lang w:val="lt-LT"/>
              </w:rPr>
            </w:pPr>
          </w:p>
        </w:tc>
        <w:tc>
          <w:tcPr>
            <w:tcW w:w="138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25D4EAC" w14:textId="77777777" w:rsidR="00060667" w:rsidRPr="00060667" w:rsidRDefault="00060667">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FEC35" w14:textId="77777777" w:rsidR="00060667" w:rsidRPr="00060667" w:rsidRDefault="00060667">
            <w:pPr>
              <w:rPr>
                <w:rFonts w:ascii="Times New Roman" w:eastAsia="Times New Roman" w:hAnsi="Times New Roman" w:cs="Times New Roman"/>
                <w:sz w:val="24"/>
                <w:szCs w:val="24"/>
                <w:highlight w:val="white"/>
                <w:lang w:val="lt-LT"/>
              </w:rPr>
            </w:pPr>
            <w:r w:rsidRPr="00060667">
              <w:rPr>
                <w:rFonts w:ascii="Times New Roman" w:eastAsia="Times New Roman" w:hAnsi="Times New Roman" w:cs="Times New Roman"/>
                <w:sz w:val="24"/>
                <w:szCs w:val="24"/>
                <w:highlight w:val="white"/>
                <w:lang w:val="lt-LT"/>
              </w:rPr>
              <w:t>Sieja ir lygina tekste esančią informaciją su žiniomis iš kitų šaltinių. Tinkamai pagrindžia savo nuomonę apie perskaitytą tekstą ar jo elementus tikslingai remdamasis asmenine patirtimi ir tekstu. Lygina tekstą su kitu tekstu nurodytais aspektais. (B.2.4.4.)</w:t>
            </w:r>
          </w:p>
        </w:tc>
        <w:tc>
          <w:tcPr>
            <w:tcW w:w="5812" w:type="dxa"/>
            <w:tcBorders>
              <w:top w:val="single" w:sz="4" w:space="0" w:color="000000"/>
              <w:left w:val="single" w:sz="4" w:space="0" w:color="000000"/>
              <w:bottom w:val="single" w:sz="4" w:space="0" w:color="000000"/>
              <w:right w:val="single" w:sz="4" w:space="0" w:color="000000"/>
            </w:tcBorders>
          </w:tcPr>
          <w:p w14:paraId="42359149" w14:textId="77777777" w:rsidR="00060667" w:rsidRPr="00060667" w:rsidRDefault="00060667">
            <w:pPr>
              <w:ind w:left="129"/>
              <w:rPr>
                <w:rFonts w:ascii="Times New Roman" w:eastAsia="Times New Roman" w:hAnsi="Times New Roman" w:cs="Times New Roman"/>
                <w:i/>
                <w:sz w:val="24"/>
                <w:szCs w:val="24"/>
                <w:lang w:val="lt-LT"/>
              </w:rPr>
            </w:pPr>
            <w:r w:rsidRPr="00060667">
              <w:rPr>
                <w:rFonts w:ascii="Times New Roman" w:eastAsia="Times New Roman" w:hAnsi="Times New Roman" w:cs="Times New Roman"/>
                <w:sz w:val="24"/>
                <w:szCs w:val="24"/>
                <w:lang w:val="lt-LT"/>
              </w:rPr>
              <w:t>(15) Можете ли вы назвать одуванчик своим любимым цветком? Почему?</w:t>
            </w:r>
          </w:p>
        </w:tc>
      </w:tr>
    </w:tbl>
    <w:p w14:paraId="6F20FBAD" w14:textId="77777777" w:rsidR="004C6A30" w:rsidRDefault="004C6A30">
      <w:pPr>
        <w:jc w:val="center"/>
        <w:rPr>
          <w:rFonts w:ascii="Times New Roman" w:eastAsia="Times New Roman" w:hAnsi="Times New Roman" w:cs="Times New Roman"/>
          <w:b/>
          <w:sz w:val="24"/>
          <w:szCs w:val="24"/>
        </w:rPr>
        <w:sectPr w:rsidR="004C6A30">
          <w:pgSz w:w="15840" w:h="12240" w:orient="landscape"/>
          <w:pgMar w:top="1440" w:right="1440" w:bottom="1440" w:left="1440" w:header="567" w:footer="567" w:gutter="0"/>
          <w:cols w:space="720"/>
        </w:sectPr>
      </w:pPr>
    </w:p>
    <w:p w14:paraId="1BB51194" w14:textId="7443C3E3" w:rsidR="004C6A30" w:rsidRPr="00BF3A74" w:rsidRDefault="00C72D49" w:rsidP="00BF3A74">
      <w:pPr>
        <w:pStyle w:val="Antrat2"/>
        <w:rPr>
          <w:rFonts w:ascii="Times New Roman" w:eastAsia="Times New Roman" w:hAnsi="Times New Roman" w:cs="Times New Roman"/>
          <w:sz w:val="28"/>
          <w:szCs w:val="28"/>
          <w:lang w:val="lt-LT"/>
        </w:rPr>
      </w:pPr>
      <w:bookmarkStart w:id="49" w:name="_Toc122379610"/>
      <w:r w:rsidRPr="00BF3A74">
        <w:rPr>
          <w:rFonts w:ascii="Times New Roman" w:eastAsia="Times New Roman" w:hAnsi="Times New Roman" w:cs="Times New Roman"/>
          <w:sz w:val="28"/>
          <w:szCs w:val="28"/>
          <w:lang w:val="lt-LT"/>
        </w:rPr>
        <w:lastRenderedPageBreak/>
        <w:t>Skaitymo ir teksto suvokimo pasiekimus</w:t>
      </w:r>
      <w:r w:rsidR="00AB0BFF" w:rsidRPr="00BF3A74">
        <w:rPr>
          <w:rFonts w:ascii="Times New Roman" w:eastAsia="Times New Roman" w:hAnsi="Times New Roman" w:cs="Times New Roman"/>
          <w:sz w:val="28"/>
          <w:szCs w:val="28"/>
          <w:lang w:val="lt-LT"/>
        </w:rPr>
        <w:t xml:space="preserve"> iliustruojantys pavyzdžiai (6 </w:t>
      </w:r>
      <w:r w:rsidRPr="00BF3A74">
        <w:rPr>
          <w:rFonts w:ascii="Times New Roman" w:eastAsia="Times New Roman" w:hAnsi="Times New Roman" w:cs="Times New Roman"/>
          <w:sz w:val="28"/>
          <w:szCs w:val="28"/>
          <w:lang w:val="lt-LT"/>
        </w:rPr>
        <w:t>kl.)</w:t>
      </w:r>
      <w:bookmarkEnd w:id="49"/>
    </w:p>
    <w:p w14:paraId="0C7027F2" w14:textId="51DEB396" w:rsidR="004C6A30" w:rsidRPr="00BF3A74" w:rsidRDefault="00C72D49">
      <w:pPr>
        <w:spacing w:after="0" w:line="240" w:lineRule="auto"/>
        <w:rPr>
          <w:rFonts w:ascii="Times New Roman" w:eastAsia="Times New Roman" w:hAnsi="Times New Roman" w:cs="Times New Roman"/>
          <w:color w:val="2E74B5" w:themeColor="accent1" w:themeShade="BF"/>
          <w:sz w:val="28"/>
          <w:szCs w:val="28"/>
        </w:rPr>
      </w:pPr>
      <w:r w:rsidRPr="00BF3A74">
        <w:rPr>
          <w:rFonts w:ascii="Times New Roman" w:eastAsia="Times New Roman" w:hAnsi="Times New Roman" w:cs="Times New Roman"/>
          <w:color w:val="2E74B5" w:themeColor="accent1" w:themeShade="BF"/>
          <w:sz w:val="28"/>
          <w:szCs w:val="28"/>
        </w:rPr>
        <w:t>Rengėja:</w:t>
      </w:r>
      <w:r w:rsidR="00AB0BFF" w:rsidRPr="00BF3A74">
        <w:rPr>
          <w:rFonts w:ascii="Times New Roman" w:eastAsia="Times New Roman" w:hAnsi="Times New Roman" w:cs="Times New Roman"/>
          <w:color w:val="2E74B5" w:themeColor="accent1" w:themeShade="BF"/>
          <w:sz w:val="28"/>
          <w:szCs w:val="28"/>
        </w:rPr>
        <w:t> </w:t>
      </w:r>
      <w:r w:rsidRPr="00BF3A74">
        <w:rPr>
          <w:rFonts w:ascii="Times New Roman" w:eastAsia="Times New Roman" w:hAnsi="Times New Roman" w:cs="Times New Roman"/>
          <w:color w:val="2E74B5" w:themeColor="accent1" w:themeShade="BF"/>
          <w:sz w:val="28"/>
          <w:szCs w:val="28"/>
        </w:rPr>
        <w:t>Irina Tarasova</w:t>
      </w:r>
    </w:p>
    <w:p w14:paraId="45B925D6" w14:textId="77777777" w:rsidR="004C6A30" w:rsidRDefault="00C72D4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75CB70F4" w14:textId="26D78BE6" w:rsidR="004C6A30" w:rsidRDefault="00C72D49" w:rsidP="00AB0BFF">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Šiose metodinėse rekomendacijose pateikti 6 klasės skaitymo diagnostinis testas bei diagnostinio testo klausimų paskirstymas pagal pasiekimų lygius. </w:t>
      </w:r>
    </w:p>
    <w:p w14:paraId="18B93130" w14:textId="77777777" w:rsidR="004C6A30" w:rsidRDefault="004C6A30">
      <w:pPr>
        <w:rPr>
          <w:rFonts w:ascii="Times New Roman" w:eastAsia="Times New Roman" w:hAnsi="Times New Roman" w:cs="Times New Roman"/>
          <w:b/>
          <w:sz w:val="24"/>
          <w:szCs w:val="24"/>
        </w:rPr>
      </w:pPr>
    </w:p>
    <w:p w14:paraId="13A0AB53" w14:textId="77777777" w:rsidR="004C6A30" w:rsidRDefault="00C72D49">
      <w:pPr>
        <w:shd w:val="clear" w:color="auto" w:fill="9CC3E5"/>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Užduotis</w:t>
      </w:r>
    </w:p>
    <w:p w14:paraId="15D93B10" w14:textId="77777777" w:rsidR="004C6A30" w:rsidRDefault="00C72D4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I. Диагностический тест на понимание прочитанного (6 класс)</w:t>
      </w:r>
    </w:p>
    <w:p w14:paraId="49BB9939" w14:textId="77777777" w:rsidR="004C6A30" w:rsidRDefault="004C6A30">
      <w:pPr>
        <w:spacing w:after="0" w:line="240" w:lineRule="auto"/>
        <w:rPr>
          <w:rFonts w:ascii="Times New Roman" w:eastAsia="Times New Roman" w:hAnsi="Times New Roman" w:cs="Times New Roman"/>
          <w:sz w:val="24"/>
          <w:szCs w:val="24"/>
        </w:rPr>
      </w:pPr>
    </w:p>
    <w:p w14:paraId="3CF1F354" w14:textId="77777777" w:rsidR="004C6A30" w:rsidRDefault="00C72D49">
      <w:pPr>
        <w:spacing w:after="0" w:line="276" w:lineRule="auto"/>
        <w:ind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Муром – древний русский город на юго-востоке Владимирской области. Более 11 столетий стоит он на реке Оке. Название городу оставили финно-угорские племена «мурома», жившие здесь 15 веков назад. Муром – город многочисленных легенд и преданий. Это родина самого известного и загадочного русского богатыря – Ильи Муромца. Знаменитые Муромские дремучие леса с Соловьем-разбойником, Муромская дорожка и три сосны. Край былинный и сказочный. </w:t>
      </w:r>
    </w:p>
    <w:p w14:paraId="2910AC44" w14:textId="77777777" w:rsidR="004C6A30" w:rsidRDefault="00C72D49">
      <w:pPr>
        <w:spacing w:after="0" w:line="276" w:lineRule="auto"/>
        <w:ind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 старинной легенде в 13 веке жил в этих местах Змий-оборотень. Много горя он принес муромчанам. В то время в городе правил князь Петр. Раздобыл от сказочный меч-кладенец и сразил страшного врага. Но ядовитые капли дракона попали на князя, и Петр заболел смертельной болезнью. Спасла его от тяжелого недуга простая крестьянка Феврония. Но с одним условием: князь должен был жениться на ней. Петр обвенчался со своей спасительницей. А завистливые бояре не признали княгиню и выгнали из Мурома. Но и князь ушёл в изгнанье вслед за супругой. </w:t>
      </w:r>
    </w:p>
    <w:p w14:paraId="7FAD82DE" w14:textId="77777777" w:rsidR="004C6A30" w:rsidRDefault="00C72D49">
      <w:pPr>
        <w:spacing w:after="0" w:line="276" w:lineRule="auto"/>
        <w:ind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Начались в городе беспорядки. Не смогли муромчане жить без правителя и просили князя и княгиню вернуться в Муром.</w:t>
      </w:r>
    </w:p>
    <w:p w14:paraId="3E827A81" w14:textId="77777777" w:rsidR="004C6A30" w:rsidRDefault="00C72D49">
      <w:pPr>
        <w:spacing w:after="0" w:line="276" w:lineRule="auto"/>
        <w:ind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Петр и Феврония прожили долгую жизнь в любви и согласии, а умерли в один день и час. Завещали супруги положить их в одну каменную гробницу. Но муромчане ослушались, а наутро супруги оказались вместе. Их опять разъединили, но чудо повторилось. Так и оставили влюбленных рядом.</w:t>
      </w:r>
    </w:p>
    <w:p w14:paraId="2EA28A72" w14:textId="77777777" w:rsidR="004C6A30" w:rsidRDefault="00C72D49">
      <w:pPr>
        <w:spacing w:after="0" w:line="276" w:lineRule="auto"/>
        <w:ind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Русская церковь причислила Петра и Февронию к лику святых как покровителей супружеской любви и семейного счастья. В 2003 г. предложили объявить день святых Петра и Февронии, 8 июля, русским праздником влюбленных.</w:t>
      </w:r>
    </w:p>
    <w:p w14:paraId="2CA5FA40" w14:textId="77777777" w:rsidR="004C6A30" w:rsidRDefault="00C72D49">
      <w:pPr>
        <w:spacing w:after="0" w:line="276" w:lineRule="auto"/>
        <w:ind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 всем городе Муроме ощущается древняя русская история. Муром – былинный русский город, хранитель русской старины.</w:t>
      </w:r>
    </w:p>
    <w:p w14:paraId="767E43FC" w14:textId="77777777" w:rsidR="004C6A30" w:rsidRDefault="004C6A30">
      <w:pPr>
        <w:spacing w:after="0" w:line="276" w:lineRule="auto"/>
        <w:jc w:val="both"/>
        <w:rPr>
          <w:rFonts w:ascii="Times New Roman" w:eastAsia="Times New Roman" w:hAnsi="Times New Roman" w:cs="Times New Roman"/>
          <w:sz w:val="24"/>
          <w:szCs w:val="24"/>
        </w:rPr>
      </w:pPr>
    </w:p>
    <w:p w14:paraId="65031979" w14:textId="77777777" w:rsidR="004C6A30" w:rsidRDefault="00C72D49" w:rsidP="00505294">
      <w:pPr>
        <w:numPr>
          <w:ilvl w:val="0"/>
          <w:numId w:val="49"/>
        </w:numPr>
        <w:pBdr>
          <w:top w:val="nil"/>
          <w:left w:val="nil"/>
          <w:bottom w:val="nil"/>
          <w:right w:val="nil"/>
          <w:between w:val="nil"/>
        </w:pBd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В тексте говорится о древнем русском городе:</w:t>
      </w:r>
    </w:p>
    <w:p w14:paraId="42F52BC5" w14:textId="77777777" w:rsidR="004C6A30" w:rsidRDefault="00C72D49" w:rsidP="00505294">
      <w:pPr>
        <w:numPr>
          <w:ilvl w:val="0"/>
          <w:numId w:val="18"/>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Владимире</w:t>
      </w:r>
    </w:p>
    <w:p w14:paraId="529D0539" w14:textId="77777777" w:rsidR="004C6A30" w:rsidRDefault="00C72D49" w:rsidP="00505294">
      <w:pPr>
        <w:numPr>
          <w:ilvl w:val="0"/>
          <w:numId w:val="18"/>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Ростове</w:t>
      </w:r>
    </w:p>
    <w:p w14:paraId="6CDE41AF" w14:textId="77777777" w:rsidR="004C6A30" w:rsidRDefault="00C72D49" w:rsidP="00505294">
      <w:pPr>
        <w:numPr>
          <w:ilvl w:val="0"/>
          <w:numId w:val="18"/>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Муроме</w:t>
      </w:r>
    </w:p>
    <w:p w14:paraId="258AB895" w14:textId="77777777" w:rsidR="004C6A30" w:rsidRDefault="00C72D49" w:rsidP="00505294">
      <w:pPr>
        <w:numPr>
          <w:ilvl w:val="0"/>
          <w:numId w:val="18"/>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Новгороде</w:t>
      </w:r>
    </w:p>
    <w:p w14:paraId="55D7F615" w14:textId="77777777" w:rsidR="004C6A30" w:rsidRDefault="004C6A30">
      <w:pPr>
        <w:spacing w:after="0" w:line="240" w:lineRule="auto"/>
        <w:rPr>
          <w:rFonts w:ascii="Times New Roman" w:eastAsia="Times New Roman" w:hAnsi="Times New Roman" w:cs="Times New Roman"/>
          <w:sz w:val="24"/>
          <w:szCs w:val="24"/>
        </w:rPr>
      </w:pPr>
    </w:p>
    <w:p w14:paraId="5908682E" w14:textId="77777777" w:rsidR="004C6A30" w:rsidRDefault="00C72D49" w:rsidP="00505294">
      <w:pPr>
        <w:numPr>
          <w:ilvl w:val="0"/>
          <w:numId w:val="49"/>
        </w:numPr>
        <w:pBdr>
          <w:top w:val="nil"/>
          <w:left w:val="nil"/>
          <w:bottom w:val="nil"/>
          <w:right w:val="nil"/>
          <w:between w:val="nil"/>
        </w:pBd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Прочитав текст, вы поняли, что Муром – былинный русский город, хранитель русской старины, потому что</w:t>
      </w:r>
    </w:p>
    <w:p w14:paraId="3291A3C6" w14:textId="77777777" w:rsidR="004C6A30" w:rsidRDefault="00C72D49" w:rsidP="00505294">
      <w:pPr>
        <w:numPr>
          <w:ilvl w:val="0"/>
          <w:numId w:val="67"/>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Муром – город многочисленных легенд и преданий.</w:t>
      </w:r>
    </w:p>
    <w:p w14:paraId="1844AE76" w14:textId="77777777" w:rsidR="004C6A30" w:rsidRDefault="00C72D49" w:rsidP="00505294">
      <w:pPr>
        <w:numPr>
          <w:ilvl w:val="0"/>
          <w:numId w:val="67"/>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Во всём городе Муроме ощущается древняя русская история.</w:t>
      </w:r>
    </w:p>
    <w:p w14:paraId="1DE59BF1" w14:textId="77777777" w:rsidR="004C6A30" w:rsidRDefault="00C72D49" w:rsidP="00505294">
      <w:pPr>
        <w:numPr>
          <w:ilvl w:val="0"/>
          <w:numId w:val="67"/>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 городу оставили фино – угорские племена «мурома», жившие здесь 15 веков назад.</w:t>
      </w:r>
    </w:p>
    <w:p w14:paraId="0C9C3370" w14:textId="77777777" w:rsidR="004C6A30" w:rsidRDefault="00C72D49" w:rsidP="00505294">
      <w:pPr>
        <w:numPr>
          <w:ilvl w:val="0"/>
          <w:numId w:val="67"/>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Златоглавые церкви и белокаменные монастыри Мурома сохраняют дух вечности и святости.</w:t>
      </w:r>
    </w:p>
    <w:p w14:paraId="5F6DFCB8" w14:textId="77777777" w:rsidR="004C6A30" w:rsidRDefault="00C72D49">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Вы можете выбрать несколько вариантов ответа.</w:t>
      </w:r>
    </w:p>
    <w:p w14:paraId="1984FF0E" w14:textId="77777777" w:rsidR="004C6A30" w:rsidRDefault="00C72D49">
      <w:p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а) Почему Муром называют городом, хранителем русской старины?  Назовите не менее двух причин.</w:t>
      </w:r>
    </w:p>
    <w:p w14:paraId="1E397841" w14:textId="77777777" w:rsidR="004C6A30" w:rsidRDefault="00C72D49">
      <w:pPr>
        <w:spacing w:after="0" w:line="240" w:lineRule="auto"/>
        <w:ind w:left="405"/>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____________________________________________________________________________________________________________________________________________________</w:t>
      </w:r>
    </w:p>
    <w:p w14:paraId="1DC729FC" w14:textId="77777777" w:rsidR="004C6A30" w:rsidRDefault="00C72D49" w:rsidP="00505294">
      <w:pPr>
        <w:numPr>
          <w:ilvl w:val="0"/>
          <w:numId w:val="49"/>
        </w:numPr>
        <w:pBdr>
          <w:top w:val="nil"/>
          <w:left w:val="nil"/>
          <w:bottom w:val="nil"/>
          <w:right w:val="nil"/>
          <w:between w:val="nil"/>
        </w:pBd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В тексте рассказывается история жизни и любви святых Петра и Февронии. Определите жанр этого повествования.</w:t>
      </w:r>
    </w:p>
    <w:p w14:paraId="7CA27040" w14:textId="77777777" w:rsidR="004C6A30" w:rsidRDefault="00C72D49" w:rsidP="00505294">
      <w:pPr>
        <w:numPr>
          <w:ilvl w:val="0"/>
          <w:numId w:val="13"/>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рассказ</w:t>
      </w:r>
    </w:p>
    <w:p w14:paraId="7EB940EE" w14:textId="77777777" w:rsidR="004C6A30" w:rsidRDefault="00C72D49" w:rsidP="00505294">
      <w:pPr>
        <w:numPr>
          <w:ilvl w:val="0"/>
          <w:numId w:val="13"/>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притча</w:t>
      </w:r>
    </w:p>
    <w:p w14:paraId="23FCEA11" w14:textId="77777777" w:rsidR="004C6A30" w:rsidRDefault="00C72D49" w:rsidP="00505294">
      <w:pPr>
        <w:numPr>
          <w:ilvl w:val="0"/>
          <w:numId w:val="13"/>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легенда</w:t>
      </w:r>
    </w:p>
    <w:p w14:paraId="38AC4E8A" w14:textId="77777777" w:rsidR="004C6A30" w:rsidRDefault="00C72D49" w:rsidP="00505294">
      <w:pPr>
        <w:numPr>
          <w:ilvl w:val="0"/>
          <w:numId w:val="13"/>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басня </w:t>
      </w:r>
    </w:p>
    <w:p w14:paraId="454DDF19" w14:textId="77777777" w:rsidR="004C6A30" w:rsidRDefault="004C6A30">
      <w:pPr>
        <w:spacing w:after="0" w:line="240" w:lineRule="auto"/>
        <w:ind w:left="405"/>
        <w:rPr>
          <w:rFonts w:ascii="Times New Roman" w:eastAsia="Times New Roman" w:hAnsi="Times New Roman" w:cs="Times New Roman"/>
          <w:sz w:val="24"/>
          <w:szCs w:val="24"/>
        </w:rPr>
      </w:pPr>
    </w:p>
    <w:p w14:paraId="57748930" w14:textId="77777777" w:rsidR="004C6A30" w:rsidRDefault="00C72D49" w:rsidP="00505294">
      <w:pPr>
        <w:numPr>
          <w:ilvl w:val="0"/>
          <w:numId w:val="49"/>
        </w:numPr>
        <w:pBdr>
          <w:top w:val="nil"/>
          <w:left w:val="nil"/>
          <w:bottom w:val="nil"/>
          <w:right w:val="nil"/>
          <w:between w:val="nil"/>
        </w:pBd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Простая крестьянка Феврония обещала спасти князя от смертельного недуга, но с одним условием: если он</w:t>
      </w:r>
    </w:p>
    <w:p w14:paraId="2CBFDEBD" w14:textId="77777777" w:rsidR="004C6A30" w:rsidRDefault="00C72D49" w:rsidP="00505294">
      <w:pPr>
        <w:numPr>
          <w:ilvl w:val="0"/>
          <w:numId w:val="44"/>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Подарит ей необычной красоты украшение</w:t>
      </w:r>
    </w:p>
    <w:p w14:paraId="57D0CC81" w14:textId="77777777" w:rsidR="004C6A30" w:rsidRDefault="00C72D49" w:rsidP="00505294">
      <w:pPr>
        <w:numPr>
          <w:ilvl w:val="0"/>
          <w:numId w:val="44"/>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Женится на ней </w:t>
      </w:r>
    </w:p>
    <w:p w14:paraId="00425486" w14:textId="77777777" w:rsidR="004C6A30" w:rsidRDefault="00C72D49" w:rsidP="00505294">
      <w:pPr>
        <w:numPr>
          <w:ilvl w:val="0"/>
          <w:numId w:val="44"/>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Освободит ее из заточения</w:t>
      </w:r>
    </w:p>
    <w:p w14:paraId="0BB13C20" w14:textId="77777777" w:rsidR="004C6A30" w:rsidRDefault="00C72D49" w:rsidP="00505294">
      <w:pPr>
        <w:numPr>
          <w:ilvl w:val="0"/>
          <w:numId w:val="44"/>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Пожалует ей княжеский сан</w:t>
      </w:r>
    </w:p>
    <w:p w14:paraId="295C47E2" w14:textId="77777777" w:rsidR="004C6A30" w:rsidRDefault="004C6A30">
      <w:pPr>
        <w:pBdr>
          <w:top w:val="nil"/>
          <w:left w:val="nil"/>
          <w:bottom w:val="nil"/>
          <w:right w:val="nil"/>
          <w:between w:val="nil"/>
        </w:pBdr>
        <w:spacing w:after="0" w:line="240" w:lineRule="auto"/>
        <w:ind w:left="1080"/>
        <w:rPr>
          <w:rFonts w:ascii="Times New Roman" w:eastAsia="Times New Roman" w:hAnsi="Times New Roman" w:cs="Times New Roman"/>
          <w:sz w:val="24"/>
          <w:szCs w:val="24"/>
        </w:rPr>
      </w:pPr>
    </w:p>
    <w:p w14:paraId="543E6A0E" w14:textId="77777777" w:rsidR="004C6A30" w:rsidRDefault="00C72D49" w:rsidP="00505294">
      <w:pPr>
        <w:numPr>
          <w:ilvl w:val="0"/>
          <w:numId w:val="49"/>
        </w:numPr>
        <w:pBdr>
          <w:top w:val="nil"/>
          <w:left w:val="nil"/>
          <w:bottom w:val="nil"/>
          <w:right w:val="nil"/>
          <w:between w:val="nil"/>
        </w:pBd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Князь Петр в памяти муромчан остался человеком с многочисленными достоинствами. Впиши в таблицу черту характера князя, соответствующую его поступкам.</w:t>
      </w:r>
    </w:p>
    <w:p w14:paraId="7977782E" w14:textId="77777777" w:rsidR="004C6A30" w:rsidRDefault="004C6A30">
      <w:pPr>
        <w:pBdr>
          <w:top w:val="nil"/>
          <w:left w:val="nil"/>
          <w:bottom w:val="nil"/>
          <w:right w:val="nil"/>
          <w:between w:val="nil"/>
        </w:pBdr>
        <w:spacing w:after="0" w:line="240" w:lineRule="auto"/>
        <w:ind w:left="360"/>
        <w:rPr>
          <w:rFonts w:ascii="Times New Roman" w:eastAsia="Times New Roman" w:hAnsi="Times New Roman" w:cs="Times New Roman"/>
          <w:sz w:val="24"/>
          <w:szCs w:val="24"/>
        </w:rPr>
      </w:pPr>
    </w:p>
    <w:tbl>
      <w:tblPr>
        <w:tblStyle w:val="affffff9"/>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5"/>
        <w:gridCol w:w="3145"/>
      </w:tblGrid>
      <w:tr w:rsidR="004C6A30" w14:paraId="0903BFB7" w14:textId="77777777">
        <w:tc>
          <w:tcPr>
            <w:tcW w:w="5845" w:type="dxa"/>
          </w:tcPr>
          <w:p w14:paraId="774A842E" w14:textId="77777777" w:rsidR="004C6A30" w:rsidRDefault="00C72D49">
            <w:pPr>
              <w:pBdr>
                <w:top w:val="nil"/>
                <w:left w:val="nil"/>
                <w:bottom w:val="nil"/>
                <w:right w:val="nil"/>
                <w:between w:val="nil"/>
              </w:pBdr>
              <w:spacing w:line="25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Поступок</w:t>
            </w:r>
          </w:p>
          <w:p w14:paraId="00BDC224" w14:textId="77777777" w:rsidR="004C6A30" w:rsidRDefault="004C6A30">
            <w:pPr>
              <w:pBdr>
                <w:top w:val="nil"/>
                <w:left w:val="nil"/>
                <w:bottom w:val="nil"/>
                <w:right w:val="nil"/>
                <w:between w:val="nil"/>
              </w:pBdr>
              <w:spacing w:line="256" w:lineRule="auto"/>
              <w:jc w:val="center"/>
              <w:rPr>
                <w:rFonts w:ascii="Times New Roman" w:eastAsia="Times New Roman" w:hAnsi="Times New Roman" w:cs="Times New Roman"/>
                <w:sz w:val="24"/>
                <w:szCs w:val="24"/>
              </w:rPr>
            </w:pPr>
          </w:p>
        </w:tc>
        <w:tc>
          <w:tcPr>
            <w:tcW w:w="3145" w:type="dxa"/>
          </w:tcPr>
          <w:p w14:paraId="0ACD8213" w14:textId="77777777" w:rsidR="004C6A30" w:rsidRDefault="00C72D49">
            <w:pPr>
              <w:pBdr>
                <w:top w:val="nil"/>
                <w:left w:val="nil"/>
                <w:bottom w:val="nil"/>
                <w:right w:val="nil"/>
                <w:between w:val="nil"/>
              </w:pBdr>
              <w:spacing w:line="25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Черта характера</w:t>
            </w:r>
          </w:p>
        </w:tc>
      </w:tr>
      <w:tr w:rsidR="004C6A30" w14:paraId="0232F21D" w14:textId="77777777">
        <w:tc>
          <w:tcPr>
            <w:tcW w:w="5845" w:type="dxa"/>
          </w:tcPr>
          <w:p w14:paraId="6FDE7FEB" w14:textId="77777777" w:rsidR="004C6A30" w:rsidRDefault="00C72D49">
            <w:pPr>
              <w:pBdr>
                <w:top w:val="nil"/>
                <w:left w:val="nil"/>
                <w:bottom w:val="nil"/>
                <w:right w:val="nil"/>
                <w:between w:val="nil"/>
              </w:pBdr>
              <w:spacing w:line="25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сразил страшного врага</w:t>
            </w:r>
          </w:p>
          <w:p w14:paraId="45DE57EA" w14:textId="77777777" w:rsidR="004C6A30" w:rsidRDefault="004C6A30">
            <w:pPr>
              <w:pBdr>
                <w:top w:val="nil"/>
                <w:left w:val="nil"/>
                <w:bottom w:val="nil"/>
                <w:right w:val="nil"/>
                <w:between w:val="nil"/>
              </w:pBdr>
              <w:spacing w:line="256" w:lineRule="auto"/>
              <w:rPr>
                <w:rFonts w:ascii="Times New Roman" w:eastAsia="Times New Roman" w:hAnsi="Times New Roman" w:cs="Times New Roman"/>
                <w:sz w:val="24"/>
                <w:szCs w:val="24"/>
              </w:rPr>
            </w:pPr>
          </w:p>
        </w:tc>
        <w:tc>
          <w:tcPr>
            <w:tcW w:w="3145" w:type="dxa"/>
          </w:tcPr>
          <w:p w14:paraId="7DDF7FB3" w14:textId="77777777" w:rsidR="004C6A30" w:rsidRDefault="004C6A30">
            <w:pPr>
              <w:pBdr>
                <w:top w:val="nil"/>
                <w:left w:val="nil"/>
                <w:bottom w:val="nil"/>
                <w:right w:val="nil"/>
                <w:between w:val="nil"/>
              </w:pBdr>
              <w:spacing w:line="256" w:lineRule="auto"/>
              <w:rPr>
                <w:rFonts w:ascii="Times New Roman" w:eastAsia="Times New Roman" w:hAnsi="Times New Roman" w:cs="Times New Roman"/>
                <w:sz w:val="24"/>
                <w:szCs w:val="24"/>
              </w:rPr>
            </w:pPr>
          </w:p>
        </w:tc>
      </w:tr>
      <w:tr w:rsidR="004C6A30" w14:paraId="70C824BC" w14:textId="77777777">
        <w:tc>
          <w:tcPr>
            <w:tcW w:w="5845" w:type="dxa"/>
          </w:tcPr>
          <w:p w14:paraId="777EEE37" w14:textId="77777777" w:rsidR="004C6A30" w:rsidRDefault="00C72D49">
            <w:pPr>
              <w:pBdr>
                <w:top w:val="nil"/>
                <w:left w:val="nil"/>
                <w:bottom w:val="nil"/>
                <w:right w:val="nil"/>
                <w:between w:val="nil"/>
              </w:pBdr>
              <w:spacing w:line="25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Петр обвенчался с Февронией, несмотря на то что она была крестьянкой</w:t>
            </w:r>
          </w:p>
          <w:p w14:paraId="5B85B036" w14:textId="77777777" w:rsidR="004C6A30" w:rsidRDefault="004C6A30">
            <w:pPr>
              <w:pBdr>
                <w:top w:val="nil"/>
                <w:left w:val="nil"/>
                <w:bottom w:val="nil"/>
                <w:right w:val="nil"/>
                <w:between w:val="nil"/>
              </w:pBdr>
              <w:spacing w:line="256" w:lineRule="auto"/>
              <w:rPr>
                <w:rFonts w:ascii="Times New Roman" w:eastAsia="Times New Roman" w:hAnsi="Times New Roman" w:cs="Times New Roman"/>
                <w:sz w:val="24"/>
                <w:szCs w:val="24"/>
              </w:rPr>
            </w:pPr>
          </w:p>
        </w:tc>
        <w:tc>
          <w:tcPr>
            <w:tcW w:w="3145" w:type="dxa"/>
          </w:tcPr>
          <w:p w14:paraId="32C5FEAE" w14:textId="77777777" w:rsidR="004C6A30" w:rsidRDefault="004C6A30">
            <w:pPr>
              <w:pBdr>
                <w:top w:val="nil"/>
                <w:left w:val="nil"/>
                <w:bottom w:val="nil"/>
                <w:right w:val="nil"/>
                <w:between w:val="nil"/>
              </w:pBdr>
              <w:spacing w:line="256" w:lineRule="auto"/>
              <w:rPr>
                <w:rFonts w:ascii="Times New Roman" w:eastAsia="Times New Roman" w:hAnsi="Times New Roman" w:cs="Times New Roman"/>
                <w:sz w:val="24"/>
                <w:szCs w:val="24"/>
              </w:rPr>
            </w:pPr>
          </w:p>
        </w:tc>
      </w:tr>
      <w:tr w:rsidR="004C6A30" w14:paraId="5CB5F1B9" w14:textId="77777777">
        <w:tc>
          <w:tcPr>
            <w:tcW w:w="5845" w:type="dxa"/>
          </w:tcPr>
          <w:p w14:paraId="49364418" w14:textId="77777777" w:rsidR="004C6A30" w:rsidRDefault="00C72D49">
            <w:pPr>
              <w:pBdr>
                <w:top w:val="nil"/>
                <w:left w:val="nil"/>
                <w:bottom w:val="nil"/>
                <w:right w:val="nil"/>
                <w:between w:val="nil"/>
              </w:pBdr>
              <w:spacing w:line="25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ушёл в изгнанье вслед за супругой</w:t>
            </w:r>
          </w:p>
          <w:p w14:paraId="41DF3A0A" w14:textId="77777777" w:rsidR="004C6A30" w:rsidRDefault="004C6A30">
            <w:pPr>
              <w:pBdr>
                <w:top w:val="nil"/>
                <w:left w:val="nil"/>
                <w:bottom w:val="nil"/>
                <w:right w:val="nil"/>
                <w:between w:val="nil"/>
              </w:pBdr>
              <w:spacing w:line="256" w:lineRule="auto"/>
              <w:rPr>
                <w:rFonts w:ascii="Times New Roman" w:eastAsia="Times New Roman" w:hAnsi="Times New Roman" w:cs="Times New Roman"/>
                <w:sz w:val="24"/>
                <w:szCs w:val="24"/>
              </w:rPr>
            </w:pPr>
          </w:p>
        </w:tc>
        <w:tc>
          <w:tcPr>
            <w:tcW w:w="3145" w:type="dxa"/>
          </w:tcPr>
          <w:p w14:paraId="2BC26BFF" w14:textId="77777777" w:rsidR="004C6A30" w:rsidRDefault="004C6A30">
            <w:pPr>
              <w:pBdr>
                <w:top w:val="nil"/>
                <w:left w:val="nil"/>
                <w:bottom w:val="nil"/>
                <w:right w:val="nil"/>
                <w:between w:val="nil"/>
              </w:pBdr>
              <w:spacing w:line="256" w:lineRule="auto"/>
              <w:rPr>
                <w:rFonts w:ascii="Times New Roman" w:eastAsia="Times New Roman" w:hAnsi="Times New Roman" w:cs="Times New Roman"/>
                <w:sz w:val="24"/>
                <w:szCs w:val="24"/>
              </w:rPr>
            </w:pPr>
          </w:p>
        </w:tc>
      </w:tr>
      <w:tr w:rsidR="004C6A30" w14:paraId="67502484" w14:textId="77777777">
        <w:tc>
          <w:tcPr>
            <w:tcW w:w="5845" w:type="dxa"/>
          </w:tcPr>
          <w:p w14:paraId="4B07291D" w14:textId="77777777" w:rsidR="004C6A30" w:rsidRDefault="00C72D49">
            <w:pPr>
              <w:pBdr>
                <w:top w:val="nil"/>
                <w:left w:val="nil"/>
                <w:bottom w:val="nil"/>
                <w:right w:val="nil"/>
                <w:between w:val="nil"/>
              </w:pBdr>
              <w:spacing w:line="25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после ухода Петра из Мурома в городе начались беспорядки </w:t>
            </w:r>
          </w:p>
          <w:p w14:paraId="6CC10E61" w14:textId="77777777" w:rsidR="004C6A30" w:rsidRDefault="004C6A30">
            <w:pPr>
              <w:pBdr>
                <w:top w:val="nil"/>
                <w:left w:val="nil"/>
                <w:bottom w:val="nil"/>
                <w:right w:val="nil"/>
                <w:between w:val="nil"/>
              </w:pBdr>
              <w:spacing w:line="256" w:lineRule="auto"/>
              <w:rPr>
                <w:rFonts w:ascii="Times New Roman" w:eastAsia="Times New Roman" w:hAnsi="Times New Roman" w:cs="Times New Roman"/>
                <w:sz w:val="24"/>
                <w:szCs w:val="24"/>
              </w:rPr>
            </w:pPr>
          </w:p>
        </w:tc>
        <w:tc>
          <w:tcPr>
            <w:tcW w:w="3145" w:type="dxa"/>
          </w:tcPr>
          <w:p w14:paraId="45519F11" w14:textId="77777777" w:rsidR="004C6A30" w:rsidRDefault="004C6A30">
            <w:pPr>
              <w:pBdr>
                <w:top w:val="nil"/>
                <w:left w:val="nil"/>
                <w:bottom w:val="nil"/>
                <w:right w:val="nil"/>
                <w:between w:val="nil"/>
              </w:pBdr>
              <w:spacing w:line="256" w:lineRule="auto"/>
              <w:rPr>
                <w:rFonts w:ascii="Times New Roman" w:eastAsia="Times New Roman" w:hAnsi="Times New Roman" w:cs="Times New Roman"/>
                <w:sz w:val="24"/>
                <w:szCs w:val="24"/>
              </w:rPr>
            </w:pPr>
          </w:p>
        </w:tc>
      </w:tr>
    </w:tbl>
    <w:p w14:paraId="0895D7E3" w14:textId="77777777" w:rsidR="004C6A30" w:rsidRDefault="004C6A30">
      <w:pPr>
        <w:pBdr>
          <w:top w:val="nil"/>
          <w:left w:val="nil"/>
          <w:bottom w:val="nil"/>
          <w:right w:val="nil"/>
          <w:between w:val="nil"/>
        </w:pBdr>
        <w:spacing w:after="0" w:line="240" w:lineRule="auto"/>
        <w:ind w:left="360"/>
        <w:rPr>
          <w:rFonts w:ascii="Times New Roman" w:eastAsia="Times New Roman" w:hAnsi="Times New Roman" w:cs="Times New Roman"/>
          <w:sz w:val="24"/>
          <w:szCs w:val="24"/>
        </w:rPr>
      </w:pPr>
    </w:p>
    <w:p w14:paraId="7787E392" w14:textId="77777777" w:rsidR="004C6A30" w:rsidRDefault="00C72D49" w:rsidP="00505294">
      <w:pPr>
        <w:numPr>
          <w:ilvl w:val="0"/>
          <w:numId w:val="49"/>
        </w:numPr>
        <w:pBdr>
          <w:top w:val="nil"/>
          <w:left w:val="nil"/>
          <w:bottom w:val="nil"/>
          <w:right w:val="nil"/>
          <w:between w:val="nil"/>
        </w:pBd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вы захотите побольше узнать об истории жизни святых Петра и Февронии, то какую книгу вам следует взять в библиотеке?</w:t>
      </w:r>
    </w:p>
    <w:p w14:paraId="33325C83" w14:textId="77777777" w:rsidR="004C6A30" w:rsidRDefault="004C6A30">
      <w:pPr>
        <w:pBdr>
          <w:top w:val="nil"/>
          <w:left w:val="nil"/>
          <w:bottom w:val="nil"/>
          <w:right w:val="nil"/>
          <w:between w:val="nil"/>
        </w:pBdr>
        <w:spacing w:after="0" w:line="240" w:lineRule="auto"/>
        <w:ind w:left="360"/>
        <w:rPr>
          <w:rFonts w:ascii="Times New Roman" w:eastAsia="Times New Roman" w:hAnsi="Times New Roman" w:cs="Times New Roman"/>
          <w:sz w:val="24"/>
          <w:szCs w:val="24"/>
        </w:rPr>
      </w:pPr>
    </w:p>
    <w:p w14:paraId="2E13ECD3" w14:textId="6EF2519F" w:rsidR="004C6A30" w:rsidRDefault="00C72D49" w:rsidP="00505294">
      <w:pPr>
        <w:numPr>
          <w:ilvl w:val="0"/>
          <w:numId w:val="72"/>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Энциклопедический словарь</w:t>
      </w:r>
      <w:r w:rsidR="000361E0">
        <w:rPr>
          <w:rFonts w:ascii="Times New Roman" w:eastAsia="Times New Roman" w:hAnsi="Times New Roman" w:cs="Times New Roman"/>
          <w:sz w:val="24"/>
          <w:szCs w:val="24"/>
        </w:rPr>
        <w:t>.</w:t>
      </w:r>
    </w:p>
    <w:p w14:paraId="4D712F52" w14:textId="61323B6B" w:rsidR="004C6A30" w:rsidRDefault="00C72D49" w:rsidP="00505294">
      <w:pPr>
        <w:numPr>
          <w:ilvl w:val="0"/>
          <w:numId w:val="72"/>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Краткий справочник-путеводитель по </w:t>
      </w:r>
      <w:proofErr w:type="gramStart"/>
      <w:r>
        <w:rPr>
          <w:rFonts w:ascii="Times New Roman" w:eastAsia="Times New Roman" w:hAnsi="Times New Roman" w:cs="Times New Roman"/>
          <w:sz w:val="24"/>
          <w:szCs w:val="24"/>
        </w:rPr>
        <w:t xml:space="preserve">городам </w:t>
      </w:r>
      <w:r w:rsidR="000361E0">
        <w:rPr>
          <w:rFonts w:ascii="Times New Roman" w:eastAsia="Times New Roman" w:hAnsi="Times New Roman" w:cs="Times New Roman"/>
          <w:sz w:val="24"/>
          <w:szCs w:val="24"/>
        </w:rPr>
        <w:t>.</w:t>
      </w:r>
      <w:proofErr w:type="gramEnd"/>
    </w:p>
    <w:p w14:paraId="0A31405F" w14:textId="5F1E5F0C" w:rsidR="004C6A30" w:rsidRDefault="00C72D49" w:rsidP="00505294">
      <w:pPr>
        <w:numPr>
          <w:ilvl w:val="0"/>
          <w:numId w:val="72"/>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«Повесть о Петре и Февронии Муромских»</w:t>
      </w:r>
      <w:r w:rsidR="000361E0">
        <w:rPr>
          <w:rFonts w:ascii="Times New Roman" w:eastAsia="Times New Roman" w:hAnsi="Times New Roman" w:cs="Times New Roman"/>
          <w:sz w:val="24"/>
          <w:szCs w:val="24"/>
        </w:rPr>
        <w:t>.</w:t>
      </w:r>
    </w:p>
    <w:p w14:paraId="1E7F3F5A" w14:textId="18B5B350" w:rsidR="004C6A30" w:rsidRDefault="00C72D49" w:rsidP="00505294">
      <w:pPr>
        <w:numPr>
          <w:ilvl w:val="0"/>
          <w:numId w:val="72"/>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Былины об Илье Муромце</w:t>
      </w:r>
      <w:r w:rsidR="000361E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12AE1413" w14:textId="77777777" w:rsidR="004C6A30" w:rsidRDefault="004C6A30">
      <w:pPr>
        <w:spacing w:after="0" w:line="240" w:lineRule="auto"/>
        <w:rPr>
          <w:rFonts w:ascii="Times New Roman" w:eastAsia="Times New Roman" w:hAnsi="Times New Roman" w:cs="Times New Roman"/>
          <w:sz w:val="24"/>
          <w:szCs w:val="24"/>
        </w:rPr>
      </w:pPr>
    </w:p>
    <w:p w14:paraId="3B44CF1B" w14:textId="77777777" w:rsidR="004C6A30" w:rsidRDefault="00C72D49" w:rsidP="00505294">
      <w:pPr>
        <w:numPr>
          <w:ilvl w:val="0"/>
          <w:numId w:val="49"/>
        </w:numPr>
        <w:pBdr>
          <w:top w:val="nil"/>
          <w:left w:val="nil"/>
          <w:bottom w:val="nil"/>
          <w:right w:val="nil"/>
          <w:between w:val="nil"/>
        </w:pBd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Почему теперь каждый год именно в Муроме 8 июля отмечается День любви, семьи и верности? Назовите не менее двух причин.</w:t>
      </w:r>
    </w:p>
    <w:p w14:paraId="59CA0D1B" w14:textId="77777777" w:rsidR="004C6A30" w:rsidRDefault="00C72D49">
      <w:pPr>
        <w:pBdr>
          <w:top w:val="nil"/>
          <w:left w:val="nil"/>
          <w:bottom w:val="nil"/>
          <w:right w:val="nil"/>
          <w:between w:val="nil"/>
        </w:pBd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________________________________________________________________________________________________________________________________________________</w:t>
      </w:r>
    </w:p>
    <w:p w14:paraId="3765BDE5" w14:textId="77777777" w:rsidR="004C6A30" w:rsidRDefault="00C72D49" w:rsidP="00505294">
      <w:pPr>
        <w:numPr>
          <w:ilvl w:val="0"/>
          <w:numId w:val="49"/>
        </w:numPr>
        <w:spacing w:before="240"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Расположите пункты плана, обозначенные буквами, так, чтобы получился план текста.</w:t>
      </w:r>
    </w:p>
    <w:p w14:paraId="5532C20C" w14:textId="77777777" w:rsidR="004C6A30" w:rsidRDefault="00C72D49">
      <w:pPr>
        <w:spacing w:before="240" w:after="0" w:line="240" w:lineRule="auto"/>
        <w:ind w:left="405"/>
        <w:rPr>
          <w:rFonts w:ascii="Times New Roman" w:eastAsia="Times New Roman" w:hAnsi="Times New Roman" w:cs="Times New Roman"/>
          <w:sz w:val="24"/>
          <w:szCs w:val="24"/>
        </w:rPr>
      </w:pPr>
      <w:r>
        <w:rPr>
          <w:rFonts w:ascii="Times New Roman" w:eastAsia="Times New Roman" w:hAnsi="Times New Roman" w:cs="Times New Roman"/>
          <w:sz w:val="24"/>
          <w:szCs w:val="24"/>
        </w:rPr>
        <w:t>А. Муром – былинный русский город, хранитель русской старины.</w:t>
      </w:r>
    </w:p>
    <w:p w14:paraId="174B279E" w14:textId="77777777" w:rsidR="004C6A30" w:rsidRDefault="00C72D49">
      <w:pPr>
        <w:spacing w:after="0" w:line="240" w:lineRule="auto"/>
        <w:ind w:left="405"/>
        <w:rPr>
          <w:rFonts w:ascii="Times New Roman" w:eastAsia="Times New Roman" w:hAnsi="Times New Roman" w:cs="Times New Roman"/>
          <w:sz w:val="24"/>
          <w:szCs w:val="24"/>
        </w:rPr>
      </w:pPr>
      <w:r>
        <w:rPr>
          <w:rFonts w:ascii="Times New Roman" w:eastAsia="Times New Roman" w:hAnsi="Times New Roman" w:cs="Times New Roman"/>
          <w:sz w:val="24"/>
          <w:szCs w:val="24"/>
        </w:rPr>
        <w:t>Б. Петр и Феврония – покровители супружеской любви и семейного счастья.</w:t>
      </w:r>
    </w:p>
    <w:p w14:paraId="393BA966" w14:textId="77777777" w:rsidR="004C6A30" w:rsidRDefault="00C72D49">
      <w:pPr>
        <w:spacing w:after="0" w:line="240" w:lineRule="auto"/>
        <w:ind w:left="405"/>
        <w:rPr>
          <w:rFonts w:ascii="Times New Roman" w:eastAsia="Times New Roman" w:hAnsi="Times New Roman" w:cs="Times New Roman"/>
          <w:sz w:val="24"/>
          <w:szCs w:val="24"/>
        </w:rPr>
      </w:pPr>
      <w:r>
        <w:rPr>
          <w:rFonts w:ascii="Times New Roman" w:eastAsia="Times New Roman" w:hAnsi="Times New Roman" w:cs="Times New Roman"/>
          <w:sz w:val="24"/>
          <w:szCs w:val="24"/>
        </w:rPr>
        <w:t>В. Болезнь князя Петра и его спасение.</w:t>
      </w:r>
    </w:p>
    <w:p w14:paraId="40DE6F18" w14:textId="77777777" w:rsidR="004C6A30" w:rsidRDefault="00C72D49">
      <w:pPr>
        <w:spacing w:after="0" w:line="240" w:lineRule="auto"/>
        <w:ind w:left="405"/>
        <w:rPr>
          <w:rFonts w:ascii="Times New Roman" w:eastAsia="Times New Roman" w:hAnsi="Times New Roman" w:cs="Times New Roman"/>
          <w:sz w:val="24"/>
          <w:szCs w:val="24"/>
        </w:rPr>
      </w:pPr>
      <w:r>
        <w:rPr>
          <w:rFonts w:ascii="Times New Roman" w:eastAsia="Times New Roman" w:hAnsi="Times New Roman" w:cs="Times New Roman"/>
          <w:sz w:val="24"/>
          <w:szCs w:val="24"/>
        </w:rPr>
        <w:t>Г. Жизнь Петра и Февронии и их завещание.</w:t>
      </w:r>
    </w:p>
    <w:p w14:paraId="3058B8AC" w14:textId="6594B50B" w:rsidR="004C6A30" w:rsidRDefault="00C72D49">
      <w:pPr>
        <w:spacing w:after="0" w:line="240" w:lineRule="auto"/>
        <w:ind w:left="405"/>
        <w:rPr>
          <w:rFonts w:ascii="Times New Roman" w:eastAsia="Times New Roman" w:hAnsi="Times New Roman" w:cs="Times New Roman"/>
          <w:sz w:val="24"/>
          <w:szCs w:val="24"/>
        </w:rPr>
      </w:pPr>
      <w:r>
        <w:rPr>
          <w:rFonts w:ascii="Times New Roman" w:eastAsia="Times New Roman" w:hAnsi="Times New Roman" w:cs="Times New Roman"/>
          <w:sz w:val="24"/>
          <w:szCs w:val="24"/>
        </w:rPr>
        <w:t>Д. Муром</w:t>
      </w:r>
      <w:r w:rsidR="000361E0">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rPr>
        <w:t>родина самого известного и загадочного русского богатыря.</w:t>
      </w:r>
    </w:p>
    <w:p w14:paraId="56B166DD" w14:textId="77777777" w:rsidR="004C6A30" w:rsidRDefault="00C72D49">
      <w:pPr>
        <w:spacing w:line="240" w:lineRule="auto"/>
        <w:ind w:left="405"/>
        <w:rPr>
          <w:rFonts w:ascii="Times New Roman" w:eastAsia="Times New Roman" w:hAnsi="Times New Roman" w:cs="Times New Roman"/>
          <w:sz w:val="24"/>
          <w:szCs w:val="24"/>
        </w:rPr>
      </w:pPr>
      <w:r>
        <w:rPr>
          <w:rFonts w:ascii="Times New Roman" w:eastAsia="Times New Roman" w:hAnsi="Times New Roman" w:cs="Times New Roman"/>
          <w:sz w:val="24"/>
          <w:szCs w:val="24"/>
        </w:rPr>
        <w:t>Е. Муром – древний русский город на юго-востоке Владимирской области.</w:t>
      </w:r>
    </w:p>
    <w:p w14:paraId="6EC417F4" w14:textId="77777777" w:rsidR="004C6A30" w:rsidRDefault="00C72D49">
      <w:pPr>
        <w:spacing w:line="240" w:lineRule="auto"/>
        <w:ind w:left="4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Запишите в таблицу буквы плана в нужной последовательности. </w:t>
      </w:r>
    </w:p>
    <w:tbl>
      <w:tblPr>
        <w:tblStyle w:val="affffffa"/>
        <w:tblW w:w="6552" w:type="dxa"/>
        <w:tblInd w:w="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2"/>
        <w:gridCol w:w="1092"/>
        <w:gridCol w:w="1092"/>
        <w:gridCol w:w="1092"/>
        <w:gridCol w:w="1092"/>
        <w:gridCol w:w="1092"/>
      </w:tblGrid>
      <w:tr w:rsidR="004C6A30" w14:paraId="6D1C2919" w14:textId="77777777">
        <w:trPr>
          <w:trHeight w:val="178"/>
        </w:trPr>
        <w:tc>
          <w:tcPr>
            <w:tcW w:w="1092" w:type="dxa"/>
            <w:shd w:val="clear" w:color="auto" w:fill="auto"/>
          </w:tcPr>
          <w:p w14:paraId="73D7EC84"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92" w:type="dxa"/>
            <w:shd w:val="clear" w:color="auto" w:fill="auto"/>
          </w:tcPr>
          <w:p w14:paraId="3D996DFA"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92" w:type="dxa"/>
            <w:shd w:val="clear" w:color="auto" w:fill="auto"/>
          </w:tcPr>
          <w:p w14:paraId="421CEA8F"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092" w:type="dxa"/>
            <w:shd w:val="clear" w:color="auto" w:fill="auto"/>
          </w:tcPr>
          <w:p w14:paraId="6A5F4883"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092" w:type="dxa"/>
            <w:shd w:val="clear" w:color="auto" w:fill="auto"/>
          </w:tcPr>
          <w:p w14:paraId="646DBE40"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092" w:type="dxa"/>
            <w:shd w:val="clear" w:color="auto" w:fill="auto"/>
          </w:tcPr>
          <w:p w14:paraId="61289655"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4C6A30" w14:paraId="620BCFBC" w14:textId="77777777">
        <w:trPr>
          <w:trHeight w:val="366"/>
        </w:trPr>
        <w:tc>
          <w:tcPr>
            <w:tcW w:w="1092" w:type="dxa"/>
            <w:shd w:val="clear" w:color="auto" w:fill="auto"/>
          </w:tcPr>
          <w:p w14:paraId="6C618556" w14:textId="77777777" w:rsidR="004C6A30" w:rsidRDefault="004C6A30">
            <w:pPr>
              <w:jc w:val="center"/>
              <w:rPr>
                <w:rFonts w:ascii="Times New Roman" w:eastAsia="Times New Roman" w:hAnsi="Times New Roman" w:cs="Times New Roman"/>
                <w:sz w:val="24"/>
                <w:szCs w:val="24"/>
              </w:rPr>
            </w:pPr>
          </w:p>
          <w:p w14:paraId="74452BC0" w14:textId="77777777" w:rsidR="004C6A30" w:rsidRDefault="004C6A30">
            <w:pPr>
              <w:jc w:val="center"/>
              <w:rPr>
                <w:rFonts w:ascii="Times New Roman" w:eastAsia="Times New Roman" w:hAnsi="Times New Roman" w:cs="Times New Roman"/>
                <w:sz w:val="24"/>
                <w:szCs w:val="24"/>
              </w:rPr>
            </w:pPr>
          </w:p>
        </w:tc>
        <w:tc>
          <w:tcPr>
            <w:tcW w:w="1092" w:type="dxa"/>
            <w:shd w:val="clear" w:color="auto" w:fill="auto"/>
          </w:tcPr>
          <w:p w14:paraId="1CAC5A2A" w14:textId="77777777" w:rsidR="004C6A30" w:rsidRDefault="004C6A30">
            <w:pPr>
              <w:jc w:val="center"/>
              <w:rPr>
                <w:rFonts w:ascii="Times New Roman" w:eastAsia="Times New Roman" w:hAnsi="Times New Roman" w:cs="Times New Roman"/>
                <w:sz w:val="24"/>
                <w:szCs w:val="24"/>
              </w:rPr>
            </w:pPr>
          </w:p>
        </w:tc>
        <w:tc>
          <w:tcPr>
            <w:tcW w:w="1092" w:type="dxa"/>
            <w:shd w:val="clear" w:color="auto" w:fill="auto"/>
          </w:tcPr>
          <w:p w14:paraId="1B0BC903" w14:textId="77777777" w:rsidR="004C6A30" w:rsidRDefault="004C6A30">
            <w:pPr>
              <w:jc w:val="center"/>
              <w:rPr>
                <w:rFonts w:ascii="Times New Roman" w:eastAsia="Times New Roman" w:hAnsi="Times New Roman" w:cs="Times New Roman"/>
                <w:sz w:val="24"/>
                <w:szCs w:val="24"/>
              </w:rPr>
            </w:pPr>
          </w:p>
        </w:tc>
        <w:tc>
          <w:tcPr>
            <w:tcW w:w="1092" w:type="dxa"/>
            <w:shd w:val="clear" w:color="auto" w:fill="auto"/>
          </w:tcPr>
          <w:p w14:paraId="2E2B4412" w14:textId="77777777" w:rsidR="004C6A30" w:rsidRDefault="004C6A30">
            <w:pPr>
              <w:jc w:val="center"/>
              <w:rPr>
                <w:rFonts w:ascii="Times New Roman" w:eastAsia="Times New Roman" w:hAnsi="Times New Roman" w:cs="Times New Roman"/>
                <w:sz w:val="24"/>
                <w:szCs w:val="24"/>
              </w:rPr>
            </w:pPr>
          </w:p>
        </w:tc>
        <w:tc>
          <w:tcPr>
            <w:tcW w:w="1092" w:type="dxa"/>
            <w:shd w:val="clear" w:color="auto" w:fill="auto"/>
          </w:tcPr>
          <w:p w14:paraId="4CDF210F" w14:textId="77777777" w:rsidR="004C6A30" w:rsidRDefault="004C6A30">
            <w:pPr>
              <w:jc w:val="center"/>
              <w:rPr>
                <w:rFonts w:ascii="Times New Roman" w:eastAsia="Times New Roman" w:hAnsi="Times New Roman" w:cs="Times New Roman"/>
                <w:sz w:val="24"/>
                <w:szCs w:val="24"/>
              </w:rPr>
            </w:pPr>
          </w:p>
        </w:tc>
        <w:tc>
          <w:tcPr>
            <w:tcW w:w="1092" w:type="dxa"/>
            <w:shd w:val="clear" w:color="auto" w:fill="auto"/>
          </w:tcPr>
          <w:p w14:paraId="270410F8" w14:textId="77777777" w:rsidR="004C6A30" w:rsidRDefault="004C6A30">
            <w:pPr>
              <w:jc w:val="center"/>
              <w:rPr>
                <w:rFonts w:ascii="Times New Roman" w:eastAsia="Times New Roman" w:hAnsi="Times New Roman" w:cs="Times New Roman"/>
                <w:sz w:val="24"/>
                <w:szCs w:val="24"/>
              </w:rPr>
            </w:pPr>
          </w:p>
        </w:tc>
      </w:tr>
    </w:tbl>
    <w:p w14:paraId="7A2D50BC" w14:textId="77777777" w:rsidR="004C6A30" w:rsidRDefault="00C72D49" w:rsidP="00505294">
      <w:pPr>
        <w:numPr>
          <w:ilvl w:val="0"/>
          <w:numId w:val="49"/>
        </w:numP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Автор написал этот текст, чтобы все поняли, что</w:t>
      </w:r>
    </w:p>
    <w:p w14:paraId="377F3CA6" w14:textId="14F242C9" w:rsidR="004C6A30" w:rsidRDefault="00C72D49" w:rsidP="00505294">
      <w:pPr>
        <w:numPr>
          <w:ilvl w:val="0"/>
          <w:numId w:val="74"/>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Князь Петр освободил муромчан от козней Соловья-разбойника</w:t>
      </w:r>
      <w:r w:rsidR="000361E0">
        <w:rPr>
          <w:rFonts w:ascii="Times New Roman" w:eastAsia="Times New Roman" w:hAnsi="Times New Roman" w:cs="Times New Roman"/>
          <w:sz w:val="24"/>
          <w:szCs w:val="24"/>
        </w:rPr>
        <w:t>.</w:t>
      </w:r>
    </w:p>
    <w:p w14:paraId="27468BFD" w14:textId="2CF8E00E" w:rsidR="004C6A30" w:rsidRDefault="00C72D49" w:rsidP="00505294">
      <w:pPr>
        <w:numPr>
          <w:ilvl w:val="0"/>
          <w:numId w:val="74"/>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Илья Муромец победил Змия-оборотня</w:t>
      </w:r>
      <w:r w:rsidR="000361E0">
        <w:rPr>
          <w:rFonts w:ascii="Times New Roman" w:eastAsia="Times New Roman" w:hAnsi="Times New Roman" w:cs="Times New Roman"/>
          <w:sz w:val="24"/>
          <w:szCs w:val="24"/>
        </w:rPr>
        <w:t>.</w:t>
      </w:r>
    </w:p>
    <w:p w14:paraId="58754106" w14:textId="62B8340D" w:rsidR="004C6A30" w:rsidRDefault="00C72D49" w:rsidP="00505294">
      <w:pPr>
        <w:numPr>
          <w:ilvl w:val="0"/>
          <w:numId w:val="74"/>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Феврония была женщиной знатного рода, но бояре не хотели видеть её княгиней</w:t>
      </w:r>
      <w:r w:rsidR="000361E0">
        <w:rPr>
          <w:rFonts w:ascii="Times New Roman" w:eastAsia="Times New Roman" w:hAnsi="Times New Roman" w:cs="Times New Roman"/>
          <w:sz w:val="24"/>
          <w:szCs w:val="24"/>
        </w:rPr>
        <w:t>.</w:t>
      </w:r>
    </w:p>
    <w:p w14:paraId="254C7466" w14:textId="4FB1D50D" w:rsidR="004C6A30" w:rsidRDefault="00C72D49" w:rsidP="00505294">
      <w:pPr>
        <w:numPr>
          <w:ilvl w:val="0"/>
          <w:numId w:val="74"/>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Муром – былинный русский город, хранитель русской старины</w:t>
      </w:r>
      <w:r w:rsidR="000361E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011A3225" w14:textId="77777777" w:rsidR="004C6A30" w:rsidRDefault="004C6A30">
      <w:pPr>
        <w:spacing w:after="0" w:line="240" w:lineRule="auto"/>
        <w:ind w:left="-993"/>
        <w:rPr>
          <w:rFonts w:ascii="Times New Roman" w:eastAsia="Times New Roman" w:hAnsi="Times New Roman" w:cs="Times New Roman"/>
          <w:sz w:val="24"/>
          <w:szCs w:val="24"/>
        </w:rPr>
      </w:pPr>
    </w:p>
    <w:p w14:paraId="650254AF" w14:textId="77777777" w:rsidR="004C6A30" w:rsidRDefault="00C72D49" w:rsidP="00505294">
      <w:pPr>
        <w:numPr>
          <w:ilvl w:val="0"/>
          <w:numId w:val="49"/>
        </w:num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Вы прочитали текст, в котором в основном говорится о том, что</w:t>
      </w:r>
    </w:p>
    <w:p w14:paraId="2577B3F7" w14:textId="74473700" w:rsidR="004C6A30" w:rsidRDefault="00C72D49">
      <w:pPr>
        <w:numPr>
          <w:ilvl w:val="0"/>
          <w:numId w:val="2"/>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Илья Муромец победил Соловья-разбойника</w:t>
      </w:r>
      <w:r w:rsidR="000361E0">
        <w:rPr>
          <w:rFonts w:ascii="Times New Roman" w:eastAsia="Times New Roman" w:hAnsi="Times New Roman" w:cs="Times New Roman"/>
          <w:sz w:val="24"/>
          <w:szCs w:val="24"/>
        </w:rPr>
        <w:t>.</w:t>
      </w:r>
    </w:p>
    <w:p w14:paraId="7C3FC95E" w14:textId="6B15EEB0" w:rsidR="004C6A30" w:rsidRDefault="00C72D49">
      <w:pPr>
        <w:numPr>
          <w:ilvl w:val="0"/>
          <w:numId w:val="2"/>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Бояре выгнали из города Февронию</w:t>
      </w:r>
      <w:r w:rsidR="000361E0">
        <w:rPr>
          <w:rFonts w:ascii="Times New Roman" w:eastAsia="Times New Roman" w:hAnsi="Times New Roman" w:cs="Times New Roman"/>
          <w:sz w:val="24"/>
          <w:szCs w:val="24"/>
        </w:rPr>
        <w:t>.</w:t>
      </w:r>
    </w:p>
    <w:p w14:paraId="361D15A8" w14:textId="4372C129" w:rsidR="004C6A30" w:rsidRDefault="00C72D49">
      <w:pPr>
        <w:numPr>
          <w:ilvl w:val="0"/>
          <w:numId w:val="2"/>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Во всем городе Муроме ощущается древняя русская история</w:t>
      </w:r>
      <w:r w:rsidR="000361E0">
        <w:rPr>
          <w:rFonts w:ascii="Times New Roman" w:eastAsia="Times New Roman" w:hAnsi="Times New Roman" w:cs="Times New Roman"/>
          <w:sz w:val="24"/>
          <w:szCs w:val="24"/>
        </w:rPr>
        <w:t>.</w:t>
      </w:r>
    </w:p>
    <w:p w14:paraId="14D4A746" w14:textId="2469190A" w:rsidR="004C6A30" w:rsidRDefault="00C72D49">
      <w:pPr>
        <w:numPr>
          <w:ilvl w:val="0"/>
          <w:numId w:val="2"/>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Происходили в Муроме чудеса после смерти Петра и Февронии</w:t>
      </w:r>
      <w:r w:rsidR="000361E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3D21E8B8" w14:textId="77777777" w:rsidR="004C6A30" w:rsidRDefault="00C72D49">
      <w:pPr>
        <w:pBdr>
          <w:top w:val="nil"/>
          <w:left w:val="nil"/>
          <w:bottom w:val="nil"/>
          <w:right w:val="nil"/>
          <w:between w:val="nil"/>
        </w:pBd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8E9AED6" w14:textId="77777777" w:rsidR="004C6A30" w:rsidRDefault="00C72D49" w:rsidP="00505294">
      <w:pPr>
        <w:numPr>
          <w:ilvl w:val="0"/>
          <w:numId w:val="49"/>
        </w:numP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Придумайте и запишите название текста. ___________________________________________________</w:t>
      </w:r>
    </w:p>
    <w:p w14:paraId="17E53956" w14:textId="77777777" w:rsidR="004C6A30" w:rsidRDefault="004C6A30">
      <w:pPr>
        <w:spacing w:after="0" w:line="240" w:lineRule="auto"/>
        <w:ind w:left="993"/>
        <w:rPr>
          <w:rFonts w:ascii="Times New Roman" w:eastAsia="Times New Roman" w:hAnsi="Times New Roman" w:cs="Times New Roman"/>
          <w:sz w:val="24"/>
          <w:szCs w:val="24"/>
        </w:rPr>
      </w:pPr>
    </w:p>
    <w:p w14:paraId="4FD559CE" w14:textId="77777777" w:rsidR="004C6A30" w:rsidRDefault="00C72D49" w:rsidP="00505294">
      <w:pPr>
        <w:numPr>
          <w:ilvl w:val="0"/>
          <w:numId w:val="49"/>
        </w:numP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Каких ещё русских былинных богатырей, кроме Ильи Муромца, вы знаете? Назовите двух героев.</w:t>
      </w:r>
    </w:p>
    <w:p w14:paraId="46E30B34" w14:textId="77777777" w:rsidR="004C6A30" w:rsidRDefault="00C72D49">
      <w:pPr>
        <w:spacing w:after="0" w:line="240" w:lineRule="auto"/>
        <w:ind w:left="4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__________________________________________________________________________                                                                                                                                                               </w:t>
      </w:r>
    </w:p>
    <w:p w14:paraId="0F319BCA" w14:textId="77777777" w:rsidR="004C6A30" w:rsidRDefault="004C6A30">
      <w:pPr>
        <w:spacing w:after="0" w:line="240" w:lineRule="auto"/>
        <w:rPr>
          <w:rFonts w:ascii="Times New Roman" w:eastAsia="Times New Roman" w:hAnsi="Times New Roman" w:cs="Times New Roman"/>
          <w:sz w:val="24"/>
          <w:szCs w:val="24"/>
        </w:rPr>
      </w:pPr>
    </w:p>
    <w:p w14:paraId="7D325C50" w14:textId="77777777" w:rsidR="004C6A30" w:rsidRDefault="00C72D49" w:rsidP="00505294">
      <w:pPr>
        <w:numPr>
          <w:ilvl w:val="0"/>
          <w:numId w:val="49"/>
        </w:numP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Назовите автора картины «Богатыри», написанной на былинный сюжет.</w:t>
      </w:r>
    </w:p>
    <w:p w14:paraId="100C514A" w14:textId="77777777" w:rsidR="004C6A30" w:rsidRDefault="004C6A30">
      <w:pPr>
        <w:spacing w:after="0" w:line="240" w:lineRule="auto"/>
        <w:ind w:left="405"/>
        <w:rPr>
          <w:rFonts w:ascii="Times New Roman" w:eastAsia="Times New Roman" w:hAnsi="Times New Roman" w:cs="Times New Roman"/>
          <w:sz w:val="24"/>
          <w:szCs w:val="24"/>
        </w:rPr>
      </w:pPr>
    </w:p>
    <w:p w14:paraId="439750D6" w14:textId="77777777" w:rsidR="004C6A30" w:rsidRDefault="00C72D49" w:rsidP="00505294">
      <w:pPr>
        <w:numPr>
          <w:ilvl w:val="0"/>
          <w:numId w:val="49"/>
        </w:numPr>
        <w:pBdr>
          <w:top w:val="nil"/>
          <w:left w:val="nil"/>
          <w:bottom w:val="nil"/>
          <w:right w:val="nil"/>
          <w:between w:val="nil"/>
        </w:pBd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Что можно сегодня увидеть в Муроме, приехав в город на экскурсию? Запишите последовательность осмотра достопримечательностей.</w:t>
      </w:r>
    </w:p>
    <w:p w14:paraId="1F04EA20" w14:textId="77777777" w:rsidR="004C6A30" w:rsidRDefault="00C72D49">
      <w:pPr>
        <w:spacing w:after="0" w:line="240" w:lineRule="auto"/>
        <w:ind w:left="129"/>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w:t>
      </w:r>
    </w:p>
    <w:p w14:paraId="1A9692F0" w14:textId="77777777" w:rsidR="004C6A30" w:rsidRDefault="00C72D49">
      <w:pPr>
        <w:spacing w:after="0" w:line="240" w:lineRule="auto"/>
        <w:ind w:left="129"/>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w:t>
      </w:r>
    </w:p>
    <w:p w14:paraId="1D8FB557" w14:textId="77777777" w:rsidR="004C6A30" w:rsidRDefault="00C72D49">
      <w:pPr>
        <w:spacing w:after="0" w:line="240" w:lineRule="auto"/>
        <w:ind w:left="129"/>
        <w:rPr>
          <w:rFonts w:ascii="Times New Roman" w:eastAsia="Times New Roman" w:hAnsi="Times New Roman" w:cs="Times New Roman"/>
          <w:sz w:val="24"/>
          <w:szCs w:val="24"/>
        </w:rPr>
        <w:sectPr w:rsidR="004C6A30">
          <w:pgSz w:w="12240" w:h="15840"/>
          <w:pgMar w:top="1440" w:right="1440" w:bottom="1440" w:left="1440" w:header="567" w:footer="567" w:gutter="0"/>
          <w:cols w:space="720"/>
        </w:sectPr>
      </w:pPr>
      <w:r>
        <w:rPr>
          <w:rFonts w:ascii="Times New Roman" w:eastAsia="Times New Roman" w:hAnsi="Times New Roman" w:cs="Times New Roman"/>
          <w:sz w:val="24"/>
          <w:szCs w:val="24"/>
        </w:rPr>
        <w:t>______________________________________</w:t>
      </w:r>
    </w:p>
    <w:p w14:paraId="2D2C8E44" w14:textId="77777777" w:rsidR="004C6A30" w:rsidRDefault="004C6A30">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bl>
      <w:tblPr>
        <w:tblStyle w:val="Lentelstinklelis"/>
        <w:tblW w:w="0" w:type="auto"/>
        <w:tblLook w:val="04A0" w:firstRow="1" w:lastRow="0" w:firstColumn="1" w:lastColumn="0" w:noHBand="0" w:noVBand="1"/>
      </w:tblPr>
      <w:tblGrid>
        <w:gridCol w:w="1510"/>
        <w:gridCol w:w="1670"/>
        <w:gridCol w:w="3065"/>
        <w:gridCol w:w="6705"/>
      </w:tblGrid>
      <w:tr w:rsidR="0008663D" w14:paraId="263D15FE" w14:textId="77777777" w:rsidTr="00D50C7A">
        <w:tc>
          <w:tcPr>
            <w:tcW w:w="1496" w:type="dxa"/>
            <w:tcBorders>
              <w:top w:val="single" w:sz="4" w:space="0" w:color="000000"/>
              <w:left w:val="single" w:sz="4" w:space="0" w:color="000000"/>
              <w:bottom w:val="single" w:sz="4" w:space="0" w:color="000000"/>
              <w:right w:val="single" w:sz="4" w:space="0" w:color="000000"/>
            </w:tcBorders>
            <w:shd w:val="clear" w:color="auto" w:fill="auto"/>
          </w:tcPr>
          <w:p w14:paraId="19DA8827" w14:textId="324A9A06" w:rsidR="0008663D" w:rsidRPr="0008663D" w:rsidRDefault="0008663D" w:rsidP="0008663D">
            <w:pPr>
              <w:rPr>
                <w:rFonts w:ascii="Times New Roman" w:eastAsia="Times New Roman" w:hAnsi="Times New Roman" w:cs="Times New Roman"/>
                <w:sz w:val="24"/>
                <w:szCs w:val="24"/>
              </w:rPr>
            </w:pPr>
            <w:r w:rsidRPr="0008663D">
              <w:rPr>
                <w:rFonts w:ascii="Times New Roman" w:eastAsia="Times New Roman" w:hAnsi="Times New Roman" w:cs="Times New Roman"/>
                <w:b/>
                <w:sz w:val="24"/>
                <w:szCs w:val="24"/>
              </w:rPr>
              <w:t>Pasiekimas</w:t>
            </w:r>
          </w:p>
        </w:tc>
        <w:tc>
          <w:tcPr>
            <w:tcW w:w="1670" w:type="dxa"/>
            <w:tcBorders>
              <w:top w:val="single" w:sz="4" w:space="0" w:color="000000"/>
              <w:left w:val="single" w:sz="4" w:space="0" w:color="000000"/>
              <w:bottom w:val="single" w:sz="4" w:space="0" w:color="000000"/>
              <w:right w:val="single" w:sz="4" w:space="0" w:color="000000"/>
            </w:tcBorders>
            <w:shd w:val="clear" w:color="auto" w:fill="auto"/>
          </w:tcPr>
          <w:p w14:paraId="6FA5FC1C" w14:textId="7303A6C7" w:rsidR="0008663D" w:rsidRPr="0008663D" w:rsidRDefault="0008663D" w:rsidP="0008663D">
            <w:pPr>
              <w:rPr>
                <w:rFonts w:ascii="Times New Roman" w:eastAsia="Times New Roman" w:hAnsi="Times New Roman" w:cs="Times New Roman"/>
                <w:sz w:val="24"/>
                <w:szCs w:val="24"/>
              </w:rPr>
            </w:pPr>
            <w:r w:rsidRPr="0008663D">
              <w:rPr>
                <w:rFonts w:ascii="Times New Roman" w:eastAsia="Times New Roman" w:hAnsi="Times New Roman" w:cs="Times New Roman"/>
                <w:b/>
                <w:sz w:val="24"/>
                <w:szCs w:val="24"/>
              </w:rPr>
              <w:t>Lygis</w:t>
            </w:r>
          </w:p>
        </w:tc>
        <w:tc>
          <w:tcPr>
            <w:tcW w:w="3079" w:type="dxa"/>
            <w:tcBorders>
              <w:top w:val="single" w:sz="4" w:space="0" w:color="000000"/>
              <w:left w:val="single" w:sz="4" w:space="0" w:color="000000"/>
              <w:bottom w:val="single" w:sz="4" w:space="0" w:color="000000"/>
              <w:right w:val="single" w:sz="4" w:space="0" w:color="000000"/>
            </w:tcBorders>
            <w:shd w:val="clear" w:color="auto" w:fill="auto"/>
          </w:tcPr>
          <w:p w14:paraId="4DC5A400" w14:textId="6E220EE2" w:rsidR="0008663D" w:rsidRPr="0008663D" w:rsidRDefault="0008663D" w:rsidP="0008663D">
            <w:pPr>
              <w:rPr>
                <w:rFonts w:ascii="Times New Roman" w:eastAsia="Times New Roman" w:hAnsi="Times New Roman" w:cs="Times New Roman"/>
                <w:sz w:val="24"/>
                <w:szCs w:val="24"/>
              </w:rPr>
            </w:pPr>
            <w:r w:rsidRPr="0008663D">
              <w:rPr>
                <w:rFonts w:ascii="Times New Roman" w:eastAsia="Times New Roman" w:hAnsi="Times New Roman" w:cs="Times New Roman"/>
                <w:b/>
                <w:sz w:val="24"/>
                <w:szCs w:val="24"/>
              </w:rPr>
              <w:t>Lygio aprašas</w:t>
            </w:r>
          </w:p>
        </w:tc>
        <w:tc>
          <w:tcPr>
            <w:tcW w:w="6705" w:type="dxa"/>
            <w:tcBorders>
              <w:top w:val="single" w:sz="4" w:space="0" w:color="000000"/>
              <w:left w:val="single" w:sz="4" w:space="0" w:color="000000"/>
              <w:bottom w:val="single" w:sz="4" w:space="0" w:color="000000"/>
              <w:right w:val="single" w:sz="4" w:space="0" w:color="000000"/>
            </w:tcBorders>
          </w:tcPr>
          <w:p w14:paraId="32316825" w14:textId="2BA1F834" w:rsidR="0008663D" w:rsidRPr="002C043F" w:rsidRDefault="0008663D" w:rsidP="0008663D">
            <w:pPr>
              <w:rPr>
                <w:rFonts w:ascii="Times New Roman" w:eastAsia="Times New Roman" w:hAnsi="Times New Roman" w:cs="Times New Roman"/>
                <w:sz w:val="24"/>
                <w:szCs w:val="24"/>
              </w:rPr>
            </w:pPr>
            <w:r w:rsidRPr="002C043F">
              <w:rPr>
                <w:rFonts w:ascii="Times New Roman" w:eastAsia="Times New Roman" w:hAnsi="Times New Roman" w:cs="Times New Roman"/>
                <w:b/>
                <w:sz w:val="24"/>
                <w:szCs w:val="24"/>
              </w:rPr>
              <w:t>Klausimas/ Užduotis</w:t>
            </w:r>
          </w:p>
        </w:tc>
      </w:tr>
      <w:tr w:rsidR="002C043F" w:rsidRPr="0008663D" w14:paraId="30F90801" w14:textId="77777777" w:rsidTr="00D50C7A">
        <w:tc>
          <w:tcPr>
            <w:tcW w:w="1496" w:type="dxa"/>
            <w:vMerge w:val="restart"/>
          </w:tcPr>
          <w:p w14:paraId="32FE1AA8" w14:textId="77777777" w:rsidR="002C043F" w:rsidRPr="0008663D" w:rsidRDefault="002C043F" w:rsidP="0008663D">
            <w:pPr>
              <w:pBdr>
                <w:top w:val="nil"/>
                <w:left w:val="nil"/>
                <w:bottom w:val="nil"/>
                <w:right w:val="nil"/>
                <w:between w:val="nil"/>
              </w:pBdr>
              <w:rPr>
                <w:rFonts w:ascii="Times New Roman" w:eastAsia="Times New Roman" w:hAnsi="Times New Roman" w:cs="Times New Roman"/>
                <w:b/>
                <w:bCs/>
                <w:sz w:val="24"/>
                <w:szCs w:val="24"/>
                <w:lang w:eastAsia="en-GB"/>
              </w:rPr>
            </w:pPr>
            <w:r w:rsidRPr="0008663D">
              <w:rPr>
                <w:rFonts w:ascii="Times New Roman" w:eastAsia="Times New Roman" w:hAnsi="Times New Roman" w:cs="Times New Roman"/>
                <w:b/>
                <w:bCs/>
                <w:sz w:val="24"/>
                <w:szCs w:val="24"/>
                <w:lang w:eastAsia="en-GB"/>
              </w:rPr>
              <w:t>Įžvelgia ir aptaria skaitomų tekstų turinio ir kalbinės raiškos elementus, teksto kontekstus, intenciją.</w:t>
            </w:r>
          </w:p>
          <w:p w14:paraId="10818964" w14:textId="59517D84" w:rsidR="002C043F" w:rsidRPr="00D50C7A" w:rsidRDefault="002C043F" w:rsidP="0008663D">
            <w:pPr>
              <w:rPr>
                <w:rFonts w:ascii="Times New Roman" w:eastAsia="Times New Roman" w:hAnsi="Times New Roman" w:cs="Times New Roman"/>
                <w:sz w:val="24"/>
                <w:szCs w:val="24"/>
              </w:rPr>
            </w:pPr>
            <w:r w:rsidRPr="00D50C7A">
              <w:rPr>
                <w:rFonts w:ascii="Times New Roman" w:eastAsia="Times New Roman" w:hAnsi="Times New Roman" w:cs="Times New Roman"/>
                <w:b/>
                <w:bCs/>
                <w:lang w:eastAsia="en-GB"/>
              </w:rPr>
              <w:t>(B.2.)</w:t>
            </w:r>
          </w:p>
        </w:tc>
        <w:tc>
          <w:tcPr>
            <w:tcW w:w="1670" w:type="dxa"/>
            <w:vMerge w:val="restart"/>
          </w:tcPr>
          <w:p w14:paraId="54808C2E" w14:textId="6EEEC02F" w:rsidR="002C043F" w:rsidRPr="00D50C7A" w:rsidRDefault="002C043F" w:rsidP="0008663D">
            <w:pPr>
              <w:rPr>
                <w:rFonts w:ascii="Times New Roman" w:eastAsia="Times New Roman" w:hAnsi="Times New Roman" w:cs="Times New Roman"/>
                <w:b/>
                <w:bCs/>
                <w:sz w:val="24"/>
                <w:szCs w:val="24"/>
              </w:rPr>
            </w:pPr>
            <w:r w:rsidRPr="00D50C7A">
              <w:rPr>
                <w:rFonts w:ascii="Times New Roman" w:eastAsia="Times New Roman" w:hAnsi="Times New Roman" w:cs="Times New Roman"/>
                <w:b/>
                <w:bCs/>
                <w:sz w:val="24"/>
                <w:szCs w:val="24"/>
              </w:rPr>
              <w:t>Slenkstinis</w:t>
            </w:r>
          </w:p>
        </w:tc>
        <w:tc>
          <w:tcPr>
            <w:tcW w:w="3079" w:type="dxa"/>
            <w:tcBorders>
              <w:top w:val="single" w:sz="4" w:space="0" w:color="000000"/>
              <w:left w:val="single" w:sz="4" w:space="0" w:color="000000"/>
              <w:bottom w:val="single" w:sz="4" w:space="0" w:color="000000"/>
              <w:right w:val="single" w:sz="4" w:space="0" w:color="000000"/>
            </w:tcBorders>
            <w:shd w:val="clear" w:color="auto" w:fill="auto"/>
          </w:tcPr>
          <w:p w14:paraId="628EAC28" w14:textId="2D82FD3A" w:rsidR="002C043F" w:rsidRPr="00D50C7A" w:rsidRDefault="002C043F" w:rsidP="0008663D">
            <w:pPr>
              <w:rPr>
                <w:rFonts w:ascii="Times New Roman" w:eastAsia="Times New Roman" w:hAnsi="Times New Roman" w:cs="Times New Roman"/>
                <w:sz w:val="24"/>
                <w:szCs w:val="24"/>
              </w:rPr>
            </w:pPr>
            <w:r w:rsidRPr="00D50C7A">
              <w:rPr>
                <w:rFonts w:ascii="Times New Roman" w:eastAsia="Times New Roman" w:hAnsi="Times New Roman" w:cs="Times New Roman"/>
                <w:sz w:val="24"/>
                <w:szCs w:val="24"/>
                <w:highlight w:val="white"/>
              </w:rPr>
              <w:t>Randa aiškiai pateiktą informaciją. aptaria nurodytus esminius žodžius, kuriais perteikiama informacija. Pasinaudodamas patarimais sieja skirtingos raiškos informacijos elementus. (B.2.1.1.)</w:t>
            </w:r>
          </w:p>
        </w:tc>
        <w:tc>
          <w:tcPr>
            <w:tcW w:w="6705" w:type="dxa"/>
            <w:tcBorders>
              <w:top w:val="single" w:sz="4" w:space="0" w:color="000000"/>
              <w:left w:val="single" w:sz="4" w:space="0" w:color="000000"/>
              <w:bottom w:val="single" w:sz="4" w:space="0" w:color="000000"/>
              <w:right w:val="single" w:sz="4" w:space="0" w:color="000000"/>
            </w:tcBorders>
          </w:tcPr>
          <w:p w14:paraId="7AB21FEF" w14:textId="77777777" w:rsidR="002C043F" w:rsidRPr="002C043F" w:rsidRDefault="002C043F" w:rsidP="0008663D">
            <w:pPr>
              <w:rPr>
                <w:rFonts w:ascii="Times New Roman" w:eastAsia="Times New Roman" w:hAnsi="Times New Roman" w:cs="Times New Roman"/>
                <w:sz w:val="24"/>
                <w:szCs w:val="24"/>
                <w:lang w:val="ru-RU"/>
              </w:rPr>
            </w:pPr>
            <w:r w:rsidRPr="002C043F">
              <w:rPr>
                <w:rFonts w:ascii="Times New Roman" w:eastAsia="Times New Roman" w:hAnsi="Times New Roman" w:cs="Times New Roman"/>
                <w:sz w:val="24"/>
                <w:szCs w:val="24"/>
                <w:lang w:val="ru-RU"/>
              </w:rPr>
              <w:t xml:space="preserve">(1) </w:t>
            </w:r>
            <w:proofErr w:type="gramStart"/>
            <w:r w:rsidRPr="002C043F">
              <w:rPr>
                <w:rFonts w:ascii="Times New Roman" w:eastAsia="Times New Roman" w:hAnsi="Times New Roman" w:cs="Times New Roman"/>
                <w:sz w:val="24"/>
                <w:szCs w:val="24"/>
                <w:lang w:val="ru-RU"/>
              </w:rPr>
              <w:t>В</w:t>
            </w:r>
            <w:proofErr w:type="gramEnd"/>
            <w:r w:rsidRPr="002C043F">
              <w:rPr>
                <w:rFonts w:ascii="Times New Roman" w:eastAsia="Times New Roman" w:hAnsi="Times New Roman" w:cs="Times New Roman"/>
                <w:sz w:val="24"/>
                <w:szCs w:val="24"/>
                <w:lang w:val="ru-RU"/>
              </w:rPr>
              <w:t xml:space="preserve"> тексте говорится о древнем русском городе:</w:t>
            </w:r>
          </w:p>
          <w:p w14:paraId="1E800545" w14:textId="77777777" w:rsidR="002C043F" w:rsidRPr="002C043F" w:rsidRDefault="002C043F" w:rsidP="00505294">
            <w:pPr>
              <w:numPr>
                <w:ilvl w:val="0"/>
                <w:numId w:val="84"/>
              </w:numPr>
              <w:pBdr>
                <w:top w:val="nil"/>
                <w:left w:val="nil"/>
                <w:bottom w:val="nil"/>
                <w:right w:val="nil"/>
                <w:between w:val="nil"/>
              </w:pBdr>
              <w:rPr>
                <w:rFonts w:ascii="Times New Roman" w:eastAsia="Times New Roman" w:hAnsi="Times New Roman" w:cs="Times New Roman"/>
                <w:sz w:val="24"/>
                <w:szCs w:val="24"/>
                <w:lang w:val="ru-RU"/>
              </w:rPr>
            </w:pPr>
            <w:r w:rsidRPr="002C043F">
              <w:rPr>
                <w:rFonts w:ascii="Times New Roman" w:eastAsia="Times New Roman" w:hAnsi="Times New Roman" w:cs="Times New Roman"/>
                <w:sz w:val="24"/>
                <w:szCs w:val="24"/>
                <w:lang w:val="ru-RU"/>
              </w:rPr>
              <w:t>Владимире</w:t>
            </w:r>
          </w:p>
          <w:p w14:paraId="3056DBD8" w14:textId="77777777" w:rsidR="002C043F" w:rsidRPr="002C043F" w:rsidRDefault="002C043F" w:rsidP="00505294">
            <w:pPr>
              <w:numPr>
                <w:ilvl w:val="0"/>
                <w:numId w:val="84"/>
              </w:numPr>
              <w:pBdr>
                <w:top w:val="nil"/>
                <w:left w:val="nil"/>
                <w:bottom w:val="nil"/>
                <w:right w:val="nil"/>
                <w:between w:val="nil"/>
              </w:pBdr>
              <w:rPr>
                <w:rFonts w:ascii="Times New Roman" w:eastAsia="Times New Roman" w:hAnsi="Times New Roman" w:cs="Times New Roman"/>
                <w:sz w:val="24"/>
                <w:szCs w:val="24"/>
                <w:lang w:val="ru-RU"/>
              </w:rPr>
            </w:pPr>
            <w:r w:rsidRPr="002C043F">
              <w:rPr>
                <w:rFonts w:ascii="Times New Roman" w:eastAsia="Times New Roman" w:hAnsi="Times New Roman" w:cs="Times New Roman"/>
                <w:sz w:val="24"/>
                <w:szCs w:val="24"/>
                <w:lang w:val="ru-RU"/>
              </w:rPr>
              <w:t>Ростове</w:t>
            </w:r>
          </w:p>
          <w:p w14:paraId="0F3CB4A7" w14:textId="77777777" w:rsidR="002C043F" w:rsidRPr="002C043F" w:rsidRDefault="002C043F" w:rsidP="00505294">
            <w:pPr>
              <w:numPr>
                <w:ilvl w:val="0"/>
                <w:numId w:val="84"/>
              </w:numPr>
              <w:pBdr>
                <w:top w:val="nil"/>
                <w:left w:val="nil"/>
                <w:bottom w:val="nil"/>
                <w:right w:val="nil"/>
                <w:between w:val="nil"/>
              </w:pBdr>
              <w:rPr>
                <w:rFonts w:ascii="Times New Roman" w:eastAsia="Times New Roman" w:hAnsi="Times New Roman" w:cs="Times New Roman"/>
                <w:sz w:val="24"/>
                <w:szCs w:val="24"/>
                <w:lang w:val="ru-RU"/>
              </w:rPr>
            </w:pPr>
            <w:r w:rsidRPr="002C043F">
              <w:rPr>
                <w:rFonts w:ascii="Times New Roman" w:eastAsia="Times New Roman" w:hAnsi="Times New Roman" w:cs="Times New Roman"/>
                <w:sz w:val="24"/>
                <w:szCs w:val="24"/>
                <w:lang w:val="ru-RU"/>
              </w:rPr>
              <w:t>Муроме</w:t>
            </w:r>
          </w:p>
          <w:p w14:paraId="26EB3393" w14:textId="77777777" w:rsidR="002C043F" w:rsidRPr="002C043F" w:rsidRDefault="002C043F" w:rsidP="00505294">
            <w:pPr>
              <w:numPr>
                <w:ilvl w:val="0"/>
                <w:numId w:val="84"/>
              </w:numPr>
              <w:pBdr>
                <w:top w:val="nil"/>
                <w:left w:val="nil"/>
                <w:bottom w:val="nil"/>
                <w:right w:val="nil"/>
                <w:between w:val="nil"/>
              </w:pBdr>
              <w:rPr>
                <w:rFonts w:ascii="Times New Roman" w:eastAsia="Times New Roman" w:hAnsi="Times New Roman" w:cs="Times New Roman"/>
                <w:sz w:val="24"/>
                <w:szCs w:val="24"/>
                <w:lang w:val="ru-RU"/>
              </w:rPr>
            </w:pPr>
            <w:r w:rsidRPr="002C043F">
              <w:rPr>
                <w:rFonts w:ascii="Times New Roman" w:eastAsia="Times New Roman" w:hAnsi="Times New Roman" w:cs="Times New Roman"/>
                <w:sz w:val="24"/>
                <w:szCs w:val="24"/>
                <w:lang w:val="ru-RU"/>
              </w:rPr>
              <w:t>Новгороде</w:t>
            </w:r>
          </w:p>
          <w:p w14:paraId="166F6681" w14:textId="77777777" w:rsidR="002C043F" w:rsidRPr="002C043F" w:rsidRDefault="002C043F" w:rsidP="0008663D">
            <w:pPr>
              <w:rPr>
                <w:rFonts w:ascii="Times New Roman" w:eastAsia="Times New Roman" w:hAnsi="Times New Roman" w:cs="Times New Roman"/>
                <w:sz w:val="24"/>
                <w:szCs w:val="24"/>
                <w:lang w:val="ru-RU"/>
              </w:rPr>
            </w:pPr>
          </w:p>
        </w:tc>
      </w:tr>
      <w:tr w:rsidR="002C043F" w:rsidRPr="0008663D" w14:paraId="5717373E" w14:textId="77777777" w:rsidTr="00D50C7A">
        <w:tc>
          <w:tcPr>
            <w:tcW w:w="1496" w:type="dxa"/>
            <w:vMerge/>
          </w:tcPr>
          <w:p w14:paraId="5CB4EA86" w14:textId="77777777" w:rsidR="002C043F" w:rsidRPr="00D50C7A" w:rsidRDefault="002C043F" w:rsidP="0008663D">
            <w:pPr>
              <w:rPr>
                <w:rFonts w:ascii="Times New Roman" w:eastAsia="Times New Roman" w:hAnsi="Times New Roman" w:cs="Times New Roman"/>
                <w:sz w:val="24"/>
                <w:szCs w:val="24"/>
              </w:rPr>
            </w:pPr>
          </w:p>
        </w:tc>
        <w:tc>
          <w:tcPr>
            <w:tcW w:w="1670" w:type="dxa"/>
            <w:vMerge/>
          </w:tcPr>
          <w:p w14:paraId="2396008E" w14:textId="77777777" w:rsidR="002C043F" w:rsidRPr="00D50C7A" w:rsidRDefault="002C043F" w:rsidP="0008663D">
            <w:pPr>
              <w:rPr>
                <w:rFonts w:ascii="Times New Roman" w:eastAsia="Times New Roman" w:hAnsi="Times New Roman" w:cs="Times New Roman"/>
                <w:sz w:val="24"/>
                <w:szCs w:val="24"/>
              </w:rPr>
            </w:pPr>
          </w:p>
        </w:tc>
        <w:tc>
          <w:tcPr>
            <w:tcW w:w="3079" w:type="dxa"/>
            <w:tcBorders>
              <w:top w:val="single" w:sz="4" w:space="0" w:color="000000"/>
              <w:left w:val="single" w:sz="4" w:space="0" w:color="000000"/>
              <w:bottom w:val="single" w:sz="4" w:space="0" w:color="000000"/>
              <w:right w:val="single" w:sz="4" w:space="0" w:color="000000"/>
            </w:tcBorders>
            <w:shd w:val="clear" w:color="auto" w:fill="auto"/>
          </w:tcPr>
          <w:p w14:paraId="4CA01450" w14:textId="15395E55" w:rsidR="002C043F" w:rsidRPr="00D50C7A" w:rsidRDefault="002C043F" w:rsidP="0008663D">
            <w:pPr>
              <w:rPr>
                <w:rFonts w:ascii="Times New Roman" w:eastAsia="Times New Roman" w:hAnsi="Times New Roman" w:cs="Times New Roman"/>
                <w:sz w:val="24"/>
                <w:szCs w:val="24"/>
              </w:rPr>
            </w:pPr>
            <w:r w:rsidRPr="00D50C7A">
              <w:rPr>
                <w:rFonts w:ascii="Times New Roman" w:eastAsia="Times New Roman" w:hAnsi="Times New Roman" w:cs="Times New Roman"/>
                <w:sz w:val="24"/>
                <w:szCs w:val="24"/>
                <w:highlight w:val="white"/>
              </w:rPr>
              <w:t>Pagal pateiktą modelį randa netiesiogiai išreikštą tekste informaciją. (B.2.2.1.)</w:t>
            </w:r>
          </w:p>
        </w:tc>
        <w:tc>
          <w:tcPr>
            <w:tcW w:w="6705" w:type="dxa"/>
            <w:tcBorders>
              <w:top w:val="single" w:sz="4" w:space="0" w:color="000000"/>
              <w:left w:val="single" w:sz="4" w:space="0" w:color="000000"/>
              <w:bottom w:val="single" w:sz="4" w:space="0" w:color="000000"/>
              <w:right w:val="single" w:sz="4" w:space="0" w:color="000000"/>
            </w:tcBorders>
          </w:tcPr>
          <w:p w14:paraId="34381AE7" w14:textId="77777777" w:rsidR="002C043F" w:rsidRPr="002C043F" w:rsidRDefault="002C043F" w:rsidP="0008663D">
            <w:pPr>
              <w:rPr>
                <w:rFonts w:ascii="Times New Roman" w:eastAsia="Times New Roman" w:hAnsi="Times New Roman" w:cs="Times New Roman"/>
                <w:sz w:val="24"/>
                <w:szCs w:val="24"/>
                <w:lang w:val="ru-RU"/>
              </w:rPr>
            </w:pPr>
          </w:p>
        </w:tc>
      </w:tr>
      <w:tr w:rsidR="002C043F" w:rsidRPr="0008663D" w14:paraId="6F5597B3" w14:textId="77777777" w:rsidTr="00D50C7A">
        <w:tc>
          <w:tcPr>
            <w:tcW w:w="1496" w:type="dxa"/>
            <w:vMerge/>
          </w:tcPr>
          <w:p w14:paraId="30AF3A1D" w14:textId="77777777" w:rsidR="002C043F" w:rsidRPr="00D50C7A" w:rsidRDefault="002C043F" w:rsidP="0008663D">
            <w:pPr>
              <w:rPr>
                <w:rFonts w:ascii="Times New Roman" w:eastAsia="Times New Roman" w:hAnsi="Times New Roman" w:cs="Times New Roman"/>
                <w:sz w:val="24"/>
                <w:szCs w:val="24"/>
              </w:rPr>
            </w:pPr>
          </w:p>
        </w:tc>
        <w:tc>
          <w:tcPr>
            <w:tcW w:w="1670" w:type="dxa"/>
            <w:vMerge/>
          </w:tcPr>
          <w:p w14:paraId="4D55364A" w14:textId="77777777" w:rsidR="002C043F" w:rsidRPr="00D50C7A" w:rsidRDefault="002C043F" w:rsidP="0008663D">
            <w:pPr>
              <w:rPr>
                <w:rFonts w:ascii="Times New Roman" w:eastAsia="Times New Roman" w:hAnsi="Times New Roman" w:cs="Times New Roman"/>
                <w:sz w:val="24"/>
                <w:szCs w:val="24"/>
              </w:rPr>
            </w:pPr>
          </w:p>
        </w:tc>
        <w:tc>
          <w:tcPr>
            <w:tcW w:w="3079" w:type="dxa"/>
            <w:tcBorders>
              <w:top w:val="single" w:sz="4" w:space="0" w:color="000000"/>
              <w:left w:val="single" w:sz="4" w:space="0" w:color="000000"/>
              <w:bottom w:val="single" w:sz="4" w:space="0" w:color="000000"/>
              <w:right w:val="single" w:sz="4" w:space="0" w:color="000000"/>
            </w:tcBorders>
            <w:shd w:val="clear" w:color="auto" w:fill="auto"/>
          </w:tcPr>
          <w:p w14:paraId="591080DC" w14:textId="54E4A890" w:rsidR="002C043F" w:rsidRPr="00D50C7A" w:rsidRDefault="002C043F" w:rsidP="0008663D">
            <w:pPr>
              <w:rPr>
                <w:rFonts w:ascii="Times New Roman" w:eastAsia="Times New Roman" w:hAnsi="Times New Roman" w:cs="Times New Roman"/>
                <w:sz w:val="24"/>
                <w:szCs w:val="24"/>
              </w:rPr>
            </w:pPr>
            <w:r w:rsidRPr="00D50C7A">
              <w:rPr>
                <w:rFonts w:ascii="Times New Roman" w:eastAsia="Times New Roman" w:hAnsi="Times New Roman" w:cs="Times New Roman"/>
                <w:sz w:val="24"/>
                <w:szCs w:val="24"/>
                <w:highlight w:val="white"/>
              </w:rPr>
              <w:t>Atsakinėdamas į nukreipiančiuosius klausimus nusako teksto temą, aiškiai išreikštą  pagrindinę mintį ir pasidalina įspūdžiais apie teksto visumą. Pagal sudarytą planą atpasakoja tekstą pagal įvykių chronologiją, padedamas randa tekste priežasties ir pasekmės ryšius. (B.2.3.1.)</w:t>
            </w:r>
          </w:p>
        </w:tc>
        <w:tc>
          <w:tcPr>
            <w:tcW w:w="6705" w:type="dxa"/>
            <w:tcBorders>
              <w:top w:val="single" w:sz="4" w:space="0" w:color="000000"/>
              <w:left w:val="single" w:sz="4" w:space="0" w:color="000000"/>
              <w:bottom w:val="single" w:sz="4" w:space="0" w:color="000000"/>
              <w:right w:val="single" w:sz="4" w:space="0" w:color="000000"/>
            </w:tcBorders>
          </w:tcPr>
          <w:p w14:paraId="28265E21" w14:textId="77777777" w:rsidR="002C043F" w:rsidRPr="002C043F" w:rsidRDefault="002C043F" w:rsidP="0008663D">
            <w:pPr>
              <w:rPr>
                <w:rFonts w:ascii="Times New Roman" w:eastAsia="Times New Roman" w:hAnsi="Times New Roman" w:cs="Times New Roman"/>
                <w:sz w:val="24"/>
                <w:szCs w:val="24"/>
                <w:lang w:val="ru-RU"/>
              </w:rPr>
            </w:pPr>
            <w:r w:rsidRPr="002C043F">
              <w:rPr>
                <w:rFonts w:ascii="Times New Roman" w:eastAsia="Times New Roman" w:hAnsi="Times New Roman" w:cs="Times New Roman"/>
                <w:sz w:val="24"/>
                <w:szCs w:val="24"/>
                <w:lang w:val="ru-RU"/>
              </w:rPr>
              <w:t>(4) Простая крестьянка Феврония обещала спасти князя от смертельного недуга, но с одним условием: если он</w:t>
            </w:r>
          </w:p>
          <w:p w14:paraId="62F5D5A7" w14:textId="77777777" w:rsidR="002C043F" w:rsidRPr="002C043F" w:rsidRDefault="002C043F" w:rsidP="00505294">
            <w:pPr>
              <w:numPr>
                <w:ilvl w:val="0"/>
                <w:numId w:val="85"/>
              </w:numPr>
              <w:pBdr>
                <w:top w:val="nil"/>
                <w:left w:val="nil"/>
                <w:bottom w:val="nil"/>
                <w:right w:val="nil"/>
                <w:between w:val="nil"/>
              </w:pBdr>
              <w:rPr>
                <w:rFonts w:ascii="Times New Roman" w:eastAsia="Times New Roman" w:hAnsi="Times New Roman" w:cs="Times New Roman"/>
                <w:sz w:val="24"/>
                <w:szCs w:val="24"/>
                <w:lang w:val="ru-RU"/>
              </w:rPr>
            </w:pPr>
            <w:r w:rsidRPr="002C043F">
              <w:rPr>
                <w:rFonts w:ascii="Times New Roman" w:eastAsia="Times New Roman" w:hAnsi="Times New Roman" w:cs="Times New Roman"/>
                <w:sz w:val="24"/>
                <w:szCs w:val="24"/>
                <w:lang w:val="ru-RU"/>
              </w:rPr>
              <w:t>Подарит ей необычной красоты украшение</w:t>
            </w:r>
          </w:p>
          <w:p w14:paraId="0C125451" w14:textId="77777777" w:rsidR="002C043F" w:rsidRPr="002C043F" w:rsidRDefault="002C043F" w:rsidP="00505294">
            <w:pPr>
              <w:numPr>
                <w:ilvl w:val="0"/>
                <w:numId w:val="85"/>
              </w:numPr>
              <w:pBdr>
                <w:top w:val="nil"/>
                <w:left w:val="nil"/>
                <w:bottom w:val="nil"/>
                <w:right w:val="nil"/>
                <w:between w:val="nil"/>
              </w:pBdr>
              <w:rPr>
                <w:rFonts w:ascii="Times New Roman" w:eastAsia="Times New Roman" w:hAnsi="Times New Roman" w:cs="Times New Roman"/>
                <w:sz w:val="24"/>
                <w:szCs w:val="24"/>
                <w:lang w:val="ru-RU"/>
              </w:rPr>
            </w:pPr>
            <w:r w:rsidRPr="002C043F">
              <w:rPr>
                <w:rFonts w:ascii="Times New Roman" w:eastAsia="Times New Roman" w:hAnsi="Times New Roman" w:cs="Times New Roman"/>
                <w:sz w:val="24"/>
                <w:szCs w:val="24"/>
                <w:lang w:val="ru-RU"/>
              </w:rPr>
              <w:t xml:space="preserve">Женится на ней </w:t>
            </w:r>
          </w:p>
          <w:p w14:paraId="71DE13CE" w14:textId="77777777" w:rsidR="002C043F" w:rsidRDefault="002C043F" w:rsidP="00505294">
            <w:pPr>
              <w:numPr>
                <w:ilvl w:val="0"/>
                <w:numId w:val="85"/>
              </w:numPr>
              <w:pBdr>
                <w:top w:val="nil"/>
                <w:left w:val="nil"/>
                <w:bottom w:val="nil"/>
                <w:right w:val="nil"/>
                <w:between w:val="nil"/>
              </w:pBdr>
              <w:rPr>
                <w:rFonts w:ascii="Times New Roman" w:eastAsia="Times New Roman" w:hAnsi="Times New Roman" w:cs="Times New Roman"/>
                <w:sz w:val="24"/>
                <w:szCs w:val="24"/>
                <w:lang w:val="ru-RU"/>
              </w:rPr>
            </w:pPr>
            <w:r w:rsidRPr="002C043F">
              <w:rPr>
                <w:rFonts w:ascii="Times New Roman" w:eastAsia="Times New Roman" w:hAnsi="Times New Roman" w:cs="Times New Roman"/>
                <w:sz w:val="24"/>
                <w:szCs w:val="24"/>
                <w:lang w:val="ru-RU"/>
              </w:rPr>
              <w:t>Освободит ее из заточения</w:t>
            </w:r>
          </w:p>
          <w:p w14:paraId="692C58CD" w14:textId="3C00482F" w:rsidR="002C043F" w:rsidRPr="002C043F" w:rsidRDefault="002C043F" w:rsidP="00505294">
            <w:pPr>
              <w:numPr>
                <w:ilvl w:val="0"/>
                <w:numId w:val="85"/>
              </w:numPr>
              <w:pBdr>
                <w:top w:val="nil"/>
                <w:left w:val="nil"/>
                <w:bottom w:val="nil"/>
                <w:right w:val="nil"/>
                <w:between w:val="nil"/>
              </w:pBdr>
              <w:rPr>
                <w:rFonts w:ascii="Times New Roman" w:eastAsia="Times New Roman" w:hAnsi="Times New Roman" w:cs="Times New Roman"/>
                <w:sz w:val="24"/>
                <w:szCs w:val="24"/>
                <w:lang w:val="ru-RU"/>
              </w:rPr>
            </w:pPr>
            <w:r w:rsidRPr="002C043F">
              <w:rPr>
                <w:rFonts w:ascii="Times New Roman" w:eastAsia="Times New Roman" w:hAnsi="Times New Roman" w:cs="Times New Roman"/>
                <w:sz w:val="24"/>
                <w:szCs w:val="24"/>
                <w:lang w:val="ru-RU"/>
              </w:rPr>
              <w:t>Пожалует ей княжеский сан</w:t>
            </w:r>
          </w:p>
        </w:tc>
      </w:tr>
      <w:tr w:rsidR="002C043F" w:rsidRPr="0008663D" w14:paraId="5DD76F07" w14:textId="77777777" w:rsidTr="00D50C7A">
        <w:tc>
          <w:tcPr>
            <w:tcW w:w="1496" w:type="dxa"/>
            <w:vMerge/>
          </w:tcPr>
          <w:p w14:paraId="0414EE55" w14:textId="77777777" w:rsidR="002C043F" w:rsidRPr="00D50C7A" w:rsidRDefault="002C043F" w:rsidP="0008663D">
            <w:pPr>
              <w:rPr>
                <w:rFonts w:ascii="Times New Roman" w:eastAsia="Times New Roman" w:hAnsi="Times New Roman" w:cs="Times New Roman"/>
                <w:sz w:val="24"/>
                <w:szCs w:val="24"/>
              </w:rPr>
            </w:pPr>
          </w:p>
        </w:tc>
        <w:tc>
          <w:tcPr>
            <w:tcW w:w="1670" w:type="dxa"/>
            <w:vMerge w:val="restart"/>
          </w:tcPr>
          <w:p w14:paraId="3207F08C" w14:textId="13DEDEBF" w:rsidR="002C043F" w:rsidRPr="00D50C7A" w:rsidRDefault="002C043F" w:rsidP="0008663D">
            <w:pPr>
              <w:rPr>
                <w:rFonts w:ascii="Times New Roman" w:eastAsia="Times New Roman" w:hAnsi="Times New Roman" w:cs="Times New Roman"/>
                <w:b/>
                <w:sz w:val="24"/>
                <w:szCs w:val="24"/>
              </w:rPr>
            </w:pPr>
            <w:r w:rsidRPr="00D50C7A">
              <w:rPr>
                <w:rFonts w:ascii="Times New Roman" w:eastAsia="Times New Roman" w:hAnsi="Times New Roman" w:cs="Times New Roman"/>
                <w:b/>
                <w:sz w:val="24"/>
                <w:szCs w:val="24"/>
              </w:rPr>
              <w:t>Patenkinamas</w:t>
            </w:r>
          </w:p>
        </w:tc>
        <w:tc>
          <w:tcPr>
            <w:tcW w:w="3079" w:type="dxa"/>
            <w:tcBorders>
              <w:top w:val="single" w:sz="4" w:space="0" w:color="000000"/>
              <w:left w:val="single" w:sz="4" w:space="0" w:color="000000"/>
              <w:bottom w:val="single" w:sz="4" w:space="0" w:color="000000"/>
              <w:right w:val="single" w:sz="4" w:space="0" w:color="000000"/>
            </w:tcBorders>
            <w:shd w:val="clear" w:color="auto" w:fill="auto"/>
          </w:tcPr>
          <w:p w14:paraId="75A3F124" w14:textId="7AAF225F" w:rsidR="002C043F" w:rsidRPr="00D50C7A" w:rsidRDefault="002C043F" w:rsidP="0008663D">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rPr>
              <w:t xml:space="preserve">Randa tekste tiesiogiai pateiktą informaciją, grupuoja ją. Pagal pateiktą pavyzdį aptaria kai kuriuos teksto kalbinės raiškos elementus. Pagal pateiktą pavyzdį sieja ir palygina skirtingos raiškos </w:t>
            </w:r>
            <w:r w:rsidRPr="00D50C7A">
              <w:rPr>
                <w:rFonts w:ascii="Times New Roman" w:eastAsia="Times New Roman" w:hAnsi="Times New Roman" w:cs="Times New Roman"/>
                <w:sz w:val="24"/>
                <w:szCs w:val="24"/>
              </w:rPr>
              <w:lastRenderedPageBreak/>
              <w:t>informacijos fragmentus. (B.2.1.2.)</w:t>
            </w:r>
          </w:p>
        </w:tc>
        <w:tc>
          <w:tcPr>
            <w:tcW w:w="6705" w:type="dxa"/>
            <w:vMerge w:val="restart"/>
            <w:tcBorders>
              <w:top w:val="single" w:sz="4" w:space="0" w:color="000000"/>
              <w:left w:val="single" w:sz="4" w:space="0" w:color="000000"/>
              <w:right w:val="single" w:sz="4" w:space="0" w:color="000000"/>
            </w:tcBorders>
          </w:tcPr>
          <w:p w14:paraId="28D75D30" w14:textId="77777777" w:rsidR="002C043F" w:rsidRPr="002C043F" w:rsidRDefault="002C043F" w:rsidP="002C043F">
            <w:pPr>
              <w:rPr>
                <w:rFonts w:ascii="Times New Roman" w:eastAsia="Times New Roman" w:hAnsi="Times New Roman" w:cs="Times New Roman"/>
                <w:sz w:val="24"/>
                <w:szCs w:val="24"/>
              </w:rPr>
            </w:pPr>
            <w:r w:rsidRPr="002C043F">
              <w:rPr>
                <w:rFonts w:ascii="Times New Roman" w:eastAsia="Times New Roman" w:hAnsi="Times New Roman" w:cs="Times New Roman"/>
                <w:sz w:val="24"/>
                <w:szCs w:val="24"/>
              </w:rPr>
              <w:lastRenderedPageBreak/>
              <w:t>(3) В тексте рассказывается история жизни и любви святых Петра и Февронии. Определите жанр этого повествования.</w:t>
            </w:r>
          </w:p>
          <w:p w14:paraId="691EC477" w14:textId="77777777" w:rsidR="002C043F" w:rsidRPr="002C043F" w:rsidRDefault="002C043F" w:rsidP="002C043F">
            <w:pPr>
              <w:rPr>
                <w:rFonts w:ascii="Times New Roman" w:eastAsia="Times New Roman" w:hAnsi="Times New Roman" w:cs="Times New Roman"/>
                <w:sz w:val="24"/>
                <w:szCs w:val="24"/>
              </w:rPr>
            </w:pPr>
            <w:r w:rsidRPr="002C043F">
              <w:rPr>
                <w:rFonts w:ascii="Times New Roman" w:eastAsia="Times New Roman" w:hAnsi="Times New Roman" w:cs="Times New Roman"/>
                <w:sz w:val="24"/>
                <w:szCs w:val="24"/>
              </w:rPr>
              <w:t>5.</w:t>
            </w:r>
            <w:r w:rsidRPr="002C043F">
              <w:rPr>
                <w:rFonts w:ascii="Times New Roman" w:eastAsia="Times New Roman" w:hAnsi="Times New Roman" w:cs="Times New Roman"/>
                <w:sz w:val="24"/>
                <w:szCs w:val="24"/>
              </w:rPr>
              <w:tab/>
              <w:t>рассказ</w:t>
            </w:r>
          </w:p>
          <w:p w14:paraId="5C63F4C0" w14:textId="77777777" w:rsidR="002C043F" w:rsidRPr="002C043F" w:rsidRDefault="002C043F" w:rsidP="002C043F">
            <w:pPr>
              <w:rPr>
                <w:rFonts w:ascii="Times New Roman" w:eastAsia="Times New Roman" w:hAnsi="Times New Roman" w:cs="Times New Roman"/>
                <w:sz w:val="24"/>
                <w:szCs w:val="24"/>
              </w:rPr>
            </w:pPr>
            <w:r w:rsidRPr="002C043F">
              <w:rPr>
                <w:rFonts w:ascii="Times New Roman" w:eastAsia="Times New Roman" w:hAnsi="Times New Roman" w:cs="Times New Roman"/>
                <w:sz w:val="24"/>
                <w:szCs w:val="24"/>
              </w:rPr>
              <w:t>6.</w:t>
            </w:r>
            <w:r w:rsidRPr="002C043F">
              <w:rPr>
                <w:rFonts w:ascii="Times New Roman" w:eastAsia="Times New Roman" w:hAnsi="Times New Roman" w:cs="Times New Roman"/>
                <w:sz w:val="24"/>
                <w:szCs w:val="24"/>
              </w:rPr>
              <w:tab/>
              <w:t>притча</w:t>
            </w:r>
          </w:p>
          <w:p w14:paraId="01B15CB2" w14:textId="77777777" w:rsidR="002C043F" w:rsidRPr="002C043F" w:rsidRDefault="002C043F" w:rsidP="002C043F">
            <w:pPr>
              <w:rPr>
                <w:rFonts w:ascii="Times New Roman" w:eastAsia="Times New Roman" w:hAnsi="Times New Roman" w:cs="Times New Roman"/>
                <w:sz w:val="24"/>
                <w:szCs w:val="24"/>
              </w:rPr>
            </w:pPr>
            <w:r w:rsidRPr="002C043F">
              <w:rPr>
                <w:rFonts w:ascii="Times New Roman" w:eastAsia="Times New Roman" w:hAnsi="Times New Roman" w:cs="Times New Roman"/>
                <w:sz w:val="24"/>
                <w:szCs w:val="24"/>
              </w:rPr>
              <w:t>7.</w:t>
            </w:r>
            <w:r w:rsidRPr="002C043F">
              <w:rPr>
                <w:rFonts w:ascii="Times New Roman" w:eastAsia="Times New Roman" w:hAnsi="Times New Roman" w:cs="Times New Roman"/>
                <w:sz w:val="24"/>
                <w:szCs w:val="24"/>
              </w:rPr>
              <w:tab/>
              <w:t>легенда</w:t>
            </w:r>
          </w:p>
          <w:p w14:paraId="2D66DA74" w14:textId="0C3DBE35" w:rsidR="002C043F" w:rsidRPr="002C043F" w:rsidRDefault="002C043F" w:rsidP="002C043F">
            <w:pPr>
              <w:rPr>
                <w:rFonts w:ascii="Times New Roman" w:eastAsia="Times New Roman" w:hAnsi="Times New Roman" w:cs="Times New Roman"/>
                <w:sz w:val="24"/>
                <w:szCs w:val="24"/>
              </w:rPr>
            </w:pPr>
            <w:r w:rsidRPr="002C043F">
              <w:rPr>
                <w:rFonts w:ascii="Times New Roman" w:eastAsia="Times New Roman" w:hAnsi="Times New Roman" w:cs="Times New Roman"/>
                <w:sz w:val="24"/>
                <w:szCs w:val="24"/>
              </w:rPr>
              <w:t>8.</w:t>
            </w:r>
            <w:r w:rsidRPr="002C043F">
              <w:rPr>
                <w:rFonts w:ascii="Times New Roman" w:eastAsia="Times New Roman" w:hAnsi="Times New Roman" w:cs="Times New Roman"/>
                <w:sz w:val="24"/>
                <w:szCs w:val="24"/>
              </w:rPr>
              <w:tab/>
              <w:t>басня</w:t>
            </w:r>
          </w:p>
        </w:tc>
      </w:tr>
      <w:tr w:rsidR="002C043F" w:rsidRPr="0008663D" w14:paraId="78AA3EE3" w14:textId="77777777" w:rsidTr="00D50C7A">
        <w:tc>
          <w:tcPr>
            <w:tcW w:w="1496" w:type="dxa"/>
            <w:vMerge/>
          </w:tcPr>
          <w:p w14:paraId="63C2C310" w14:textId="77777777" w:rsidR="002C043F" w:rsidRPr="00D50C7A" w:rsidRDefault="002C043F" w:rsidP="0008663D">
            <w:pPr>
              <w:rPr>
                <w:rFonts w:ascii="Times New Roman" w:eastAsia="Times New Roman" w:hAnsi="Times New Roman" w:cs="Times New Roman"/>
                <w:sz w:val="24"/>
                <w:szCs w:val="24"/>
              </w:rPr>
            </w:pPr>
          </w:p>
        </w:tc>
        <w:tc>
          <w:tcPr>
            <w:tcW w:w="1670" w:type="dxa"/>
            <w:vMerge/>
          </w:tcPr>
          <w:p w14:paraId="41C237EB" w14:textId="77777777" w:rsidR="002C043F" w:rsidRPr="00D50C7A" w:rsidRDefault="002C043F" w:rsidP="0008663D">
            <w:pPr>
              <w:rPr>
                <w:rFonts w:ascii="Times New Roman" w:eastAsia="Times New Roman" w:hAnsi="Times New Roman" w:cs="Times New Roman"/>
                <w:sz w:val="24"/>
                <w:szCs w:val="24"/>
              </w:rPr>
            </w:pPr>
          </w:p>
        </w:tc>
        <w:tc>
          <w:tcPr>
            <w:tcW w:w="3079" w:type="dxa"/>
            <w:tcBorders>
              <w:top w:val="single" w:sz="4" w:space="0" w:color="000000"/>
              <w:left w:val="single" w:sz="4" w:space="0" w:color="000000"/>
              <w:bottom w:val="single" w:sz="4" w:space="0" w:color="000000"/>
              <w:right w:val="single" w:sz="4" w:space="0" w:color="000000"/>
            </w:tcBorders>
            <w:shd w:val="clear" w:color="auto" w:fill="auto"/>
          </w:tcPr>
          <w:p w14:paraId="52E81CEB" w14:textId="15087633" w:rsidR="002C043F" w:rsidRPr="00D50C7A" w:rsidRDefault="002C043F" w:rsidP="0008663D">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rPr>
              <w:t>Randa netiesiogiai išreikštą tekste informaciją ir atsakinėdamas į nukreipiančiuosius klausimus  jas paaiškina. (B.2.2.2.)</w:t>
            </w:r>
          </w:p>
        </w:tc>
        <w:tc>
          <w:tcPr>
            <w:tcW w:w="6705" w:type="dxa"/>
            <w:vMerge/>
            <w:tcBorders>
              <w:left w:val="single" w:sz="4" w:space="0" w:color="000000"/>
              <w:bottom w:val="single" w:sz="4" w:space="0" w:color="000000"/>
              <w:right w:val="single" w:sz="4" w:space="0" w:color="000000"/>
            </w:tcBorders>
          </w:tcPr>
          <w:p w14:paraId="2DAA4873" w14:textId="77777777" w:rsidR="002C043F" w:rsidRPr="002C043F" w:rsidRDefault="002C043F" w:rsidP="0008663D">
            <w:pPr>
              <w:rPr>
                <w:rFonts w:ascii="Times New Roman" w:eastAsia="Times New Roman" w:hAnsi="Times New Roman" w:cs="Times New Roman"/>
                <w:sz w:val="24"/>
                <w:szCs w:val="24"/>
              </w:rPr>
            </w:pPr>
          </w:p>
        </w:tc>
      </w:tr>
      <w:tr w:rsidR="002C043F" w:rsidRPr="00481287" w14:paraId="64C67BD4" w14:textId="77777777" w:rsidTr="00D50C7A">
        <w:tc>
          <w:tcPr>
            <w:tcW w:w="1496" w:type="dxa"/>
            <w:vMerge/>
          </w:tcPr>
          <w:p w14:paraId="69B1C9E3" w14:textId="77777777" w:rsidR="002C043F" w:rsidRPr="00D50C7A" w:rsidRDefault="002C043F" w:rsidP="0008663D">
            <w:pPr>
              <w:rPr>
                <w:rFonts w:ascii="Times New Roman" w:eastAsia="Times New Roman" w:hAnsi="Times New Roman" w:cs="Times New Roman"/>
                <w:sz w:val="24"/>
                <w:szCs w:val="24"/>
              </w:rPr>
            </w:pPr>
          </w:p>
        </w:tc>
        <w:tc>
          <w:tcPr>
            <w:tcW w:w="1670" w:type="dxa"/>
            <w:vMerge/>
          </w:tcPr>
          <w:p w14:paraId="649B06AB" w14:textId="77777777" w:rsidR="002C043F" w:rsidRPr="00D50C7A" w:rsidRDefault="002C043F" w:rsidP="0008663D">
            <w:pPr>
              <w:rPr>
                <w:rFonts w:ascii="Times New Roman" w:eastAsia="Times New Roman" w:hAnsi="Times New Roman" w:cs="Times New Roman"/>
                <w:sz w:val="24"/>
                <w:szCs w:val="24"/>
              </w:rPr>
            </w:pPr>
          </w:p>
        </w:tc>
        <w:tc>
          <w:tcPr>
            <w:tcW w:w="3079" w:type="dxa"/>
            <w:tcBorders>
              <w:top w:val="single" w:sz="4" w:space="0" w:color="000000"/>
              <w:left w:val="single" w:sz="4" w:space="0" w:color="000000"/>
              <w:bottom w:val="single" w:sz="4" w:space="0" w:color="000000"/>
              <w:right w:val="single" w:sz="4" w:space="0" w:color="000000"/>
            </w:tcBorders>
            <w:shd w:val="clear" w:color="auto" w:fill="auto"/>
          </w:tcPr>
          <w:p w14:paraId="2A5BBBF8" w14:textId="7A142768" w:rsidR="002C043F" w:rsidRPr="00D50C7A" w:rsidRDefault="002C043F" w:rsidP="0008663D">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rPr>
              <w:t>Nusako teksto temą, formuluoja aiškiai išreikštą  pagrindinę mintį ir keletą minčių apie teksto visumą. Atpasakoja tekstą pagal įvykių chronologiją, pagal pateiktą modelį randa tekste priežasties ir pasekmės ryšius. Taiko mąstymo operacijas: analizuoja ir lygina. (B.2.3.2.)</w:t>
            </w:r>
          </w:p>
        </w:tc>
        <w:tc>
          <w:tcPr>
            <w:tcW w:w="6705" w:type="dxa"/>
            <w:tcBorders>
              <w:top w:val="single" w:sz="4" w:space="0" w:color="000000"/>
              <w:left w:val="single" w:sz="4" w:space="0" w:color="000000"/>
              <w:bottom w:val="single" w:sz="4" w:space="0" w:color="000000"/>
              <w:right w:val="single" w:sz="4" w:space="0" w:color="000000"/>
            </w:tcBorders>
          </w:tcPr>
          <w:p w14:paraId="1C46D783" w14:textId="53E89329" w:rsidR="002C043F" w:rsidRPr="002C043F" w:rsidRDefault="002C043F" w:rsidP="00481287">
            <w:pPr>
              <w:rPr>
                <w:rFonts w:ascii="Times New Roman" w:eastAsia="Times New Roman" w:hAnsi="Times New Roman" w:cs="Times New Roman"/>
                <w:sz w:val="24"/>
                <w:szCs w:val="24"/>
              </w:rPr>
            </w:pPr>
          </w:p>
        </w:tc>
      </w:tr>
      <w:tr w:rsidR="00481287" w:rsidRPr="0008663D" w14:paraId="5D269B8F" w14:textId="77777777" w:rsidTr="00D50C7A">
        <w:tc>
          <w:tcPr>
            <w:tcW w:w="1496" w:type="dxa"/>
            <w:vMerge/>
          </w:tcPr>
          <w:p w14:paraId="46A3390E" w14:textId="77777777" w:rsidR="00481287" w:rsidRPr="00D50C7A" w:rsidRDefault="00481287" w:rsidP="0008663D">
            <w:pPr>
              <w:rPr>
                <w:rFonts w:ascii="Times New Roman" w:eastAsia="Times New Roman" w:hAnsi="Times New Roman" w:cs="Times New Roman"/>
                <w:sz w:val="24"/>
                <w:szCs w:val="24"/>
              </w:rPr>
            </w:pPr>
          </w:p>
        </w:tc>
        <w:tc>
          <w:tcPr>
            <w:tcW w:w="1670" w:type="dxa"/>
            <w:vMerge/>
          </w:tcPr>
          <w:p w14:paraId="7ED0A23A" w14:textId="77777777" w:rsidR="00481287" w:rsidRPr="00D50C7A" w:rsidRDefault="00481287" w:rsidP="0008663D">
            <w:pPr>
              <w:rPr>
                <w:rFonts w:ascii="Times New Roman" w:eastAsia="Times New Roman" w:hAnsi="Times New Roman" w:cs="Times New Roman"/>
                <w:sz w:val="24"/>
                <w:szCs w:val="24"/>
              </w:rPr>
            </w:pPr>
          </w:p>
        </w:tc>
        <w:tc>
          <w:tcPr>
            <w:tcW w:w="3079" w:type="dxa"/>
            <w:vMerge w:val="restart"/>
            <w:tcBorders>
              <w:top w:val="single" w:sz="4" w:space="0" w:color="000000"/>
              <w:left w:val="single" w:sz="4" w:space="0" w:color="000000"/>
              <w:right w:val="single" w:sz="4" w:space="0" w:color="000000"/>
            </w:tcBorders>
            <w:shd w:val="clear" w:color="auto" w:fill="auto"/>
          </w:tcPr>
          <w:p w14:paraId="24EC8A9A" w14:textId="2B88B001" w:rsidR="00481287" w:rsidRPr="00D50C7A" w:rsidRDefault="00481287" w:rsidP="0008663D">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rPr>
              <w:t>Sieja ir lygina tekste esančią informaciją su įgytomis žiniomis ir informacija iš kito šaltinio. Išsako ir dalinai pagrindžia savo nuomonę apie perskaitytą informaciją remdamasis asmenine patirtimi ir tekstu. (B.2.4.2.)</w:t>
            </w:r>
          </w:p>
        </w:tc>
        <w:tc>
          <w:tcPr>
            <w:tcW w:w="6705" w:type="dxa"/>
            <w:tcBorders>
              <w:top w:val="single" w:sz="4" w:space="0" w:color="000000"/>
              <w:left w:val="single" w:sz="4" w:space="0" w:color="000000"/>
              <w:bottom w:val="single" w:sz="4" w:space="0" w:color="000000"/>
              <w:right w:val="single" w:sz="4" w:space="0" w:color="000000"/>
            </w:tcBorders>
          </w:tcPr>
          <w:p w14:paraId="1C62630A" w14:textId="77777777" w:rsidR="00481287" w:rsidRPr="00481287" w:rsidRDefault="00481287" w:rsidP="00481287">
            <w:pPr>
              <w:rPr>
                <w:rFonts w:ascii="Times New Roman" w:eastAsia="Times New Roman" w:hAnsi="Times New Roman" w:cs="Times New Roman"/>
                <w:sz w:val="24"/>
                <w:szCs w:val="24"/>
              </w:rPr>
            </w:pPr>
            <w:r w:rsidRPr="00481287">
              <w:rPr>
                <w:rFonts w:ascii="Times New Roman" w:eastAsia="Times New Roman" w:hAnsi="Times New Roman" w:cs="Times New Roman"/>
                <w:sz w:val="24"/>
                <w:szCs w:val="24"/>
              </w:rPr>
              <w:t>(10) Вы прочитали текст, в котором в основном говорится о том, что</w:t>
            </w:r>
          </w:p>
          <w:p w14:paraId="057E33A1" w14:textId="77777777" w:rsidR="00481287" w:rsidRPr="00481287" w:rsidRDefault="00481287" w:rsidP="00481287">
            <w:pPr>
              <w:rPr>
                <w:rFonts w:ascii="Times New Roman" w:eastAsia="Times New Roman" w:hAnsi="Times New Roman" w:cs="Times New Roman"/>
                <w:sz w:val="24"/>
                <w:szCs w:val="24"/>
              </w:rPr>
            </w:pPr>
            <w:r w:rsidRPr="00481287">
              <w:rPr>
                <w:rFonts w:ascii="Times New Roman" w:eastAsia="Times New Roman" w:hAnsi="Times New Roman" w:cs="Times New Roman"/>
                <w:sz w:val="24"/>
                <w:szCs w:val="24"/>
              </w:rPr>
              <w:t>1.</w:t>
            </w:r>
            <w:r w:rsidRPr="00481287">
              <w:rPr>
                <w:rFonts w:ascii="Times New Roman" w:eastAsia="Times New Roman" w:hAnsi="Times New Roman" w:cs="Times New Roman"/>
                <w:sz w:val="24"/>
                <w:szCs w:val="24"/>
              </w:rPr>
              <w:tab/>
              <w:t>Илья Муромец победил Соловья-разбойника</w:t>
            </w:r>
          </w:p>
          <w:p w14:paraId="558F556B" w14:textId="77777777" w:rsidR="00481287" w:rsidRPr="00481287" w:rsidRDefault="00481287" w:rsidP="00481287">
            <w:pPr>
              <w:rPr>
                <w:rFonts w:ascii="Times New Roman" w:eastAsia="Times New Roman" w:hAnsi="Times New Roman" w:cs="Times New Roman"/>
                <w:sz w:val="24"/>
                <w:szCs w:val="24"/>
              </w:rPr>
            </w:pPr>
            <w:r w:rsidRPr="00481287">
              <w:rPr>
                <w:rFonts w:ascii="Times New Roman" w:eastAsia="Times New Roman" w:hAnsi="Times New Roman" w:cs="Times New Roman"/>
                <w:sz w:val="24"/>
                <w:szCs w:val="24"/>
              </w:rPr>
              <w:t>2.</w:t>
            </w:r>
            <w:r w:rsidRPr="00481287">
              <w:rPr>
                <w:rFonts w:ascii="Times New Roman" w:eastAsia="Times New Roman" w:hAnsi="Times New Roman" w:cs="Times New Roman"/>
                <w:sz w:val="24"/>
                <w:szCs w:val="24"/>
              </w:rPr>
              <w:tab/>
              <w:t>Бояре выгнали из города Февронию</w:t>
            </w:r>
          </w:p>
          <w:p w14:paraId="76CCD0F8" w14:textId="77777777" w:rsidR="00481287" w:rsidRPr="00481287" w:rsidRDefault="00481287" w:rsidP="00481287">
            <w:pPr>
              <w:rPr>
                <w:rFonts w:ascii="Times New Roman" w:eastAsia="Times New Roman" w:hAnsi="Times New Roman" w:cs="Times New Roman"/>
                <w:sz w:val="24"/>
                <w:szCs w:val="24"/>
              </w:rPr>
            </w:pPr>
            <w:r w:rsidRPr="00481287">
              <w:rPr>
                <w:rFonts w:ascii="Times New Roman" w:eastAsia="Times New Roman" w:hAnsi="Times New Roman" w:cs="Times New Roman"/>
                <w:sz w:val="24"/>
                <w:szCs w:val="24"/>
              </w:rPr>
              <w:t>3.</w:t>
            </w:r>
            <w:r w:rsidRPr="00481287">
              <w:rPr>
                <w:rFonts w:ascii="Times New Roman" w:eastAsia="Times New Roman" w:hAnsi="Times New Roman" w:cs="Times New Roman"/>
                <w:sz w:val="24"/>
                <w:szCs w:val="24"/>
              </w:rPr>
              <w:tab/>
              <w:t>Во всем городе Муроме ощущается древняя русская история</w:t>
            </w:r>
          </w:p>
          <w:p w14:paraId="218DEF6B" w14:textId="1A90CB7F" w:rsidR="00481287" w:rsidRPr="002C043F" w:rsidRDefault="00481287" w:rsidP="0008663D">
            <w:pPr>
              <w:rPr>
                <w:rFonts w:ascii="Times New Roman" w:eastAsia="Times New Roman" w:hAnsi="Times New Roman" w:cs="Times New Roman"/>
                <w:sz w:val="24"/>
                <w:szCs w:val="24"/>
              </w:rPr>
            </w:pPr>
            <w:r w:rsidRPr="00481287">
              <w:rPr>
                <w:rFonts w:ascii="Times New Roman" w:eastAsia="Times New Roman" w:hAnsi="Times New Roman" w:cs="Times New Roman"/>
                <w:sz w:val="24"/>
                <w:szCs w:val="24"/>
              </w:rPr>
              <w:t>4.</w:t>
            </w:r>
            <w:r w:rsidRPr="00481287">
              <w:rPr>
                <w:rFonts w:ascii="Times New Roman" w:eastAsia="Times New Roman" w:hAnsi="Times New Roman" w:cs="Times New Roman"/>
                <w:sz w:val="24"/>
                <w:szCs w:val="24"/>
              </w:rPr>
              <w:tab/>
              <w:t>Происходили в Муроме чудеса после смерти Петра и Февронии</w:t>
            </w:r>
          </w:p>
        </w:tc>
      </w:tr>
      <w:tr w:rsidR="00481287" w:rsidRPr="0008663D" w14:paraId="60955CA0" w14:textId="77777777" w:rsidTr="00D50C7A">
        <w:tc>
          <w:tcPr>
            <w:tcW w:w="1496" w:type="dxa"/>
            <w:vMerge/>
          </w:tcPr>
          <w:p w14:paraId="0BEEA027" w14:textId="77777777" w:rsidR="00481287" w:rsidRPr="00D50C7A" w:rsidRDefault="00481287" w:rsidP="0008663D">
            <w:pPr>
              <w:rPr>
                <w:rFonts w:ascii="Times New Roman" w:eastAsia="Times New Roman" w:hAnsi="Times New Roman" w:cs="Times New Roman"/>
                <w:sz w:val="24"/>
                <w:szCs w:val="24"/>
              </w:rPr>
            </w:pPr>
          </w:p>
        </w:tc>
        <w:tc>
          <w:tcPr>
            <w:tcW w:w="1670" w:type="dxa"/>
            <w:vMerge/>
          </w:tcPr>
          <w:p w14:paraId="5C82B11D" w14:textId="77777777" w:rsidR="00481287" w:rsidRPr="00D50C7A" w:rsidRDefault="00481287" w:rsidP="0008663D">
            <w:pPr>
              <w:rPr>
                <w:rFonts w:ascii="Times New Roman" w:eastAsia="Times New Roman" w:hAnsi="Times New Roman" w:cs="Times New Roman"/>
                <w:sz w:val="24"/>
                <w:szCs w:val="24"/>
              </w:rPr>
            </w:pPr>
          </w:p>
        </w:tc>
        <w:tc>
          <w:tcPr>
            <w:tcW w:w="3079" w:type="dxa"/>
            <w:vMerge/>
            <w:tcBorders>
              <w:left w:val="single" w:sz="4" w:space="0" w:color="000000"/>
              <w:bottom w:val="single" w:sz="4" w:space="0" w:color="000000"/>
              <w:right w:val="single" w:sz="4" w:space="0" w:color="000000"/>
            </w:tcBorders>
            <w:shd w:val="clear" w:color="auto" w:fill="auto"/>
          </w:tcPr>
          <w:p w14:paraId="1CD1812D" w14:textId="22121A53" w:rsidR="00481287" w:rsidRPr="00D50C7A" w:rsidRDefault="00481287" w:rsidP="0008663D">
            <w:pPr>
              <w:rPr>
                <w:rFonts w:ascii="Times New Roman" w:eastAsia="Times New Roman" w:hAnsi="Times New Roman" w:cs="Times New Roman"/>
                <w:sz w:val="24"/>
                <w:szCs w:val="24"/>
                <w:highlight w:val="white"/>
              </w:rPr>
            </w:pPr>
          </w:p>
        </w:tc>
        <w:tc>
          <w:tcPr>
            <w:tcW w:w="6705" w:type="dxa"/>
            <w:tcBorders>
              <w:top w:val="single" w:sz="4" w:space="0" w:color="000000"/>
              <w:left w:val="single" w:sz="4" w:space="0" w:color="000000"/>
              <w:bottom w:val="single" w:sz="4" w:space="0" w:color="000000"/>
              <w:right w:val="single" w:sz="4" w:space="0" w:color="000000"/>
            </w:tcBorders>
          </w:tcPr>
          <w:p w14:paraId="20CFFB12" w14:textId="77777777" w:rsidR="00481287" w:rsidRPr="00481287" w:rsidRDefault="00481287" w:rsidP="00481287">
            <w:pPr>
              <w:spacing w:before="240"/>
              <w:ind w:left="405"/>
              <w:rPr>
                <w:rFonts w:ascii="Times New Roman" w:eastAsia="Times New Roman" w:hAnsi="Times New Roman" w:cs="Times New Roman"/>
                <w:sz w:val="24"/>
                <w:szCs w:val="24"/>
                <w:lang w:eastAsia="en-GB"/>
              </w:rPr>
            </w:pPr>
            <w:r w:rsidRPr="00481287">
              <w:rPr>
                <w:rFonts w:ascii="Times New Roman" w:eastAsia="Times New Roman" w:hAnsi="Times New Roman" w:cs="Times New Roman"/>
                <w:sz w:val="24"/>
                <w:szCs w:val="24"/>
                <w:lang w:eastAsia="en-GB"/>
              </w:rPr>
              <w:t>(8) Расположите пункты плана, обозначенные буквами, так, чтобы получился план текста.</w:t>
            </w:r>
          </w:p>
          <w:p w14:paraId="65DFA38D" w14:textId="77777777" w:rsidR="00481287" w:rsidRPr="00481287" w:rsidRDefault="00481287" w:rsidP="00481287">
            <w:pPr>
              <w:spacing w:before="240"/>
              <w:ind w:left="405"/>
              <w:rPr>
                <w:rFonts w:ascii="Times New Roman" w:eastAsia="Times New Roman" w:hAnsi="Times New Roman" w:cs="Times New Roman"/>
                <w:sz w:val="24"/>
                <w:szCs w:val="24"/>
                <w:lang w:eastAsia="en-GB"/>
              </w:rPr>
            </w:pPr>
            <w:r w:rsidRPr="00481287">
              <w:rPr>
                <w:rFonts w:ascii="Times New Roman" w:eastAsia="Times New Roman" w:hAnsi="Times New Roman" w:cs="Times New Roman"/>
                <w:sz w:val="24"/>
                <w:szCs w:val="24"/>
                <w:lang w:eastAsia="en-GB"/>
              </w:rPr>
              <w:t>А. Муром – былинный русский город, хранитель русской старины.</w:t>
            </w:r>
          </w:p>
          <w:p w14:paraId="4F923309" w14:textId="77777777" w:rsidR="00481287" w:rsidRPr="00481287" w:rsidRDefault="00481287" w:rsidP="00481287">
            <w:pPr>
              <w:ind w:left="405"/>
              <w:rPr>
                <w:rFonts w:ascii="Times New Roman" w:eastAsia="Times New Roman" w:hAnsi="Times New Roman" w:cs="Times New Roman"/>
                <w:sz w:val="24"/>
                <w:szCs w:val="24"/>
                <w:lang w:eastAsia="en-GB"/>
              </w:rPr>
            </w:pPr>
            <w:r w:rsidRPr="00481287">
              <w:rPr>
                <w:rFonts w:ascii="Times New Roman" w:eastAsia="Times New Roman" w:hAnsi="Times New Roman" w:cs="Times New Roman"/>
                <w:sz w:val="24"/>
                <w:szCs w:val="24"/>
                <w:lang w:eastAsia="en-GB"/>
              </w:rPr>
              <w:lastRenderedPageBreak/>
              <w:t>Б. Петр и Феврония – покровители супружеской любви и семейного счастья.</w:t>
            </w:r>
          </w:p>
          <w:p w14:paraId="36BCBFCE" w14:textId="77777777" w:rsidR="00481287" w:rsidRPr="00481287" w:rsidRDefault="00481287" w:rsidP="00481287">
            <w:pPr>
              <w:ind w:left="405"/>
              <w:rPr>
                <w:rFonts w:ascii="Times New Roman" w:eastAsia="Times New Roman" w:hAnsi="Times New Roman" w:cs="Times New Roman"/>
                <w:sz w:val="24"/>
                <w:szCs w:val="24"/>
                <w:lang w:eastAsia="en-GB"/>
              </w:rPr>
            </w:pPr>
            <w:r w:rsidRPr="00481287">
              <w:rPr>
                <w:rFonts w:ascii="Times New Roman" w:eastAsia="Times New Roman" w:hAnsi="Times New Roman" w:cs="Times New Roman"/>
                <w:sz w:val="24"/>
                <w:szCs w:val="24"/>
                <w:lang w:eastAsia="en-GB"/>
              </w:rPr>
              <w:t>В. Болезнь князя Петра и его спасение.</w:t>
            </w:r>
          </w:p>
          <w:p w14:paraId="02170C05" w14:textId="77777777" w:rsidR="00481287" w:rsidRPr="00481287" w:rsidRDefault="00481287" w:rsidP="00481287">
            <w:pPr>
              <w:ind w:left="405"/>
              <w:rPr>
                <w:rFonts w:ascii="Times New Roman" w:eastAsia="Times New Roman" w:hAnsi="Times New Roman" w:cs="Times New Roman"/>
                <w:sz w:val="24"/>
                <w:szCs w:val="24"/>
                <w:lang w:eastAsia="en-GB"/>
              </w:rPr>
            </w:pPr>
            <w:r w:rsidRPr="00481287">
              <w:rPr>
                <w:rFonts w:ascii="Times New Roman" w:eastAsia="Times New Roman" w:hAnsi="Times New Roman" w:cs="Times New Roman"/>
                <w:sz w:val="24"/>
                <w:szCs w:val="24"/>
                <w:lang w:eastAsia="en-GB"/>
              </w:rPr>
              <w:t>Г. Жизнь Петра и Февронии и их завещание.</w:t>
            </w:r>
          </w:p>
          <w:p w14:paraId="4934C88C" w14:textId="77777777" w:rsidR="00481287" w:rsidRPr="00481287" w:rsidRDefault="00481287" w:rsidP="00481287">
            <w:pPr>
              <w:ind w:left="405"/>
              <w:rPr>
                <w:rFonts w:ascii="Times New Roman" w:eastAsia="Times New Roman" w:hAnsi="Times New Roman" w:cs="Times New Roman"/>
                <w:sz w:val="24"/>
                <w:szCs w:val="24"/>
                <w:lang w:eastAsia="en-GB"/>
              </w:rPr>
            </w:pPr>
            <w:r w:rsidRPr="00481287">
              <w:rPr>
                <w:rFonts w:ascii="Times New Roman" w:eastAsia="Times New Roman" w:hAnsi="Times New Roman" w:cs="Times New Roman"/>
                <w:sz w:val="24"/>
                <w:szCs w:val="24"/>
                <w:lang w:eastAsia="en-GB"/>
              </w:rPr>
              <w:t>Д. Муром -  родина самого известного и загадочного русского богатыря.</w:t>
            </w:r>
          </w:p>
          <w:p w14:paraId="08FE8D90" w14:textId="77777777" w:rsidR="00481287" w:rsidRPr="00481287" w:rsidRDefault="00481287" w:rsidP="00481287">
            <w:pPr>
              <w:ind w:left="405"/>
              <w:rPr>
                <w:rFonts w:ascii="Times New Roman" w:eastAsia="Times New Roman" w:hAnsi="Times New Roman" w:cs="Times New Roman"/>
                <w:sz w:val="24"/>
                <w:szCs w:val="24"/>
                <w:lang w:eastAsia="en-GB"/>
              </w:rPr>
            </w:pPr>
            <w:r w:rsidRPr="00481287">
              <w:rPr>
                <w:rFonts w:ascii="Times New Roman" w:eastAsia="Times New Roman" w:hAnsi="Times New Roman" w:cs="Times New Roman"/>
                <w:sz w:val="24"/>
                <w:szCs w:val="24"/>
                <w:lang w:eastAsia="en-GB"/>
              </w:rPr>
              <w:t>Е. Муром – древний русский город на юго-востоке Владимирской области.</w:t>
            </w:r>
          </w:p>
          <w:p w14:paraId="28898A9B" w14:textId="77777777" w:rsidR="00481287" w:rsidRPr="00481287" w:rsidRDefault="00481287" w:rsidP="00481287">
            <w:pPr>
              <w:ind w:left="405"/>
              <w:rPr>
                <w:rFonts w:ascii="Times New Roman" w:eastAsia="Times New Roman" w:hAnsi="Times New Roman" w:cs="Times New Roman"/>
                <w:sz w:val="24"/>
                <w:szCs w:val="24"/>
                <w:lang w:eastAsia="en-GB"/>
              </w:rPr>
            </w:pPr>
            <w:r w:rsidRPr="00481287">
              <w:rPr>
                <w:rFonts w:ascii="Times New Roman" w:eastAsia="Times New Roman" w:hAnsi="Times New Roman" w:cs="Times New Roman"/>
                <w:sz w:val="24"/>
                <w:szCs w:val="24"/>
                <w:lang w:eastAsia="en-GB"/>
              </w:rPr>
              <w:t xml:space="preserve">Запишите в таблицу буквы плана в нужной последовательности. </w:t>
            </w:r>
          </w:p>
          <w:tbl>
            <w:tblPr>
              <w:tblW w:w="6074" w:type="dxa"/>
              <w:tblInd w:w="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013"/>
              <w:gridCol w:w="1013"/>
              <w:gridCol w:w="1012"/>
              <w:gridCol w:w="1012"/>
              <w:gridCol w:w="1012"/>
              <w:gridCol w:w="1012"/>
            </w:tblGrid>
            <w:tr w:rsidR="00481287" w:rsidRPr="00481287" w14:paraId="43FB90E7" w14:textId="77777777" w:rsidTr="006371A1">
              <w:trPr>
                <w:trHeight w:val="178"/>
              </w:trPr>
              <w:tc>
                <w:tcPr>
                  <w:tcW w:w="1013" w:type="dxa"/>
                  <w:shd w:val="clear" w:color="auto" w:fill="auto"/>
                </w:tcPr>
                <w:p w14:paraId="3F97261D" w14:textId="77777777" w:rsidR="00481287" w:rsidRPr="00481287" w:rsidRDefault="00481287" w:rsidP="00481287">
                  <w:pPr>
                    <w:spacing w:after="0" w:line="240" w:lineRule="auto"/>
                    <w:jc w:val="center"/>
                    <w:rPr>
                      <w:rFonts w:ascii="Times New Roman" w:eastAsia="Times New Roman" w:hAnsi="Times New Roman" w:cs="Times New Roman"/>
                      <w:sz w:val="24"/>
                      <w:szCs w:val="24"/>
                      <w:lang w:val="en-GB" w:eastAsia="en-GB"/>
                    </w:rPr>
                  </w:pPr>
                  <w:r w:rsidRPr="00481287">
                    <w:rPr>
                      <w:rFonts w:ascii="Times New Roman" w:eastAsia="Times New Roman" w:hAnsi="Times New Roman" w:cs="Times New Roman"/>
                      <w:sz w:val="24"/>
                      <w:szCs w:val="24"/>
                      <w:lang w:val="en-GB" w:eastAsia="en-GB"/>
                    </w:rPr>
                    <w:t>1</w:t>
                  </w:r>
                </w:p>
              </w:tc>
              <w:tc>
                <w:tcPr>
                  <w:tcW w:w="1013" w:type="dxa"/>
                  <w:shd w:val="clear" w:color="auto" w:fill="auto"/>
                </w:tcPr>
                <w:p w14:paraId="249DFD27" w14:textId="77777777" w:rsidR="00481287" w:rsidRPr="00481287" w:rsidRDefault="00481287" w:rsidP="00481287">
                  <w:pPr>
                    <w:spacing w:after="0" w:line="240" w:lineRule="auto"/>
                    <w:jc w:val="center"/>
                    <w:rPr>
                      <w:rFonts w:ascii="Times New Roman" w:eastAsia="Times New Roman" w:hAnsi="Times New Roman" w:cs="Times New Roman"/>
                      <w:sz w:val="24"/>
                      <w:szCs w:val="24"/>
                      <w:lang w:val="en-GB" w:eastAsia="en-GB"/>
                    </w:rPr>
                  </w:pPr>
                  <w:r w:rsidRPr="00481287">
                    <w:rPr>
                      <w:rFonts w:ascii="Times New Roman" w:eastAsia="Times New Roman" w:hAnsi="Times New Roman" w:cs="Times New Roman"/>
                      <w:sz w:val="24"/>
                      <w:szCs w:val="24"/>
                      <w:lang w:val="en-GB" w:eastAsia="en-GB"/>
                    </w:rPr>
                    <w:t>2</w:t>
                  </w:r>
                </w:p>
              </w:tc>
              <w:tc>
                <w:tcPr>
                  <w:tcW w:w="1012" w:type="dxa"/>
                  <w:shd w:val="clear" w:color="auto" w:fill="auto"/>
                </w:tcPr>
                <w:p w14:paraId="5C059A1B" w14:textId="77777777" w:rsidR="00481287" w:rsidRPr="00481287" w:rsidRDefault="00481287" w:rsidP="00481287">
                  <w:pPr>
                    <w:spacing w:after="0" w:line="240" w:lineRule="auto"/>
                    <w:jc w:val="center"/>
                    <w:rPr>
                      <w:rFonts w:ascii="Times New Roman" w:eastAsia="Times New Roman" w:hAnsi="Times New Roman" w:cs="Times New Roman"/>
                      <w:sz w:val="24"/>
                      <w:szCs w:val="24"/>
                      <w:lang w:val="en-GB" w:eastAsia="en-GB"/>
                    </w:rPr>
                  </w:pPr>
                  <w:r w:rsidRPr="00481287">
                    <w:rPr>
                      <w:rFonts w:ascii="Times New Roman" w:eastAsia="Times New Roman" w:hAnsi="Times New Roman" w:cs="Times New Roman"/>
                      <w:sz w:val="24"/>
                      <w:szCs w:val="24"/>
                      <w:lang w:val="en-GB" w:eastAsia="en-GB"/>
                    </w:rPr>
                    <w:t>3</w:t>
                  </w:r>
                </w:p>
              </w:tc>
              <w:tc>
                <w:tcPr>
                  <w:tcW w:w="1012" w:type="dxa"/>
                  <w:shd w:val="clear" w:color="auto" w:fill="auto"/>
                </w:tcPr>
                <w:p w14:paraId="5DF5EEF3" w14:textId="77777777" w:rsidR="00481287" w:rsidRPr="00481287" w:rsidRDefault="00481287" w:rsidP="00481287">
                  <w:pPr>
                    <w:spacing w:after="0" w:line="240" w:lineRule="auto"/>
                    <w:jc w:val="center"/>
                    <w:rPr>
                      <w:rFonts w:ascii="Times New Roman" w:eastAsia="Times New Roman" w:hAnsi="Times New Roman" w:cs="Times New Roman"/>
                      <w:sz w:val="24"/>
                      <w:szCs w:val="24"/>
                      <w:lang w:val="en-GB" w:eastAsia="en-GB"/>
                    </w:rPr>
                  </w:pPr>
                  <w:r w:rsidRPr="00481287">
                    <w:rPr>
                      <w:rFonts w:ascii="Times New Roman" w:eastAsia="Times New Roman" w:hAnsi="Times New Roman" w:cs="Times New Roman"/>
                      <w:sz w:val="24"/>
                      <w:szCs w:val="24"/>
                      <w:lang w:val="en-GB" w:eastAsia="en-GB"/>
                    </w:rPr>
                    <w:t>4</w:t>
                  </w:r>
                </w:p>
              </w:tc>
              <w:tc>
                <w:tcPr>
                  <w:tcW w:w="1012" w:type="dxa"/>
                  <w:shd w:val="clear" w:color="auto" w:fill="auto"/>
                </w:tcPr>
                <w:p w14:paraId="3EDCC4C2" w14:textId="77777777" w:rsidR="00481287" w:rsidRPr="00481287" w:rsidRDefault="00481287" w:rsidP="00481287">
                  <w:pPr>
                    <w:spacing w:after="0" w:line="240" w:lineRule="auto"/>
                    <w:jc w:val="center"/>
                    <w:rPr>
                      <w:rFonts w:ascii="Times New Roman" w:eastAsia="Times New Roman" w:hAnsi="Times New Roman" w:cs="Times New Roman"/>
                      <w:sz w:val="24"/>
                      <w:szCs w:val="24"/>
                      <w:lang w:val="en-GB" w:eastAsia="en-GB"/>
                    </w:rPr>
                  </w:pPr>
                  <w:r w:rsidRPr="00481287">
                    <w:rPr>
                      <w:rFonts w:ascii="Times New Roman" w:eastAsia="Times New Roman" w:hAnsi="Times New Roman" w:cs="Times New Roman"/>
                      <w:sz w:val="24"/>
                      <w:szCs w:val="24"/>
                      <w:lang w:val="en-GB" w:eastAsia="en-GB"/>
                    </w:rPr>
                    <w:t>5</w:t>
                  </w:r>
                </w:p>
              </w:tc>
              <w:tc>
                <w:tcPr>
                  <w:tcW w:w="1012" w:type="dxa"/>
                  <w:shd w:val="clear" w:color="auto" w:fill="auto"/>
                </w:tcPr>
                <w:p w14:paraId="36751035" w14:textId="77777777" w:rsidR="00481287" w:rsidRPr="00481287" w:rsidRDefault="00481287" w:rsidP="00481287">
                  <w:pPr>
                    <w:spacing w:after="0" w:line="240" w:lineRule="auto"/>
                    <w:jc w:val="center"/>
                    <w:rPr>
                      <w:rFonts w:ascii="Times New Roman" w:eastAsia="Times New Roman" w:hAnsi="Times New Roman" w:cs="Times New Roman"/>
                      <w:sz w:val="24"/>
                      <w:szCs w:val="24"/>
                      <w:lang w:val="en-GB" w:eastAsia="en-GB"/>
                    </w:rPr>
                  </w:pPr>
                  <w:r w:rsidRPr="00481287">
                    <w:rPr>
                      <w:rFonts w:ascii="Times New Roman" w:eastAsia="Times New Roman" w:hAnsi="Times New Roman" w:cs="Times New Roman"/>
                      <w:sz w:val="24"/>
                      <w:szCs w:val="24"/>
                      <w:lang w:val="en-GB" w:eastAsia="en-GB"/>
                    </w:rPr>
                    <w:t>6</w:t>
                  </w:r>
                </w:p>
              </w:tc>
            </w:tr>
            <w:tr w:rsidR="00481287" w:rsidRPr="00481287" w14:paraId="5F6DCA37" w14:textId="77777777" w:rsidTr="006371A1">
              <w:trPr>
                <w:trHeight w:val="366"/>
              </w:trPr>
              <w:tc>
                <w:tcPr>
                  <w:tcW w:w="1013" w:type="dxa"/>
                  <w:shd w:val="clear" w:color="auto" w:fill="auto"/>
                </w:tcPr>
                <w:p w14:paraId="24F2CAFB" w14:textId="77777777" w:rsidR="00481287" w:rsidRPr="00481287" w:rsidRDefault="00481287" w:rsidP="00481287">
                  <w:pPr>
                    <w:spacing w:after="0" w:line="240" w:lineRule="auto"/>
                    <w:jc w:val="center"/>
                    <w:rPr>
                      <w:rFonts w:ascii="Times New Roman" w:eastAsia="Times New Roman" w:hAnsi="Times New Roman" w:cs="Times New Roman"/>
                      <w:sz w:val="24"/>
                      <w:szCs w:val="24"/>
                      <w:lang w:val="en-GB" w:eastAsia="en-GB"/>
                    </w:rPr>
                  </w:pPr>
                </w:p>
                <w:p w14:paraId="1161C997" w14:textId="77777777" w:rsidR="00481287" w:rsidRPr="00481287" w:rsidRDefault="00481287" w:rsidP="00481287">
                  <w:pPr>
                    <w:spacing w:after="0" w:line="240" w:lineRule="auto"/>
                    <w:jc w:val="center"/>
                    <w:rPr>
                      <w:rFonts w:ascii="Times New Roman" w:eastAsia="Times New Roman" w:hAnsi="Times New Roman" w:cs="Times New Roman"/>
                      <w:sz w:val="24"/>
                      <w:szCs w:val="24"/>
                      <w:lang w:val="en-GB" w:eastAsia="en-GB"/>
                    </w:rPr>
                  </w:pPr>
                </w:p>
              </w:tc>
              <w:tc>
                <w:tcPr>
                  <w:tcW w:w="1013" w:type="dxa"/>
                  <w:shd w:val="clear" w:color="auto" w:fill="auto"/>
                </w:tcPr>
                <w:p w14:paraId="6F7F677D" w14:textId="77777777" w:rsidR="00481287" w:rsidRPr="00481287" w:rsidRDefault="00481287" w:rsidP="00481287">
                  <w:pPr>
                    <w:spacing w:after="0" w:line="240" w:lineRule="auto"/>
                    <w:jc w:val="center"/>
                    <w:rPr>
                      <w:rFonts w:ascii="Times New Roman" w:eastAsia="Times New Roman" w:hAnsi="Times New Roman" w:cs="Times New Roman"/>
                      <w:sz w:val="24"/>
                      <w:szCs w:val="24"/>
                      <w:lang w:val="en-GB" w:eastAsia="en-GB"/>
                    </w:rPr>
                  </w:pPr>
                </w:p>
              </w:tc>
              <w:tc>
                <w:tcPr>
                  <w:tcW w:w="1012" w:type="dxa"/>
                  <w:shd w:val="clear" w:color="auto" w:fill="auto"/>
                </w:tcPr>
                <w:p w14:paraId="05B22B1D" w14:textId="77777777" w:rsidR="00481287" w:rsidRPr="00481287" w:rsidRDefault="00481287" w:rsidP="00481287">
                  <w:pPr>
                    <w:spacing w:after="0" w:line="240" w:lineRule="auto"/>
                    <w:jc w:val="center"/>
                    <w:rPr>
                      <w:rFonts w:ascii="Times New Roman" w:eastAsia="Times New Roman" w:hAnsi="Times New Roman" w:cs="Times New Roman"/>
                      <w:sz w:val="24"/>
                      <w:szCs w:val="24"/>
                      <w:lang w:val="en-GB" w:eastAsia="en-GB"/>
                    </w:rPr>
                  </w:pPr>
                </w:p>
              </w:tc>
              <w:tc>
                <w:tcPr>
                  <w:tcW w:w="1012" w:type="dxa"/>
                  <w:shd w:val="clear" w:color="auto" w:fill="auto"/>
                </w:tcPr>
                <w:p w14:paraId="1F2C9F06" w14:textId="77777777" w:rsidR="00481287" w:rsidRPr="00481287" w:rsidRDefault="00481287" w:rsidP="00481287">
                  <w:pPr>
                    <w:spacing w:after="0" w:line="240" w:lineRule="auto"/>
                    <w:jc w:val="center"/>
                    <w:rPr>
                      <w:rFonts w:ascii="Times New Roman" w:eastAsia="Times New Roman" w:hAnsi="Times New Roman" w:cs="Times New Roman"/>
                      <w:sz w:val="24"/>
                      <w:szCs w:val="24"/>
                      <w:lang w:val="en-GB" w:eastAsia="en-GB"/>
                    </w:rPr>
                  </w:pPr>
                </w:p>
              </w:tc>
              <w:tc>
                <w:tcPr>
                  <w:tcW w:w="1012" w:type="dxa"/>
                  <w:shd w:val="clear" w:color="auto" w:fill="auto"/>
                </w:tcPr>
                <w:p w14:paraId="0DDD7875" w14:textId="77777777" w:rsidR="00481287" w:rsidRPr="00481287" w:rsidRDefault="00481287" w:rsidP="00481287">
                  <w:pPr>
                    <w:spacing w:after="0" w:line="240" w:lineRule="auto"/>
                    <w:jc w:val="center"/>
                    <w:rPr>
                      <w:rFonts w:ascii="Times New Roman" w:eastAsia="Times New Roman" w:hAnsi="Times New Roman" w:cs="Times New Roman"/>
                      <w:sz w:val="24"/>
                      <w:szCs w:val="24"/>
                      <w:lang w:val="en-GB" w:eastAsia="en-GB"/>
                    </w:rPr>
                  </w:pPr>
                </w:p>
              </w:tc>
              <w:tc>
                <w:tcPr>
                  <w:tcW w:w="1012" w:type="dxa"/>
                  <w:shd w:val="clear" w:color="auto" w:fill="auto"/>
                </w:tcPr>
                <w:p w14:paraId="0462DABA" w14:textId="77777777" w:rsidR="00481287" w:rsidRPr="00481287" w:rsidRDefault="00481287" w:rsidP="00481287">
                  <w:pPr>
                    <w:spacing w:after="0" w:line="240" w:lineRule="auto"/>
                    <w:jc w:val="center"/>
                    <w:rPr>
                      <w:rFonts w:ascii="Times New Roman" w:eastAsia="Times New Roman" w:hAnsi="Times New Roman" w:cs="Times New Roman"/>
                      <w:sz w:val="24"/>
                      <w:szCs w:val="24"/>
                      <w:lang w:val="en-GB" w:eastAsia="en-GB"/>
                    </w:rPr>
                  </w:pPr>
                </w:p>
              </w:tc>
            </w:tr>
          </w:tbl>
          <w:p w14:paraId="2C555472" w14:textId="77777777" w:rsidR="00481287" w:rsidRPr="002C043F" w:rsidRDefault="00481287" w:rsidP="0008663D">
            <w:pPr>
              <w:rPr>
                <w:rFonts w:ascii="Times New Roman" w:eastAsia="Times New Roman" w:hAnsi="Times New Roman" w:cs="Times New Roman"/>
                <w:sz w:val="24"/>
                <w:szCs w:val="24"/>
              </w:rPr>
            </w:pPr>
          </w:p>
        </w:tc>
      </w:tr>
      <w:tr w:rsidR="00E1610D" w:rsidRPr="0008663D" w14:paraId="120C7CBD" w14:textId="77777777" w:rsidTr="00D50C7A">
        <w:tc>
          <w:tcPr>
            <w:tcW w:w="1496" w:type="dxa"/>
            <w:vMerge w:val="restart"/>
          </w:tcPr>
          <w:p w14:paraId="76E6766F" w14:textId="77777777" w:rsidR="00E1610D" w:rsidRPr="00D50C7A" w:rsidRDefault="00E1610D" w:rsidP="00481287">
            <w:pPr>
              <w:rPr>
                <w:rFonts w:ascii="Times New Roman" w:eastAsia="Times New Roman" w:hAnsi="Times New Roman" w:cs="Times New Roman"/>
                <w:sz w:val="24"/>
                <w:szCs w:val="24"/>
              </w:rPr>
            </w:pPr>
          </w:p>
        </w:tc>
        <w:tc>
          <w:tcPr>
            <w:tcW w:w="1670" w:type="dxa"/>
            <w:vMerge w:val="restart"/>
          </w:tcPr>
          <w:p w14:paraId="57EDBE81" w14:textId="77777777" w:rsidR="00E1610D" w:rsidRPr="00481287" w:rsidRDefault="00E1610D" w:rsidP="00481287">
            <w:pPr>
              <w:rPr>
                <w:rFonts w:ascii="Times New Roman" w:eastAsia="Times New Roman" w:hAnsi="Times New Roman" w:cs="Times New Roman"/>
                <w:b/>
                <w:sz w:val="24"/>
                <w:szCs w:val="24"/>
                <w:lang w:eastAsia="en-GB"/>
              </w:rPr>
            </w:pPr>
            <w:r w:rsidRPr="00481287">
              <w:rPr>
                <w:rFonts w:ascii="Times New Roman" w:eastAsia="Times New Roman" w:hAnsi="Times New Roman" w:cs="Times New Roman"/>
                <w:b/>
                <w:sz w:val="24"/>
                <w:szCs w:val="24"/>
                <w:lang w:eastAsia="en-GB"/>
              </w:rPr>
              <w:t>Pagrindinis</w:t>
            </w:r>
          </w:p>
          <w:p w14:paraId="025A6AF4" w14:textId="77777777" w:rsidR="00E1610D" w:rsidRPr="00D50C7A" w:rsidRDefault="00E1610D" w:rsidP="00481287">
            <w:pPr>
              <w:rPr>
                <w:rFonts w:ascii="Times New Roman" w:eastAsia="Times New Roman" w:hAnsi="Times New Roman" w:cs="Times New Roman"/>
                <w:sz w:val="24"/>
                <w:szCs w:val="24"/>
              </w:rPr>
            </w:pPr>
          </w:p>
        </w:tc>
        <w:tc>
          <w:tcPr>
            <w:tcW w:w="3079" w:type="dxa"/>
            <w:tcBorders>
              <w:top w:val="single" w:sz="4" w:space="0" w:color="000000"/>
              <w:left w:val="single" w:sz="4" w:space="0" w:color="000000"/>
              <w:right w:val="single" w:sz="4" w:space="0" w:color="000000"/>
            </w:tcBorders>
            <w:shd w:val="clear" w:color="auto" w:fill="auto"/>
          </w:tcPr>
          <w:p w14:paraId="61C5B209" w14:textId="11C465A1" w:rsidR="00E1610D" w:rsidRPr="00D50C7A" w:rsidRDefault="00E1610D" w:rsidP="00481287">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highlight w:val="white"/>
              </w:rPr>
              <w:t>Randa, grupuoja ir lygina tekste tiesiogiai pateiktą informaciją, aiškiai išreikštą požiūrį. Aptaria dauguma teksto kalbinės raiškos elementų. Sieja, palygina ir atsakinėdamas į nukreipiančiuosius klausimus apibendrina skirtingos raiškos informacijos fragmentus. (B.2.1.3.)</w:t>
            </w:r>
          </w:p>
        </w:tc>
        <w:tc>
          <w:tcPr>
            <w:tcW w:w="6705" w:type="dxa"/>
            <w:tcBorders>
              <w:top w:val="single" w:sz="4" w:space="0" w:color="000000"/>
              <w:left w:val="single" w:sz="4" w:space="0" w:color="000000"/>
              <w:right w:val="single" w:sz="4" w:space="0" w:color="000000"/>
            </w:tcBorders>
          </w:tcPr>
          <w:p w14:paraId="5D18754F" w14:textId="77777777" w:rsidR="00E1610D" w:rsidRPr="007223E6" w:rsidRDefault="00E1610D" w:rsidP="00481287">
            <w:pPr>
              <w:pBdr>
                <w:top w:val="nil"/>
                <w:left w:val="nil"/>
                <w:bottom w:val="nil"/>
                <w:right w:val="nil"/>
                <w:between w:val="nil"/>
              </w:pBdr>
              <w:ind w:left="765"/>
              <w:rPr>
                <w:rFonts w:ascii="Times New Roman" w:eastAsia="Times New Roman" w:hAnsi="Times New Roman" w:cs="Times New Roman"/>
                <w:sz w:val="24"/>
                <w:szCs w:val="24"/>
                <w:lang w:val="en-GB"/>
              </w:rPr>
            </w:pPr>
            <w:r w:rsidRPr="007223E6">
              <w:rPr>
                <w:rFonts w:ascii="Times New Roman" w:eastAsia="Times New Roman" w:hAnsi="Times New Roman" w:cs="Times New Roman"/>
                <w:sz w:val="24"/>
                <w:szCs w:val="24"/>
              </w:rPr>
              <w:t>2. а)    Почему Муром называют городом, хранителем русской старины</w:t>
            </w:r>
            <w:r w:rsidRPr="00D50C7A">
              <w:rPr>
                <w:rFonts w:ascii="Times New Roman" w:eastAsia="Times New Roman" w:hAnsi="Times New Roman" w:cs="Times New Roman"/>
                <w:sz w:val="24"/>
                <w:szCs w:val="24"/>
                <w:lang w:val="ru-RU"/>
              </w:rPr>
              <w:t>?  Назовите не менее двух причин.</w:t>
            </w:r>
          </w:p>
          <w:p w14:paraId="0E595116" w14:textId="77777777" w:rsidR="00E1610D" w:rsidRPr="007223E6" w:rsidRDefault="00E1610D" w:rsidP="00481287">
            <w:pPr>
              <w:rPr>
                <w:rFonts w:ascii="Times New Roman" w:eastAsia="Times New Roman" w:hAnsi="Times New Roman" w:cs="Times New Roman"/>
                <w:sz w:val="24"/>
                <w:szCs w:val="24"/>
                <w:lang w:val="en-GB"/>
              </w:rPr>
            </w:pPr>
          </w:p>
          <w:p w14:paraId="1388765D" w14:textId="77777777" w:rsidR="00E1610D" w:rsidRPr="007223E6" w:rsidRDefault="00E1610D" w:rsidP="00481287">
            <w:pPr>
              <w:pBdr>
                <w:top w:val="nil"/>
                <w:left w:val="nil"/>
                <w:bottom w:val="nil"/>
                <w:right w:val="nil"/>
                <w:between w:val="nil"/>
              </w:pBdr>
              <w:ind w:left="765"/>
              <w:rPr>
                <w:rFonts w:ascii="Times New Roman" w:eastAsia="Times New Roman" w:hAnsi="Times New Roman" w:cs="Times New Roman"/>
                <w:sz w:val="24"/>
                <w:szCs w:val="24"/>
                <w:lang w:val="en-GB"/>
              </w:rPr>
            </w:pPr>
            <w:r w:rsidRPr="007223E6">
              <w:rPr>
                <w:rFonts w:ascii="Times New Roman" w:eastAsia="Times New Roman" w:hAnsi="Times New Roman" w:cs="Times New Roman"/>
                <w:sz w:val="24"/>
                <w:szCs w:val="24"/>
                <w:lang w:val="en-GB"/>
              </w:rPr>
              <w:t>_____________________________________________</w:t>
            </w:r>
          </w:p>
          <w:p w14:paraId="75317831" w14:textId="77777777" w:rsidR="00E1610D" w:rsidRPr="007223E6" w:rsidRDefault="00E1610D" w:rsidP="00481287">
            <w:pPr>
              <w:pBdr>
                <w:top w:val="nil"/>
                <w:left w:val="nil"/>
                <w:bottom w:val="nil"/>
                <w:right w:val="nil"/>
                <w:between w:val="nil"/>
              </w:pBdr>
              <w:ind w:left="765"/>
              <w:rPr>
                <w:rFonts w:ascii="Times New Roman" w:eastAsia="Times New Roman" w:hAnsi="Times New Roman" w:cs="Times New Roman"/>
                <w:sz w:val="24"/>
                <w:szCs w:val="24"/>
                <w:lang w:val="en-GB"/>
              </w:rPr>
            </w:pPr>
            <w:r w:rsidRPr="007223E6">
              <w:rPr>
                <w:rFonts w:ascii="Times New Roman" w:eastAsia="Times New Roman" w:hAnsi="Times New Roman" w:cs="Times New Roman"/>
                <w:sz w:val="24"/>
                <w:szCs w:val="24"/>
                <w:lang w:val="en-GB"/>
              </w:rPr>
              <w:t>_____________________________________________</w:t>
            </w:r>
          </w:p>
          <w:p w14:paraId="784BE13B" w14:textId="77777777" w:rsidR="00E1610D" w:rsidRPr="002C043F" w:rsidRDefault="00E1610D" w:rsidP="00481287">
            <w:pPr>
              <w:rPr>
                <w:rFonts w:ascii="Times New Roman" w:eastAsia="Times New Roman" w:hAnsi="Times New Roman" w:cs="Times New Roman"/>
                <w:sz w:val="24"/>
                <w:szCs w:val="24"/>
              </w:rPr>
            </w:pPr>
          </w:p>
        </w:tc>
      </w:tr>
      <w:tr w:rsidR="00E1610D" w:rsidRPr="00481287" w14:paraId="63376DED" w14:textId="77777777" w:rsidTr="00D50C7A">
        <w:tc>
          <w:tcPr>
            <w:tcW w:w="1496" w:type="dxa"/>
            <w:vMerge/>
          </w:tcPr>
          <w:p w14:paraId="568B23A2" w14:textId="77777777" w:rsidR="00E1610D" w:rsidRPr="00D50C7A" w:rsidRDefault="00E1610D" w:rsidP="00481287">
            <w:pPr>
              <w:rPr>
                <w:rFonts w:ascii="Times New Roman" w:eastAsia="Times New Roman" w:hAnsi="Times New Roman" w:cs="Times New Roman"/>
                <w:sz w:val="24"/>
                <w:szCs w:val="24"/>
              </w:rPr>
            </w:pPr>
          </w:p>
        </w:tc>
        <w:tc>
          <w:tcPr>
            <w:tcW w:w="1670" w:type="dxa"/>
            <w:vMerge/>
          </w:tcPr>
          <w:p w14:paraId="32E2DF09" w14:textId="77777777" w:rsidR="00E1610D" w:rsidRPr="00D50C7A" w:rsidRDefault="00E1610D" w:rsidP="00481287">
            <w:pPr>
              <w:rPr>
                <w:rFonts w:ascii="Times New Roman" w:eastAsia="Times New Roman" w:hAnsi="Times New Roman" w:cs="Times New Roman"/>
                <w:sz w:val="24"/>
                <w:szCs w:val="24"/>
              </w:rPr>
            </w:pPr>
          </w:p>
        </w:tc>
        <w:tc>
          <w:tcPr>
            <w:tcW w:w="3079" w:type="dxa"/>
            <w:tcBorders>
              <w:top w:val="single" w:sz="4" w:space="0" w:color="000000"/>
              <w:left w:val="single" w:sz="4" w:space="0" w:color="000000"/>
              <w:right w:val="single" w:sz="4" w:space="0" w:color="000000"/>
            </w:tcBorders>
            <w:shd w:val="clear" w:color="auto" w:fill="auto"/>
          </w:tcPr>
          <w:p w14:paraId="4493264C" w14:textId="367B9885" w:rsidR="00E1610D" w:rsidRPr="00D50C7A" w:rsidRDefault="00E1610D" w:rsidP="00481287">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highlight w:val="white"/>
              </w:rPr>
              <w:t>Randa netiesiogiai  išreikštą tekste informaciją, atpažįsta kai kurias netiesiogiai pasakytas mintis ir pagal pateiktą pavyzdį jas paaiškina. (B.2.2.3.)</w:t>
            </w:r>
          </w:p>
        </w:tc>
        <w:tc>
          <w:tcPr>
            <w:tcW w:w="6705" w:type="dxa"/>
            <w:tcBorders>
              <w:top w:val="single" w:sz="4" w:space="0" w:color="000000"/>
              <w:left w:val="single" w:sz="4" w:space="0" w:color="000000"/>
              <w:right w:val="single" w:sz="4" w:space="0" w:color="000000"/>
            </w:tcBorders>
          </w:tcPr>
          <w:p w14:paraId="05DCE8AA" w14:textId="77777777" w:rsidR="00E1610D" w:rsidRPr="007223E6" w:rsidRDefault="00E1610D" w:rsidP="00505294">
            <w:pPr>
              <w:numPr>
                <w:ilvl w:val="0"/>
                <w:numId w:val="83"/>
              </w:numPr>
              <w:pBdr>
                <w:top w:val="nil"/>
                <w:left w:val="nil"/>
                <w:bottom w:val="nil"/>
                <w:right w:val="nil"/>
                <w:between w:val="nil"/>
              </w:pBdr>
              <w:rPr>
                <w:rFonts w:ascii="Times New Roman" w:eastAsia="Times New Roman" w:hAnsi="Times New Roman" w:cs="Times New Roman"/>
                <w:sz w:val="24"/>
                <w:szCs w:val="24"/>
              </w:rPr>
            </w:pPr>
            <w:r w:rsidRPr="007223E6">
              <w:rPr>
                <w:rFonts w:ascii="Times New Roman" w:eastAsia="Times New Roman" w:hAnsi="Times New Roman" w:cs="Times New Roman"/>
                <w:sz w:val="24"/>
                <w:szCs w:val="24"/>
              </w:rPr>
              <w:t>Прочитав текст, вы поняли, что Муром – былинный русский город, хранитель русской старины, потому что</w:t>
            </w:r>
          </w:p>
          <w:p w14:paraId="06D674CA" w14:textId="77777777" w:rsidR="00E1610D" w:rsidRPr="007223E6" w:rsidRDefault="00E1610D" w:rsidP="00505294">
            <w:pPr>
              <w:numPr>
                <w:ilvl w:val="0"/>
                <w:numId w:val="86"/>
              </w:numPr>
              <w:pBdr>
                <w:top w:val="nil"/>
                <w:left w:val="nil"/>
                <w:bottom w:val="nil"/>
                <w:right w:val="nil"/>
                <w:between w:val="nil"/>
              </w:pBdr>
              <w:rPr>
                <w:rFonts w:ascii="Times New Roman" w:eastAsia="Times New Roman" w:hAnsi="Times New Roman" w:cs="Times New Roman"/>
                <w:sz w:val="24"/>
                <w:szCs w:val="24"/>
              </w:rPr>
            </w:pPr>
            <w:r w:rsidRPr="007223E6">
              <w:rPr>
                <w:rFonts w:ascii="Times New Roman" w:eastAsia="Times New Roman" w:hAnsi="Times New Roman" w:cs="Times New Roman"/>
                <w:sz w:val="24"/>
                <w:szCs w:val="24"/>
              </w:rPr>
              <w:t>Муром – город многочисленных легенд и преданий.</w:t>
            </w:r>
          </w:p>
          <w:p w14:paraId="6C4B113E" w14:textId="77777777" w:rsidR="00E1610D" w:rsidRPr="007223E6" w:rsidRDefault="00E1610D" w:rsidP="00505294">
            <w:pPr>
              <w:numPr>
                <w:ilvl w:val="0"/>
                <w:numId w:val="86"/>
              </w:numPr>
              <w:pBdr>
                <w:top w:val="nil"/>
                <w:left w:val="nil"/>
                <w:bottom w:val="nil"/>
                <w:right w:val="nil"/>
                <w:between w:val="nil"/>
              </w:pBdr>
              <w:rPr>
                <w:rFonts w:ascii="Times New Roman" w:eastAsia="Times New Roman" w:hAnsi="Times New Roman" w:cs="Times New Roman"/>
                <w:sz w:val="24"/>
                <w:szCs w:val="24"/>
              </w:rPr>
            </w:pPr>
            <w:r w:rsidRPr="007223E6">
              <w:rPr>
                <w:rFonts w:ascii="Times New Roman" w:eastAsia="Times New Roman" w:hAnsi="Times New Roman" w:cs="Times New Roman"/>
                <w:sz w:val="24"/>
                <w:szCs w:val="24"/>
              </w:rPr>
              <w:t>Во всём городе Муроме ощущается древняя русская история.</w:t>
            </w:r>
          </w:p>
          <w:p w14:paraId="16E169A4" w14:textId="77777777" w:rsidR="00E1610D" w:rsidRPr="007223E6" w:rsidRDefault="00E1610D" w:rsidP="00505294">
            <w:pPr>
              <w:numPr>
                <w:ilvl w:val="0"/>
                <w:numId w:val="86"/>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Название городу оставили </w:t>
            </w:r>
            <w:r w:rsidRPr="007223E6">
              <w:rPr>
                <w:rFonts w:ascii="Times New Roman" w:eastAsia="Times New Roman" w:hAnsi="Times New Roman" w:cs="Times New Roman"/>
                <w:sz w:val="24"/>
                <w:szCs w:val="24"/>
              </w:rPr>
              <w:t>фино – угорские племена «мурома», жившие здесь 15 веков назад.</w:t>
            </w:r>
          </w:p>
          <w:p w14:paraId="609E84A1" w14:textId="77777777" w:rsidR="00E1610D" w:rsidRPr="007223E6" w:rsidRDefault="00E1610D" w:rsidP="00505294">
            <w:pPr>
              <w:numPr>
                <w:ilvl w:val="0"/>
                <w:numId w:val="86"/>
              </w:numPr>
              <w:pBdr>
                <w:top w:val="nil"/>
                <w:left w:val="nil"/>
                <w:bottom w:val="nil"/>
                <w:right w:val="nil"/>
                <w:between w:val="nil"/>
              </w:pBdr>
              <w:rPr>
                <w:rFonts w:ascii="Times New Roman" w:eastAsia="Times New Roman" w:hAnsi="Times New Roman" w:cs="Times New Roman"/>
                <w:sz w:val="24"/>
                <w:szCs w:val="24"/>
              </w:rPr>
            </w:pPr>
            <w:r w:rsidRPr="007223E6">
              <w:rPr>
                <w:rFonts w:ascii="Times New Roman" w:eastAsia="Times New Roman" w:hAnsi="Times New Roman" w:cs="Times New Roman"/>
                <w:sz w:val="24"/>
                <w:szCs w:val="24"/>
              </w:rPr>
              <w:t>Златоглавые церкви и белокаменные монастыри Мурома сохраняют дух вечности и святости.</w:t>
            </w:r>
          </w:p>
          <w:p w14:paraId="5C311D21" w14:textId="3C52FC57" w:rsidR="00E1610D" w:rsidRPr="002C043F" w:rsidRDefault="00E1610D" w:rsidP="00481287">
            <w:pPr>
              <w:rPr>
                <w:rFonts w:ascii="Times New Roman" w:eastAsia="Times New Roman" w:hAnsi="Times New Roman" w:cs="Times New Roman"/>
                <w:sz w:val="24"/>
                <w:szCs w:val="24"/>
              </w:rPr>
            </w:pPr>
            <w:r w:rsidRPr="007223E6">
              <w:rPr>
                <w:rFonts w:ascii="Times New Roman" w:eastAsia="Times New Roman" w:hAnsi="Times New Roman" w:cs="Times New Roman"/>
                <w:sz w:val="24"/>
                <w:szCs w:val="24"/>
              </w:rPr>
              <w:lastRenderedPageBreak/>
              <w:t>Вы можете выбрать несколько вариантов ответа.</w:t>
            </w:r>
          </w:p>
        </w:tc>
      </w:tr>
      <w:tr w:rsidR="00E1610D" w:rsidRPr="00481287" w14:paraId="628983A8" w14:textId="77777777" w:rsidTr="00D50C7A">
        <w:tc>
          <w:tcPr>
            <w:tcW w:w="1496" w:type="dxa"/>
            <w:vMerge/>
          </w:tcPr>
          <w:p w14:paraId="13CABAEE" w14:textId="77777777" w:rsidR="00E1610D" w:rsidRPr="00D50C7A" w:rsidRDefault="00E1610D" w:rsidP="0008663D">
            <w:pPr>
              <w:rPr>
                <w:rFonts w:ascii="Times New Roman" w:eastAsia="Times New Roman" w:hAnsi="Times New Roman" w:cs="Times New Roman"/>
                <w:sz w:val="24"/>
                <w:szCs w:val="24"/>
              </w:rPr>
            </w:pPr>
          </w:p>
        </w:tc>
        <w:tc>
          <w:tcPr>
            <w:tcW w:w="1670" w:type="dxa"/>
            <w:vMerge/>
          </w:tcPr>
          <w:p w14:paraId="637204C4" w14:textId="77777777" w:rsidR="00E1610D" w:rsidRPr="00D50C7A" w:rsidRDefault="00E1610D" w:rsidP="0008663D">
            <w:pPr>
              <w:rPr>
                <w:rFonts w:ascii="Times New Roman" w:eastAsia="Times New Roman" w:hAnsi="Times New Roman" w:cs="Times New Roman"/>
                <w:sz w:val="24"/>
                <w:szCs w:val="24"/>
              </w:rPr>
            </w:pPr>
          </w:p>
        </w:tc>
        <w:tc>
          <w:tcPr>
            <w:tcW w:w="3079" w:type="dxa"/>
            <w:vMerge w:val="restart"/>
            <w:tcBorders>
              <w:top w:val="single" w:sz="4" w:space="0" w:color="000000"/>
              <w:left w:val="single" w:sz="4" w:space="0" w:color="000000"/>
              <w:right w:val="single" w:sz="4" w:space="0" w:color="000000"/>
            </w:tcBorders>
            <w:shd w:val="clear" w:color="auto" w:fill="auto"/>
          </w:tcPr>
          <w:p w14:paraId="282DB7E9" w14:textId="09B209D8" w:rsidR="00E1610D" w:rsidRPr="00D50C7A" w:rsidRDefault="00E1610D" w:rsidP="0008663D">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rPr>
              <w:t>Formuluoja ir aptaria teksto temą, tikslą, pagrindinę mintį, pagal pateiktą modelį kelia probleminius klausimus. Įžvelgia ryšius tarp teksto dalių: atpasakoja tekstą pagal įvykių chronologiją, randa tekste priežasties ir pasekmės ryšius. Interpretuodamas taiko mąstymo operacijas: analizuoja, lygina, daro išvadas. (B.2.3.3.)</w:t>
            </w:r>
          </w:p>
        </w:tc>
        <w:tc>
          <w:tcPr>
            <w:tcW w:w="6705" w:type="dxa"/>
            <w:tcBorders>
              <w:top w:val="single" w:sz="4" w:space="0" w:color="000000"/>
              <w:left w:val="single" w:sz="4" w:space="0" w:color="000000"/>
              <w:bottom w:val="single" w:sz="4" w:space="0" w:color="000000"/>
              <w:right w:val="single" w:sz="4" w:space="0" w:color="000000"/>
            </w:tcBorders>
          </w:tcPr>
          <w:p w14:paraId="1862D602" w14:textId="77777777" w:rsidR="00E1610D" w:rsidRPr="00E1610D" w:rsidRDefault="00E1610D" w:rsidP="00E1610D">
            <w:pPr>
              <w:rPr>
                <w:rFonts w:ascii="Times New Roman" w:eastAsia="Times New Roman" w:hAnsi="Times New Roman" w:cs="Times New Roman"/>
                <w:sz w:val="24"/>
                <w:szCs w:val="24"/>
              </w:rPr>
            </w:pPr>
            <w:r w:rsidRPr="00E1610D">
              <w:rPr>
                <w:rFonts w:ascii="Times New Roman" w:eastAsia="Times New Roman" w:hAnsi="Times New Roman" w:cs="Times New Roman"/>
                <w:sz w:val="24"/>
                <w:szCs w:val="24"/>
              </w:rPr>
              <w:t>(9) Автор написал этот текст, чтобы все поняли, что</w:t>
            </w:r>
          </w:p>
          <w:p w14:paraId="22B8BE6E" w14:textId="77777777" w:rsidR="00E1610D" w:rsidRPr="00E1610D" w:rsidRDefault="00E1610D" w:rsidP="00E1610D">
            <w:pPr>
              <w:rPr>
                <w:rFonts w:ascii="Times New Roman" w:eastAsia="Times New Roman" w:hAnsi="Times New Roman" w:cs="Times New Roman"/>
                <w:sz w:val="24"/>
                <w:szCs w:val="24"/>
              </w:rPr>
            </w:pPr>
          </w:p>
          <w:p w14:paraId="246E422D" w14:textId="77777777" w:rsidR="00E1610D" w:rsidRPr="00E1610D" w:rsidRDefault="00E1610D" w:rsidP="00E1610D">
            <w:pPr>
              <w:rPr>
                <w:rFonts w:ascii="Times New Roman" w:eastAsia="Times New Roman" w:hAnsi="Times New Roman" w:cs="Times New Roman"/>
                <w:sz w:val="24"/>
                <w:szCs w:val="24"/>
              </w:rPr>
            </w:pPr>
            <w:r w:rsidRPr="00E1610D">
              <w:rPr>
                <w:rFonts w:ascii="Times New Roman" w:eastAsia="Times New Roman" w:hAnsi="Times New Roman" w:cs="Times New Roman"/>
                <w:sz w:val="24"/>
                <w:szCs w:val="24"/>
              </w:rPr>
              <w:t>1.</w:t>
            </w:r>
            <w:r w:rsidRPr="00E1610D">
              <w:rPr>
                <w:rFonts w:ascii="Times New Roman" w:eastAsia="Times New Roman" w:hAnsi="Times New Roman" w:cs="Times New Roman"/>
                <w:sz w:val="24"/>
                <w:szCs w:val="24"/>
              </w:rPr>
              <w:tab/>
              <w:t>Князь Петр освободил муромчан от козней Соловья-разбойника</w:t>
            </w:r>
          </w:p>
          <w:p w14:paraId="34ED8560" w14:textId="77777777" w:rsidR="00E1610D" w:rsidRPr="00E1610D" w:rsidRDefault="00E1610D" w:rsidP="00E1610D">
            <w:pPr>
              <w:rPr>
                <w:rFonts w:ascii="Times New Roman" w:eastAsia="Times New Roman" w:hAnsi="Times New Roman" w:cs="Times New Roman"/>
                <w:sz w:val="24"/>
                <w:szCs w:val="24"/>
              </w:rPr>
            </w:pPr>
            <w:r w:rsidRPr="00E1610D">
              <w:rPr>
                <w:rFonts w:ascii="Times New Roman" w:eastAsia="Times New Roman" w:hAnsi="Times New Roman" w:cs="Times New Roman"/>
                <w:sz w:val="24"/>
                <w:szCs w:val="24"/>
              </w:rPr>
              <w:t>2.</w:t>
            </w:r>
            <w:r w:rsidRPr="00E1610D">
              <w:rPr>
                <w:rFonts w:ascii="Times New Roman" w:eastAsia="Times New Roman" w:hAnsi="Times New Roman" w:cs="Times New Roman"/>
                <w:sz w:val="24"/>
                <w:szCs w:val="24"/>
              </w:rPr>
              <w:tab/>
              <w:t>Илья Муромец победил Змия-оборотня</w:t>
            </w:r>
          </w:p>
          <w:p w14:paraId="1722833A" w14:textId="77777777" w:rsidR="00E1610D" w:rsidRPr="00E1610D" w:rsidRDefault="00E1610D" w:rsidP="00E1610D">
            <w:pPr>
              <w:rPr>
                <w:rFonts w:ascii="Times New Roman" w:eastAsia="Times New Roman" w:hAnsi="Times New Roman" w:cs="Times New Roman"/>
                <w:sz w:val="24"/>
                <w:szCs w:val="24"/>
              </w:rPr>
            </w:pPr>
            <w:r w:rsidRPr="00E1610D">
              <w:rPr>
                <w:rFonts w:ascii="Times New Roman" w:eastAsia="Times New Roman" w:hAnsi="Times New Roman" w:cs="Times New Roman"/>
                <w:sz w:val="24"/>
                <w:szCs w:val="24"/>
              </w:rPr>
              <w:t>3.</w:t>
            </w:r>
            <w:r w:rsidRPr="00E1610D">
              <w:rPr>
                <w:rFonts w:ascii="Times New Roman" w:eastAsia="Times New Roman" w:hAnsi="Times New Roman" w:cs="Times New Roman"/>
                <w:sz w:val="24"/>
                <w:szCs w:val="24"/>
              </w:rPr>
              <w:tab/>
              <w:t>Феврония была женщиной знатного рода, но бояре не хотели видеть её княгиней</w:t>
            </w:r>
          </w:p>
          <w:p w14:paraId="7CF51DEA" w14:textId="22110943" w:rsidR="00E1610D" w:rsidRPr="002C043F" w:rsidRDefault="00E1610D" w:rsidP="00E1610D">
            <w:pPr>
              <w:rPr>
                <w:rFonts w:ascii="Times New Roman" w:eastAsia="Times New Roman" w:hAnsi="Times New Roman" w:cs="Times New Roman"/>
                <w:sz w:val="24"/>
                <w:szCs w:val="24"/>
              </w:rPr>
            </w:pPr>
            <w:r w:rsidRPr="00E1610D">
              <w:rPr>
                <w:rFonts w:ascii="Times New Roman" w:eastAsia="Times New Roman" w:hAnsi="Times New Roman" w:cs="Times New Roman"/>
                <w:sz w:val="24"/>
                <w:szCs w:val="24"/>
              </w:rPr>
              <w:t>4.</w:t>
            </w:r>
            <w:r w:rsidRPr="00E1610D">
              <w:rPr>
                <w:rFonts w:ascii="Times New Roman" w:eastAsia="Times New Roman" w:hAnsi="Times New Roman" w:cs="Times New Roman"/>
                <w:sz w:val="24"/>
                <w:szCs w:val="24"/>
              </w:rPr>
              <w:tab/>
              <w:t>Муром – былинный русский город, хранитель русской старины</w:t>
            </w:r>
          </w:p>
        </w:tc>
      </w:tr>
      <w:tr w:rsidR="00E1610D" w:rsidRPr="00481287" w14:paraId="54FB118A" w14:textId="77777777" w:rsidTr="00D50C7A">
        <w:tc>
          <w:tcPr>
            <w:tcW w:w="1496" w:type="dxa"/>
            <w:vMerge/>
          </w:tcPr>
          <w:p w14:paraId="17B864E6" w14:textId="77777777" w:rsidR="00E1610D" w:rsidRPr="00D50C7A" w:rsidRDefault="00E1610D" w:rsidP="0008663D">
            <w:pPr>
              <w:rPr>
                <w:rFonts w:ascii="Times New Roman" w:eastAsia="Times New Roman" w:hAnsi="Times New Roman" w:cs="Times New Roman"/>
                <w:sz w:val="24"/>
                <w:szCs w:val="24"/>
              </w:rPr>
            </w:pPr>
          </w:p>
        </w:tc>
        <w:tc>
          <w:tcPr>
            <w:tcW w:w="1670" w:type="dxa"/>
            <w:vMerge/>
          </w:tcPr>
          <w:p w14:paraId="18038ED8" w14:textId="77777777" w:rsidR="00E1610D" w:rsidRPr="00D50C7A" w:rsidRDefault="00E1610D" w:rsidP="0008663D">
            <w:pPr>
              <w:rPr>
                <w:rFonts w:ascii="Times New Roman" w:eastAsia="Times New Roman" w:hAnsi="Times New Roman" w:cs="Times New Roman"/>
                <w:sz w:val="24"/>
                <w:szCs w:val="24"/>
              </w:rPr>
            </w:pPr>
          </w:p>
        </w:tc>
        <w:tc>
          <w:tcPr>
            <w:tcW w:w="3079" w:type="dxa"/>
            <w:vMerge/>
            <w:tcBorders>
              <w:left w:val="single" w:sz="4" w:space="0" w:color="000000"/>
              <w:bottom w:val="single" w:sz="4" w:space="0" w:color="000000"/>
              <w:right w:val="single" w:sz="4" w:space="0" w:color="000000"/>
            </w:tcBorders>
            <w:shd w:val="clear" w:color="auto" w:fill="auto"/>
          </w:tcPr>
          <w:p w14:paraId="5B8BAC4A" w14:textId="77777777" w:rsidR="00E1610D" w:rsidRPr="00D50C7A" w:rsidRDefault="00E1610D" w:rsidP="0008663D">
            <w:pPr>
              <w:rPr>
                <w:rFonts w:ascii="Times New Roman" w:eastAsia="Times New Roman" w:hAnsi="Times New Roman" w:cs="Times New Roman"/>
                <w:sz w:val="24"/>
                <w:szCs w:val="24"/>
                <w:highlight w:val="white"/>
              </w:rPr>
            </w:pPr>
          </w:p>
        </w:tc>
        <w:tc>
          <w:tcPr>
            <w:tcW w:w="6705" w:type="dxa"/>
            <w:tcBorders>
              <w:top w:val="single" w:sz="4" w:space="0" w:color="000000"/>
              <w:left w:val="single" w:sz="4" w:space="0" w:color="000000"/>
              <w:bottom w:val="single" w:sz="4" w:space="0" w:color="000000"/>
              <w:right w:val="single" w:sz="4" w:space="0" w:color="000000"/>
            </w:tcBorders>
          </w:tcPr>
          <w:p w14:paraId="3AED3D9D" w14:textId="77777777" w:rsidR="00E1610D" w:rsidRPr="00E1610D" w:rsidRDefault="00E1610D" w:rsidP="00E1610D">
            <w:pPr>
              <w:ind w:left="360"/>
              <w:rPr>
                <w:rFonts w:ascii="Times New Roman" w:eastAsia="Times New Roman" w:hAnsi="Times New Roman" w:cs="Times New Roman"/>
                <w:sz w:val="24"/>
                <w:szCs w:val="24"/>
                <w:lang w:val="ru-RU" w:eastAsia="en-GB"/>
              </w:rPr>
            </w:pPr>
            <w:r w:rsidRPr="00E1610D">
              <w:rPr>
                <w:rFonts w:ascii="Times New Roman" w:eastAsia="Times New Roman" w:hAnsi="Times New Roman" w:cs="Times New Roman"/>
                <w:sz w:val="24"/>
                <w:szCs w:val="24"/>
                <w:lang w:val="ru-RU" w:eastAsia="en-GB"/>
              </w:rPr>
              <w:t>(5) Князь Петр в памяти муромчан остался человеком с многочисленными достоинствами. Впиши в таблицу черту характера князя, соответствующую его поступкам.</w:t>
            </w:r>
          </w:p>
          <w:p w14:paraId="3A619377" w14:textId="77777777" w:rsidR="00E1610D" w:rsidRPr="00E1610D" w:rsidRDefault="00E1610D" w:rsidP="00E1610D">
            <w:pPr>
              <w:ind w:left="360"/>
              <w:rPr>
                <w:rFonts w:ascii="Times New Roman" w:eastAsia="Times New Roman" w:hAnsi="Times New Roman" w:cs="Times New Roman"/>
                <w:sz w:val="24"/>
                <w:szCs w:val="24"/>
                <w:lang w:val="ru-RU" w:eastAsia="en-GB"/>
              </w:rPr>
            </w:pPr>
          </w:p>
          <w:tbl>
            <w:tblPr>
              <w:tblW w:w="6119"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852"/>
              <w:gridCol w:w="2267"/>
            </w:tblGrid>
            <w:tr w:rsidR="00E1610D" w:rsidRPr="00E1610D" w14:paraId="04DAADCF" w14:textId="77777777" w:rsidTr="006371A1">
              <w:tc>
                <w:tcPr>
                  <w:tcW w:w="3852" w:type="dxa"/>
                </w:tcPr>
                <w:p w14:paraId="4C63177E" w14:textId="77777777" w:rsidR="00E1610D" w:rsidRPr="00E1610D" w:rsidRDefault="00E1610D" w:rsidP="00E1610D">
                  <w:pPr>
                    <w:jc w:val="center"/>
                    <w:rPr>
                      <w:rFonts w:ascii="Times New Roman" w:eastAsia="Times New Roman" w:hAnsi="Times New Roman" w:cs="Times New Roman"/>
                      <w:sz w:val="24"/>
                      <w:szCs w:val="24"/>
                      <w:lang w:eastAsia="en-GB"/>
                    </w:rPr>
                  </w:pPr>
                  <w:r w:rsidRPr="00E1610D">
                    <w:rPr>
                      <w:rFonts w:ascii="Times New Roman" w:eastAsia="Times New Roman" w:hAnsi="Times New Roman" w:cs="Times New Roman"/>
                      <w:sz w:val="24"/>
                      <w:szCs w:val="24"/>
                      <w:lang w:eastAsia="en-GB"/>
                    </w:rPr>
                    <w:t>Поступок</w:t>
                  </w:r>
                </w:p>
                <w:p w14:paraId="10891FC2" w14:textId="77777777" w:rsidR="00E1610D" w:rsidRPr="00E1610D" w:rsidRDefault="00E1610D" w:rsidP="00E1610D">
                  <w:pPr>
                    <w:jc w:val="center"/>
                    <w:rPr>
                      <w:rFonts w:ascii="Times New Roman" w:eastAsia="Times New Roman" w:hAnsi="Times New Roman" w:cs="Times New Roman"/>
                      <w:sz w:val="24"/>
                      <w:szCs w:val="24"/>
                      <w:lang w:eastAsia="en-GB"/>
                    </w:rPr>
                  </w:pPr>
                </w:p>
              </w:tc>
              <w:tc>
                <w:tcPr>
                  <w:tcW w:w="2267" w:type="dxa"/>
                </w:tcPr>
                <w:p w14:paraId="779406ED" w14:textId="77777777" w:rsidR="00E1610D" w:rsidRPr="00E1610D" w:rsidRDefault="00E1610D" w:rsidP="00E1610D">
                  <w:pPr>
                    <w:jc w:val="center"/>
                    <w:rPr>
                      <w:rFonts w:ascii="Times New Roman" w:eastAsia="Times New Roman" w:hAnsi="Times New Roman" w:cs="Times New Roman"/>
                      <w:sz w:val="24"/>
                      <w:szCs w:val="24"/>
                      <w:lang w:eastAsia="en-GB"/>
                    </w:rPr>
                  </w:pPr>
                  <w:r w:rsidRPr="00E1610D">
                    <w:rPr>
                      <w:rFonts w:ascii="Times New Roman" w:eastAsia="Times New Roman" w:hAnsi="Times New Roman" w:cs="Times New Roman"/>
                      <w:sz w:val="24"/>
                      <w:szCs w:val="24"/>
                      <w:lang w:eastAsia="en-GB"/>
                    </w:rPr>
                    <w:t>Черта характера</w:t>
                  </w:r>
                </w:p>
              </w:tc>
            </w:tr>
            <w:tr w:rsidR="00E1610D" w:rsidRPr="00E1610D" w14:paraId="03997CD5" w14:textId="77777777" w:rsidTr="006371A1">
              <w:tc>
                <w:tcPr>
                  <w:tcW w:w="3852" w:type="dxa"/>
                </w:tcPr>
                <w:p w14:paraId="544A8D7A" w14:textId="77777777" w:rsidR="00E1610D" w:rsidRPr="00E1610D" w:rsidRDefault="00E1610D" w:rsidP="00E1610D">
                  <w:pPr>
                    <w:rPr>
                      <w:rFonts w:ascii="Times New Roman" w:eastAsia="Times New Roman" w:hAnsi="Times New Roman" w:cs="Times New Roman"/>
                      <w:sz w:val="24"/>
                      <w:szCs w:val="24"/>
                      <w:lang w:eastAsia="en-GB"/>
                    </w:rPr>
                  </w:pPr>
                  <w:r w:rsidRPr="00E1610D">
                    <w:rPr>
                      <w:rFonts w:ascii="Times New Roman" w:eastAsia="Times New Roman" w:hAnsi="Times New Roman" w:cs="Times New Roman"/>
                      <w:sz w:val="24"/>
                      <w:szCs w:val="24"/>
                      <w:lang w:eastAsia="en-GB"/>
                    </w:rPr>
                    <w:t>сразил страшного врага</w:t>
                  </w:r>
                </w:p>
              </w:tc>
              <w:tc>
                <w:tcPr>
                  <w:tcW w:w="2267" w:type="dxa"/>
                </w:tcPr>
                <w:p w14:paraId="4B2272C3" w14:textId="77777777" w:rsidR="00E1610D" w:rsidRPr="00E1610D" w:rsidRDefault="00E1610D" w:rsidP="00E1610D">
                  <w:pPr>
                    <w:rPr>
                      <w:rFonts w:ascii="Times New Roman" w:eastAsia="Times New Roman" w:hAnsi="Times New Roman" w:cs="Times New Roman"/>
                      <w:sz w:val="24"/>
                      <w:szCs w:val="24"/>
                      <w:lang w:eastAsia="en-GB"/>
                    </w:rPr>
                  </w:pPr>
                </w:p>
              </w:tc>
            </w:tr>
            <w:tr w:rsidR="00E1610D" w:rsidRPr="00E1610D" w14:paraId="43973B67" w14:textId="77777777" w:rsidTr="006371A1">
              <w:tc>
                <w:tcPr>
                  <w:tcW w:w="3852" w:type="dxa"/>
                </w:tcPr>
                <w:p w14:paraId="3256B0A0" w14:textId="77777777" w:rsidR="00E1610D" w:rsidRPr="00E1610D" w:rsidRDefault="00E1610D" w:rsidP="00E1610D">
                  <w:pPr>
                    <w:rPr>
                      <w:rFonts w:ascii="Times New Roman" w:eastAsia="Times New Roman" w:hAnsi="Times New Roman" w:cs="Times New Roman"/>
                      <w:sz w:val="24"/>
                      <w:szCs w:val="24"/>
                      <w:lang w:eastAsia="en-GB"/>
                    </w:rPr>
                  </w:pPr>
                  <w:r w:rsidRPr="00E1610D">
                    <w:rPr>
                      <w:rFonts w:ascii="Times New Roman" w:eastAsia="Times New Roman" w:hAnsi="Times New Roman" w:cs="Times New Roman"/>
                      <w:sz w:val="24"/>
                      <w:szCs w:val="24"/>
                      <w:lang w:eastAsia="en-GB"/>
                    </w:rPr>
                    <w:t>Петр обвенчался с Февронией, несмотря на то что она была крестьянкой</w:t>
                  </w:r>
                </w:p>
              </w:tc>
              <w:tc>
                <w:tcPr>
                  <w:tcW w:w="2267" w:type="dxa"/>
                </w:tcPr>
                <w:p w14:paraId="42C2BB46" w14:textId="77777777" w:rsidR="00E1610D" w:rsidRPr="00E1610D" w:rsidRDefault="00E1610D" w:rsidP="00E1610D">
                  <w:pPr>
                    <w:rPr>
                      <w:rFonts w:ascii="Times New Roman" w:eastAsia="Times New Roman" w:hAnsi="Times New Roman" w:cs="Times New Roman"/>
                      <w:sz w:val="24"/>
                      <w:szCs w:val="24"/>
                      <w:lang w:eastAsia="en-GB"/>
                    </w:rPr>
                  </w:pPr>
                </w:p>
              </w:tc>
            </w:tr>
            <w:tr w:rsidR="00E1610D" w:rsidRPr="00E1610D" w14:paraId="1FAD158D" w14:textId="77777777" w:rsidTr="006371A1">
              <w:tc>
                <w:tcPr>
                  <w:tcW w:w="3852" w:type="dxa"/>
                </w:tcPr>
                <w:p w14:paraId="1BCEC97E" w14:textId="77777777" w:rsidR="00E1610D" w:rsidRPr="00E1610D" w:rsidRDefault="00E1610D" w:rsidP="00E1610D">
                  <w:pPr>
                    <w:rPr>
                      <w:rFonts w:ascii="Times New Roman" w:eastAsia="Times New Roman" w:hAnsi="Times New Roman" w:cs="Times New Roman"/>
                      <w:sz w:val="24"/>
                      <w:szCs w:val="24"/>
                      <w:lang w:eastAsia="en-GB"/>
                    </w:rPr>
                  </w:pPr>
                  <w:r w:rsidRPr="00E1610D">
                    <w:rPr>
                      <w:rFonts w:ascii="Times New Roman" w:eastAsia="Times New Roman" w:hAnsi="Times New Roman" w:cs="Times New Roman"/>
                      <w:sz w:val="24"/>
                      <w:szCs w:val="24"/>
                      <w:lang w:eastAsia="en-GB"/>
                    </w:rPr>
                    <w:t>ушёл в изгнанье вслед за супругой</w:t>
                  </w:r>
                </w:p>
              </w:tc>
              <w:tc>
                <w:tcPr>
                  <w:tcW w:w="2267" w:type="dxa"/>
                </w:tcPr>
                <w:p w14:paraId="6714AFE7" w14:textId="77777777" w:rsidR="00E1610D" w:rsidRPr="00E1610D" w:rsidRDefault="00E1610D" w:rsidP="00E1610D">
                  <w:pPr>
                    <w:rPr>
                      <w:rFonts w:ascii="Times New Roman" w:eastAsia="Times New Roman" w:hAnsi="Times New Roman" w:cs="Times New Roman"/>
                      <w:sz w:val="24"/>
                      <w:szCs w:val="24"/>
                      <w:lang w:eastAsia="en-GB"/>
                    </w:rPr>
                  </w:pPr>
                </w:p>
              </w:tc>
            </w:tr>
            <w:tr w:rsidR="00E1610D" w:rsidRPr="00E1610D" w14:paraId="75C91E96" w14:textId="77777777" w:rsidTr="006371A1">
              <w:tc>
                <w:tcPr>
                  <w:tcW w:w="3852" w:type="dxa"/>
                </w:tcPr>
                <w:p w14:paraId="4E207386" w14:textId="77777777" w:rsidR="00E1610D" w:rsidRPr="00E1610D" w:rsidRDefault="00E1610D" w:rsidP="00E1610D">
                  <w:pPr>
                    <w:rPr>
                      <w:rFonts w:ascii="Times New Roman" w:eastAsia="Times New Roman" w:hAnsi="Times New Roman" w:cs="Times New Roman"/>
                      <w:sz w:val="24"/>
                      <w:szCs w:val="24"/>
                      <w:lang w:eastAsia="en-GB"/>
                    </w:rPr>
                  </w:pPr>
                  <w:r w:rsidRPr="00E1610D">
                    <w:rPr>
                      <w:rFonts w:ascii="Times New Roman" w:eastAsia="Times New Roman" w:hAnsi="Times New Roman" w:cs="Times New Roman"/>
                      <w:sz w:val="24"/>
                      <w:szCs w:val="24"/>
                      <w:lang w:eastAsia="en-GB"/>
                    </w:rPr>
                    <w:t xml:space="preserve">после ухода Петра из Мурома в городе начались беспорядки </w:t>
                  </w:r>
                </w:p>
              </w:tc>
              <w:tc>
                <w:tcPr>
                  <w:tcW w:w="2267" w:type="dxa"/>
                </w:tcPr>
                <w:p w14:paraId="4DFCC973" w14:textId="77777777" w:rsidR="00E1610D" w:rsidRPr="00E1610D" w:rsidRDefault="00E1610D" w:rsidP="00E1610D">
                  <w:pPr>
                    <w:rPr>
                      <w:rFonts w:ascii="Times New Roman" w:eastAsia="Times New Roman" w:hAnsi="Times New Roman" w:cs="Times New Roman"/>
                      <w:sz w:val="24"/>
                      <w:szCs w:val="24"/>
                      <w:lang w:eastAsia="en-GB"/>
                    </w:rPr>
                  </w:pPr>
                </w:p>
              </w:tc>
            </w:tr>
          </w:tbl>
          <w:p w14:paraId="185D7916" w14:textId="77777777" w:rsidR="00E1610D" w:rsidRPr="00E1610D" w:rsidRDefault="00E1610D" w:rsidP="0008663D">
            <w:pPr>
              <w:rPr>
                <w:rFonts w:ascii="Times New Roman" w:eastAsia="Times New Roman" w:hAnsi="Times New Roman" w:cs="Times New Roman"/>
                <w:sz w:val="24"/>
                <w:szCs w:val="24"/>
                <w:lang w:val="ru-RU"/>
              </w:rPr>
            </w:pPr>
          </w:p>
        </w:tc>
      </w:tr>
      <w:tr w:rsidR="00481287" w:rsidRPr="00481287" w14:paraId="1A18DBCE" w14:textId="77777777" w:rsidTr="00D50C7A">
        <w:tc>
          <w:tcPr>
            <w:tcW w:w="1496" w:type="dxa"/>
          </w:tcPr>
          <w:p w14:paraId="31C5CFCC" w14:textId="77777777" w:rsidR="00481287" w:rsidRPr="00D50C7A" w:rsidRDefault="00481287" w:rsidP="0008663D">
            <w:pPr>
              <w:rPr>
                <w:rFonts w:ascii="Times New Roman" w:eastAsia="Times New Roman" w:hAnsi="Times New Roman" w:cs="Times New Roman"/>
                <w:sz w:val="24"/>
                <w:szCs w:val="24"/>
              </w:rPr>
            </w:pPr>
          </w:p>
        </w:tc>
        <w:tc>
          <w:tcPr>
            <w:tcW w:w="1670" w:type="dxa"/>
          </w:tcPr>
          <w:p w14:paraId="0CC1A3E6" w14:textId="77777777" w:rsidR="00481287" w:rsidRPr="00D50C7A" w:rsidRDefault="00481287" w:rsidP="0008663D">
            <w:pPr>
              <w:rPr>
                <w:rFonts w:ascii="Times New Roman" w:eastAsia="Times New Roman" w:hAnsi="Times New Roman" w:cs="Times New Roman"/>
                <w:sz w:val="24"/>
                <w:szCs w:val="24"/>
              </w:rPr>
            </w:pPr>
          </w:p>
        </w:tc>
        <w:tc>
          <w:tcPr>
            <w:tcW w:w="3079" w:type="dxa"/>
            <w:tcBorders>
              <w:top w:val="single" w:sz="4" w:space="0" w:color="000000"/>
              <w:left w:val="single" w:sz="4" w:space="0" w:color="000000"/>
              <w:bottom w:val="single" w:sz="4" w:space="0" w:color="000000"/>
              <w:right w:val="single" w:sz="4" w:space="0" w:color="000000"/>
            </w:tcBorders>
            <w:shd w:val="clear" w:color="auto" w:fill="auto"/>
          </w:tcPr>
          <w:p w14:paraId="7BB95969" w14:textId="715F10E5" w:rsidR="00481287" w:rsidRPr="00D50C7A" w:rsidRDefault="00E1610D" w:rsidP="0008663D">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rPr>
              <w:t xml:space="preserve">Sieja ir lygina tekste esančią informaciją su žiniomis iš kitų šaltinių. Išsako ir pagrindžia savo nuomonę apie perskaitytą tekstą ar jo elementus  remdamasis </w:t>
            </w:r>
            <w:r w:rsidRPr="00D50C7A">
              <w:rPr>
                <w:rFonts w:ascii="Times New Roman" w:eastAsia="Times New Roman" w:hAnsi="Times New Roman" w:cs="Times New Roman"/>
                <w:sz w:val="24"/>
                <w:szCs w:val="24"/>
              </w:rPr>
              <w:lastRenderedPageBreak/>
              <w:t>asmenine patirtimi ir tekstu. Lygina tekstą su kitu tekstu nurodytu aspektu. (B.2.4.3.)</w:t>
            </w:r>
          </w:p>
        </w:tc>
        <w:tc>
          <w:tcPr>
            <w:tcW w:w="6705" w:type="dxa"/>
            <w:tcBorders>
              <w:top w:val="single" w:sz="4" w:space="0" w:color="000000"/>
              <w:left w:val="single" w:sz="4" w:space="0" w:color="000000"/>
              <w:bottom w:val="single" w:sz="4" w:space="0" w:color="000000"/>
              <w:right w:val="single" w:sz="4" w:space="0" w:color="000000"/>
            </w:tcBorders>
          </w:tcPr>
          <w:p w14:paraId="247AC37C" w14:textId="77777777" w:rsidR="00774DF2" w:rsidRPr="00774DF2" w:rsidRDefault="00774DF2" w:rsidP="00774DF2">
            <w:pPr>
              <w:rPr>
                <w:rFonts w:ascii="Times New Roman" w:eastAsia="Times New Roman" w:hAnsi="Times New Roman" w:cs="Times New Roman"/>
                <w:sz w:val="24"/>
                <w:szCs w:val="24"/>
              </w:rPr>
            </w:pPr>
            <w:r w:rsidRPr="00774DF2">
              <w:rPr>
                <w:rFonts w:ascii="Times New Roman" w:eastAsia="Times New Roman" w:hAnsi="Times New Roman" w:cs="Times New Roman"/>
                <w:sz w:val="24"/>
                <w:szCs w:val="24"/>
              </w:rPr>
              <w:lastRenderedPageBreak/>
              <w:t>8) Каких ещё русских былинных богатырей, кроме Ильи Муромца, вы знаете? Назовите двух героев.</w:t>
            </w:r>
          </w:p>
          <w:p w14:paraId="10A80D74" w14:textId="14AA3315" w:rsidR="00481287" w:rsidRPr="002C043F" w:rsidRDefault="00774DF2" w:rsidP="00774DF2">
            <w:pPr>
              <w:rPr>
                <w:rFonts w:ascii="Times New Roman" w:eastAsia="Times New Roman" w:hAnsi="Times New Roman" w:cs="Times New Roman"/>
                <w:sz w:val="24"/>
                <w:szCs w:val="24"/>
              </w:rPr>
            </w:pPr>
            <w:r w:rsidRPr="00774DF2">
              <w:rPr>
                <w:rFonts w:ascii="Times New Roman" w:eastAsia="Times New Roman" w:hAnsi="Times New Roman" w:cs="Times New Roman"/>
                <w:sz w:val="24"/>
                <w:szCs w:val="24"/>
              </w:rPr>
              <w:t xml:space="preserve">___________________________________________________                                           </w:t>
            </w:r>
          </w:p>
        </w:tc>
      </w:tr>
      <w:tr w:rsidR="00774DF2" w:rsidRPr="00481287" w14:paraId="59E83BE7" w14:textId="77777777" w:rsidTr="00D50C7A">
        <w:tc>
          <w:tcPr>
            <w:tcW w:w="1496" w:type="dxa"/>
            <w:vMerge w:val="restart"/>
          </w:tcPr>
          <w:p w14:paraId="11C144D1" w14:textId="77777777" w:rsidR="00774DF2" w:rsidRPr="00D50C7A" w:rsidRDefault="00774DF2" w:rsidP="00774DF2">
            <w:pPr>
              <w:rPr>
                <w:rFonts w:ascii="Times New Roman" w:eastAsia="Times New Roman" w:hAnsi="Times New Roman" w:cs="Times New Roman"/>
                <w:sz w:val="24"/>
                <w:szCs w:val="24"/>
              </w:rPr>
            </w:pPr>
          </w:p>
        </w:tc>
        <w:tc>
          <w:tcPr>
            <w:tcW w:w="1670" w:type="dxa"/>
            <w:vMerge w:val="restart"/>
          </w:tcPr>
          <w:p w14:paraId="3E79B103" w14:textId="0DE260E2" w:rsidR="00774DF2" w:rsidRPr="00D50C7A" w:rsidRDefault="00774DF2" w:rsidP="00774DF2">
            <w:pPr>
              <w:rPr>
                <w:rFonts w:ascii="Times New Roman" w:eastAsia="Times New Roman" w:hAnsi="Times New Roman" w:cs="Times New Roman"/>
                <w:b/>
                <w:bCs/>
                <w:sz w:val="24"/>
                <w:szCs w:val="24"/>
              </w:rPr>
            </w:pPr>
            <w:r w:rsidRPr="00D50C7A">
              <w:rPr>
                <w:rFonts w:ascii="Times New Roman" w:eastAsia="Times New Roman" w:hAnsi="Times New Roman" w:cs="Times New Roman"/>
                <w:b/>
                <w:bCs/>
                <w:sz w:val="24"/>
                <w:szCs w:val="24"/>
              </w:rPr>
              <w:t>Aukštesnysis</w:t>
            </w:r>
          </w:p>
        </w:tc>
        <w:tc>
          <w:tcPr>
            <w:tcW w:w="3079" w:type="dxa"/>
            <w:tcBorders>
              <w:top w:val="single" w:sz="4" w:space="0" w:color="000000"/>
              <w:left w:val="single" w:sz="4" w:space="0" w:color="000000"/>
              <w:bottom w:val="single" w:sz="4" w:space="0" w:color="000000"/>
              <w:right w:val="single" w:sz="4" w:space="0" w:color="000000"/>
            </w:tcBorders>
            <w:shd w:val="clear" w:color="auto" w:fill="auto"/>
          </w:tcPr>
          <w:p w14:paraId="5D888493" w14:textId="4096AC1A" w:rsidR="00774DF2" w:rsidRPr="00D50C7A" w:rsidRDefault="00774DF2" w:rsidP="00774DF2">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rPr>
              <w:t>Randa, grupuoja ir tinkamai lygina tekste tiesiogiai pateiktą informaciją, aiškiai išreikštus požiūrius. Aptaria teksto kalbinės raiškos elementus. Sieja, palygina ir apibendrina skirtingos raiškos informacijos fragmentus. (B.2.1.4.)</w:t>
            </w:r>
          </w:p>
        </w:tc>
        <w:tc>
          <w:tcPr>
            <w:tcW w:w="6705" w:type="dxa"/>
            <w:tcBorders>
              <w:top w:val="single" w:sz="4" w:space="0" w:color="000000"/>
              <w:left w:val="single" w:sz="4" w:space="0" w:color="000000"/>
              <w:bottom w:val="single" w:sz="4" w:space="0" w:color="000000"/>
              <w:right w:val="single" w:sz="4" w:space="0" w:color="000000"/>
            </w:tcBorders>
          </w:tcPr>
          <w:p w14:paraId="5952D5FD" w14:textId="77777777" w:rsidR="00774DF2" w:rsidRPr="002C043F" w:rsidRDefault="00774DF2" w:rsidP="00774DF2">
            <w:pPr>
              <w:rPr>
                <w:rFonts w:ascii="Times New Roman" w:eastAsia="Times New Roman" w:hAnsi="Times New Roman" w:cs="Times New Roman"/>
                <w:sz w:val="24"/>
                <w:szCs w:val="24"/>
              </w:rPr>
            </w:pPr>
          </w:p>
        </w:tc>
      </w:tr>
      <w:tr w:rsidR="00774DF2" w:rsidRPr="00481287" w14:paraId="38B749B1" w14:textId="77777777" w:rsidTr="00D50C7A">
        <w:tc>
          <w:tcPr>
            <w:tcW w:w="1496" w:type="dxa"/>
            <w:vMerge/>
          </w:tcPr>
          <w:p w14:paraId="73403208" w14:textId="77777777" w:rsidR="00774DF2" w:rsidRPr="00D50C7A" w:rsidRDefault="00774DF2" w:rsidP="00774DF2">
            <w:pPr>
              <w:rPr>
                <w:rFonts w:ascii="Times New Roman" w:eastAsia="Times New Roman" w:hAnsi="Times New Roman" w:cs="Times New Roman"/>
                <w:sz w:val="24"/>
                <w:szCs w:val="24"/>
              </w:rPr>
            </w:pPr>
          </w:p>
        </w:tc>
        <w:tc>
          <w:tcPr>
            <w:tcW w:w="1670" w:type="dxa"/>
            <w:vMerge/>
          </w:tcPr>
          <w:p w14:paraId="00CC4A9B" w14:textId="77777777" w:rsidR="00774DF2" w:rsidRPr="00D50C7A" w:rsidRDefault="00774DF2" w:rsidP="00774DF2">
            <w:pPr>
              <w:rPr>
                <w:rFonts w:ascii="Times New Roman" w:eastAsia="Times New Roman" w:hAnsi="Times New Roman" w:cs="Times New Roman"/>
                <w:sz w:val="24"/>
                <w:szCs w:val="24"/>
              </w:rPr>
            </w:pPr>
          </w:p>
        </w:tc>
        <w:tc>
          <w:tcPr>
            <w:tcW w:w="3079" w:type="dxa"/>
            <w:tcBorders>
              <w:top w:val="single" w:sz="6" w:space="0" w:color="909090"/>
              <w:left w:val="single" w:sz="6" w:space="0" w:color="909090"/>
              <w:bottom w:val="single" w:sz="6" w:space="0" w:color="909090"/>
              <w:right w:val="single" w:sz="6" w:space="0" w:color="909090"/>
            </w:tcBorders>
            <w:shd w:val="clear" w:color="auto" w:fill="auto"/>
          </w:tcPr>
          <w:p w14:paraId="3856D854" w14:textId="6F552853" w:rsidR="00774DF2" w:rsidRPr="00D50C7A" w:rsidRDefault="00774DF2" w:rsidP="00774DF2">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rPr>
              <w:t>Randa netiesiogiai  išreikštą tekste informaciją, atpažįsta netiesiogiai pasakytas mintis ir jas paaiškina. (B.2.2.4.)</w:t>
            </w:r>
          </w:p>
        </w:tc>
        <w:tc>
          <w:tcPr>
            <w:tcW w:w="6705" w:type="dxa"/>
            <w:tcBorders>
              <w:top w:val="single" w:sz="4" w:space="0" w:color="000000"/>
              <w:left w:val="single" w:sz="4" w:space="0" w:color="000000"/>
              <w:bottom w:val="single" w:sz="4" w:space="0" w:color="000000"/>
              <w:right w:val="single" w:sz="4" w:space="0" w:color="000000"/>
            </w:tcBorders>
          </w:tcPr>
          <w:p w14:paraId="76B5D4F2" w14:textId="77777777" w:rsidR="00774DF2" w:rsidRPr="002C043F" w:rsidRDefault="00774DF2" w:rsidP="00774DF2">
            <w:pPr>
              <w:rPr>
                <w:rFonts w:ascii="Times New Roman" w:eastAsia="Times New Roman" w:hAnsi="Times New Roman" w:cs="Times New Roman"/>
                <w:sz w:val="24"/>
                <w:szCs w:val="24"/>
              </w:rPr>
            </w:pPr>
          </w:p>
        </w:tc>
      </w:tr>
      <w:tr w:rsidR="00774DF2" w:rsidRPr="00481287" w14:paraId="01402150" w14:textId="77777777" w:rsidTr="00D50C7A">
        <w:tc>
          <w:tcPr>
            <w:tcW w:w="1496" w:type="dxa"/>
            <w:vMerge/>
          </w:tcPr>
          <w:p w14:paraId="0AC73DD1" w14:textId="77777777" w:rsidR="00774DF2" w:rsidRPr="00D50C7A" w:rsidRDefault="00774DF2" w:rsidP="0008663D">
            <w:pPr>
              <w:rPr>
                <w:rFonts w:ascii="Times New Roman" w:eastAsia="Times New Roman" w:hAnsi="Times New Roman" w:cs="Times New Roman"/>
                <w:sz w:val="24"/>
                <w:szCs w:val="24"/>
              </w:rPr>
            </w:pPr>
          </w:p>
        </w:tc>
        <w:tc>
          <w:tcPr>
            <w:tcW w:w="1670" w:type="dxa"/>
            <w:vMerge/>
          </w:tcPr>
          <w:p w14:paraId="189B366C" w14:textId="77777777" w:rsidR="00774DF2" w:rsidRPr="00D50C7A" w:rsidRDefault="00774DF2" w:rsidP="0008663D">
            <w:pPr>
              <w:rPr>
                <w:rFonts w:ascii="Times New Roman" w:eastAsia="Times New Roman" w:hAnsi="Times New Roman" w:cs="Times New Roman"/>
                <w:sz w:val="24"/>
                <w:szCs w:val="24"/>
              </w:rPr>
            </w:pPr>
          </w:p>
        </w:tc>
        <w:tc>
          <w:tcPr>
            <w:tcW w:w="3079" w:type="dxa"/>
            <w:vMerge w:val="restart"/>
            <w:tcBorders>
              <w:top w:val="single" w:sz="4" w:space="0" w:color="000000"/>
              <w:left w:val="single" w:sz="4" w:space="0" w:color="000000"/>
              <w:right w:val="single" w:sz="4" w:space="0" w:color="000000"/>
            </w:tcBorders>
            <w:shd w:val="clear" w:color="auto" w:fill="auto"/>
          </w:tcPr>
          <w:p w14:paraId="15838941" w14:textId="2AD4D606" w:rsidR="00774DF2" w:rsidRPr="00D50C7A" w:rsidRDefault="00774DF2" w:rsidP="0008663D">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rPr>
              <w:t>Formuluoja ir aptaria teksto temą, tikslą, pagrindinę mintį, kelia probleminius klausimus. Įžvelgia ryšius tarp teksto dalių: nuosekliai atpasakoja tekstą pagal įvykių chronologiją, randa tekste priežasties ir pasekmės ryšius ir juos aptaria. Interpretuodamas taiko mąstymo operacijas: analizuoja, lygina, daro išvadas. (B.2.3.4.)</w:t>
            </w:r>
          </w:p>
        </w:tc>
        <w:tc>
          <w:tcPr>
            <w:tcW w:w="6705" w:type="dxa"/>
            <w:tcBorders>
              <w:top w:val="single" w:sz="4" w:space="0" w:color="000000"/>
              <w:left w:val="single" w:sz="4" w:space="0" w:color="000000"/>
              <w:bottom w:val="single" w:sz="4" w:space="0" w:color="000000"/>
              <w:right w:val="single" w:sz="4" w:space="0" w:color="000000"/>
            </w:tcBorders>
          </w:tcPr>
          <w:p w14:paraId="728BBF2F" w14:textId="77777777" w:rsidR="00774DF2" w:rsidRPr="00774DF2" w:rsidRDefault="00774DF2" w:rsidP="00774DF2">
            <w:pPr>
              <w:rPr>
                <w:rFonts w:ascii="Times New Roman" w:eastAsia="Times New Roman" w:hAnsi="Times New Roman" w:cs="Times New Roman"/>
                <w:sz w:val="24"/>
                <w:szCs w:val="24"/>
              </w:rPr>
            </w:pPr>
            <w:r w:rsidRPr="00774DF2">
              <w:rPr>
                <w:rFonts w:ascii="Times New Roman" w:eastAsia="Times New Roman" w:hAnsi="Times New Roman" w:cs="Times New Roman"/>
                <w:sz w:val="24"/>
                <w:szCs w:val="24"/>
              </w:rPr>
              <w:t>(11) Придумайте и запишите название текста. _____________</w:t>
            </w:r>
          </w:p>
          <w:p w14:paraId="76327518" w14:textId="77777777" w:rsidR="00774DF2" w:rsidRPr="00774DF2" w:rsidRDefault="00774DF2" w:rsidP="00774DF2">
            <w:pPr>
              <w:rPr>
                <w:rFonts w:ascii="Times New Roman" w:eastAsia="Times New Roman" w:hAnsi="Times New Roman" w:cs="Times New Roman"/>
                <w:sz w:val="24"/>
                <w:szCs w:val="24"/>
              </w:rPr>
            </w:pPr>
          </w:p>
          <w:p w14:paraId="08C2FFDA" w14:textId="77777777" w:rsidR="00774DF2" w:rsidRPr="00774DF2" w:rsidRDefault="00774DF2" w:rsidP="00774DF2">
            <w:pPr>
              <w:rPr>
                <w:rFonts w:ascii="Times New Roman" w:eastAsia="Times New Roman" w:hAnsi="Times New Roman" w:cs="Times New Roman"/>
                <w:sz w:val="24"/>
                <w:szCs w:val="24"/>
              </w:rPr>
            </w:pPr>
          </w:p>
          <w:p w14:paraId="3BDDF17D" w14:textId="77777777" w:rsidR="00774DF2" w:rsidRPr="00774DF2" w:rsidRDefault="00774DF2" w:rsidP="00774DF2">
            <w:pPr>
              <w:rPr>
                <w:rFonts w:ascii="Times New Roman" w:eastAsia="Times New Roman" w:hAnsi="Times New Roman" w:cs="Times New Roman"/>
                <w:sz w:val="24"/>
                <w:szCs w:val="24"/>
              </w:rPr>
            </w:pPr>
            <w:r w:rsidRPr="00774DF2">
              <w:rPr>
                <w:rFonts w:ascii="Times New Roman" w:eastAsia="Times New Roman" w:hAnsi="Times New Roman" w:cs="Times New Roman"/>
                <w:sz w:val="24"/>
                <w:szCs w:val="24"/>
              </w:rPr>
              <w:t xml:space="preserve">(7) Почему теперь каждый год именно в Муроме 8 июля отмечается День любви, семьи и верности? Назовите не менее двух причин.  </w:t>
            </w:r>
          </w:p>
          <w:p w14:paraId="4C861117" w14:textId="77777777" w:rsidR="00774DF2" w:rsidRPr="00774DF2" w:rsidRDefault="00774DF2" w:rsidP="00774DF2">
            <w:pPr>
              <w:rPr>
                <w:rFonts w:ascii="Times New Roman" w:eastAsia="Times New Roman" w:hAnsi="Times New Roman" w:cs="Times New Roman"/>
                <w:sz w:val="24"/>
                <w:szCs w:val="24"/>
              </w:rPr>
            </w:pPr>
            <w:r w:rsidRPr="00774DF2">
              <w:rPr>
                <w:rFonts w:ascii="Times New Roman" w:eastAsia="Times New Roman" w:hAnsi="Times New Roman" w:cs="Times New Roman"/>
                <w:sz w:val="24"/>
                <w:szCs w:val="24"/>
              </w:rPr>
              <w:t>____________________________________</w:t>
            </w:r>
          </w:p>
          <w:p w14:paraId="4E4A8089" w14:textId="77777777" w:rsidR="00774DF2" w:rsidRPr="00774DF2" w:rsidRDefault="00774DF2" w:rsidP="00774DF2">
            <w:pPr>
              <w:rPr>
                <w:rFonts w:ascii="Times New Roman" w:eastAsia="Times New Roman" w:hAnsi="Times New Roman" w:cs="Times New Roman"/>
                <w:sz w:val="24"/>
                <w:szCs w:val="24"/>
              </w:rPr>
            </w:pPr>
            <w:r w:rsidRPr="00774DF2">
              <w:rPr>
                <w:rFonts w:ascii="Times New Roman" w:eastAsia="Times New Roman" w:hAnsi="Times New Roman" w:cs="Times New Roman"/>
                <w:sz w:val="24"/>
                <w:szCs w:val="24"/>
              </w:rPr>
              <w:t>____________________________________</w:t>
            </w:r>
          </w:p>
          <w:p w14:paraId="7235490B" w14:textId="77777777" w:rsidR="00774DF2" w:rsidRPr="002C043F" w:rsidRDefault="00774DF2" w:rsidP="0008663D">
            <w:pPr>
              <w:rPr>
                <w:rFonts w:ascii="Times New Roman" w:eastAsia="Times New Roman" w:hAnsi="Times New Roman" w:cs="Times New Roman"/>
                <w:sz w:val="24"/>
                <w:szCs w:val="24"/>
              </w:rPr>
            </w:pPr>
          </w:p>
        </w:tc>
      </w:tr>
      <w:tr w:rsidR="00774DF2" w:rsidRPr="00481287" w14:paraId="1812DFD8" w14:textId="77777777" w:rsidTr="00D50C7A">
        <w:tc>
          <w:tcPr>
            <w:tcW w:w="1496" w:type="dxa"/>
            <w:vMerge/>
          </w:tcPr>
          <w:p w14:paraId="67EDCCB1" w14:textId="77777777" w:rsidR="00774DF2" w:rsidRPr="00D50C7A" w:rsidRDefault="00774DF2" w:rsidP="0008663D">
            <w:pPr>
              <w:rPr>
                <w:rFonts w:ascii="Times New Roman" w:eastAsia="Times New Roman" w:hAnsi="Times New Roman" w:cs="Times New Roman"/>
                <w:sz w:val="24"/>
                <w:szCs w:val="24"/>
              </w:rPr>
            </w:pPr>
          </w:p>
        </w:tc>
        <w:tc>
          <w:tcPr>
            <w:tcW w:w="1670" w:type="dxa"/>
            <w:vMerge/>
          </w:tcPr>
          <w:p w14:paraId="28D28AC1" w14:textId="77777777" w:rsidR="00774DF2" w:rsidRPr="00D50C7A" w:rsidRDefault="00774DF2" w:rsidP="0008663D">
            <w:pPr>
              <w:rPr>
                <w:rFonts w:ascii="Times New Roman" w:eastAsia="Times New Roman" w:hAnsi="Times New Roman" w:cs="Times New Roman"/>
                <w:sz w:val="24"/>
                <w:szCs w:val="24"/>
              </w:rPr>
            </w:pPr>
          </w:p>
        </w:tc>
        <w:tc>
          <w:tcPr>
            <w:tcW w:w="3079" w:type="dxa"/>
            <w:vMerge/>
            <w:tcBorders>
              <w:left w:val="single" w:sz="4" w:space="0" w:color="000000"/>
              <w:bottom w:val="single" w:sz="4" w:space="0" w:color="000000"/>
              <w:right w:val="single" w:sz="4" w:space="0" w:color="000000"/>
            </w:tcBorders>
            <w:shd w:val="clear" w:color="auto" w:fill="auto"/>
          </w:tcPr>
          <w:p w14:paraId="3021C988" w14:textId="77777777" w:rsidR="00774DF2" w:rsidRPr="00D50C7A" w:rsidRDefault="00774DF2" w:rsidP="0008663D">
            <w:pPr>
              <w:rPr>
                <w:rFonts w:ascii="Times New Roman" w:eastAsia="Times New Roman" w:hAnsi="Times New Roman" w:cs="Times New Roman"/>
                <w:sz w:val="24"/>
                <w:szCs w:val="24"/>
                <w:highlight w:val="white"/>
              </w:rPr>
            </w:pPr>
          </w:p>
        </w:tc>
        <w:tc>
          <w:tcPr>
            <w:tcW w:w="6705" w:type="dxa"/>
            <w:tcBorders>
              <w:top w:val="single" w:sz="4" w:space="0" w:color="000000"/>
              <w:left w:val="single" w:sz="4" w:space="0" w:color="000000"/>
              <w:bottom w:val="single" w:sz="4" w:space="0" w:color="000000"/>
              <w:right w:val="single" w:sz="4" w:space="0" w:color="000000"/>
            </w:tcBorders>
          </w:tcPr>
          <w:p w14:paraId="3C67EED3" w14:textId="77777777" w:rsidR="00774DF2" w:rsidRPr="00774DF2" w:rsidRDefault="00774DF2" w:rsidP="00774DF2">
            <w:pPr>
              <w:rPr>
                <w:rFonts w:ascii="Times New Roman" w:eastAsia="Times New Roman" w:hAnsi="Times New Roman" w:cs="Times New Roman"/>
                <w:sz w:val="24"/>
                <w:szCs w:val="24"/>
              </w:rPr>
            </w:pPr>
            <w:r w:rsidRPr="00774DF2">
              <w:rPr>
                <w:rFonts w:ascii="Times New Roman" w:eastAsia="Times New Roman" w:hAnsi="Times New Roman" w:cs="Times New Roman"/>
                <w:sz w:val="24"/>
                <w:szCs w:val="24"/>
              </w:rPr>
              <w:t>(14) Что можно сегодня увидеть в Муроме, приехав в город на экскурсию? Запишите последовательность осмотра достопримечательностей.</w:t>
            </w:r>
          </w:p>
          <w:p w14:paraId="7A41F1B6" w14:textId="77777777" w:rsidR="00774DF2" w:rsidRPr="00774DF2" w:rsidRDefault="00774DF2" w:rsidP="00774DF2">
            <w:pPr>
              <w:rPr>
                <w:rFonts w:ascii="Times New Roman" w:eastAsia="Times New Roman" w:hAnsi="Times New Roman" w:cs="Times New Roman"/>
                <w:sz w:val="24"/>
                <w:szCs w:val="24"/>
              </w:rPr>
            </w:pPr>
            <w:r w:rsidRPr="00774DF2">
              <w:rPr>
                <w:rFonts w:ascii="Times New Roman" w:eastAsia="Times New Roman" w:hAnsi="Times New Roman" w:cs="Times New Roman"/>
                <w:sz w:val="24"/>
                <w:szCs w:val="24"/>
              </w:rPr>
              <w:t>______________________________________</w:t>
            </w:r>
          </w:p>
          <w:p w14:paraId="4EE2C3E2" w14:textId="77777777" w:rsidR="00774DF2" w:rsidRPr="00774DF2" w:rsidRDefault="00774DF2" w:rsidP="00774DF2">
            <w:pPr>
              <w:rPr>
                <w:rFonts w:ascii="Times New Roman" w:eastAsia="Times New Roman" w:hAnsi="Times New Roman" w:cs="Times New Roman"/>
                <w:sz w:val="24"/>
                <w:szCs w:val="24"/>
              </w:rPr>
            </w:pPr>
            <w:r w:rsidRPr="00774DF2">
              <w:rPr>
                <w:rFonts w:ascii="Times New Roman" w:eastAsia="Times New Roman" w:hAnsi="Times New Roman" w:cs="Times New Roman"/>
                <w:sz w:val="24"/>
                <w:szCs w:val="24"/>
              </w:rPr>
              <w:t>______________________________________</w:t>
            </w:r>
          </w:p>
          <w:p w14:paraId="1B3D41D2" w14:textId="6C819D2D" w:rsidR="00774DF2" w:rsidRPr="002C043F" w:rsidRDefault="00774DF2" w:rsidP="00774DF2">
            <w:pPr>
              <w:rPr>
                <w:rFonts w:ascii="Times New Roman" w:eastAsia="Times New Roman" w:hAnsi="Times New Roman" w:cs="Times New Roman"/>
                <w:sz w:val="24"/>
                <w:szCs w:val="24"/>
              </w:rPr>
            </w:pPr>
            <w:r w:rsidRPr="00774DF2">
              <w:rPr>
                <w:rFonts w:ascii="Times New Roman" w:eastAsia="Times New Roman" w:hAnsi="Times New Roman" w:cs="Times New Roman"/>
                <w:sz w:val="24"/>
                <w:szCs w:val="24"/>
              </w:rPr>
              <w:t>______________________________________</w:t>
            </w:r>
          </w:p>
        </w:tc>
      </w:tr>
      <w:tr w:rsidR="00E1610D" w:rsidRPr="00481287" w14:paraId="125CBECF" w14:textId="77777777" w:rsidTr="00D50C7A">
        <w:tc>
          <w:tcPr>
            <w:tcW w:w="1496" w:type="dxa"/>
          </w:tcPr>
          <w:p w14:paraId="467041A4" w14:textId="77777777" w:rsidR="00E1610D" w:rsidRPr="00D50C7A" w:rsidRDefault="00E1610D" w:rsidP="0008663D">
            <w:pPr>
              <w:rPr>
                <w:rFonts w:ascii="Times New Roman" w:eastAsia="Times New Roman" w:hAnsi="Times New Roman" w:cs="Times New Roman"/>
                <w:sz w:val="24"/>
                <w:szCs w:val="24"/>
              </w:rPr>
            </w:pPr>
          </w:p>
        </w:tc>
        <w:tc>
          <w:tcPr>
            <w:tcW w:w="1670" w:type="dxa"/>
          </w:tcPr>
          <w:p w14:paraId="5B9312F5" w14:textId="77777777" w:rsidR="00E1610D" w:rsidRPr="00D50C7A" w:rsidRDefault="00E1610D" w:rsidP="0008663D">
            <w:pPr>
              <w:rPr>
                <w:rFonts w:ascii="Times New Roman" w:eastAsia="Times New Roman" w:hAnsi="Times New Roman" w:cs="Times New Roman"/>
                <w:sz w:val="24"/>
                <w:szCs w:val="24"/>
              </w:rPr>
            </w:pPr>
          </w:p>
        </w:tc>
        <w:tc>
          <w:tcPr>
            <w:tcW w:w="3079" w:type="dxa"/>
            <w:tcBorders>
              <w:top w:val="single" w:sz="4" w:space="0" w:color="000000"/>
              <w:left w:val="single" w:sz="4" w:space="0" w:color="000000"/>
              <w:bottom w:val="single" w:sz="4" w:space="0" w:color="000000"/>
              <w:right w:val="single" w:sz="4" w:space="0" w:color="000000"/>
            </w:tcBorders>
            <w:shd w:val="clear" w:color="auto" w:fill="auto"/>
          </w:tcPr>
          <w:p w14:paraId="344B2DCD" w14:textId="38156BDE" w:rsidR="00E1610D" w:rsidRPr="00D50C7A" w:rsidRDefault="00774DF2" w:rsidP="0008663D">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rPr>
              <w:t xml:space="preserve">Sieja ir lygina tekste esančią informaciją su žiniomis iš </w:t>
            </w:r>
            <w:r w:rsidRPr="00D50C7A">
              <w:rPr>
                <w:rFonts w:ascii="Times New Roman" w:eastAsia="Times New Roman" w:hAnsi="Times New Roman" w:cs="Times New Roman"/>
                <w:sz w:val="24"/>
                <w:szCs w:val="24"/>
              </w:rPr>
              <w:lastRenderedPageBreak/>
              <w:t>kitų šaltinių. Tinkamai pagrindžia savo nuomonę apie perskaitytą tekstą ar jo elementus tikslingai remdamasis asmenine patirtimi ir tekstu. Lygina tekstą su kitu tekstu nurodytais aspektais. (B.2.4.4.)</w:t>
            </w:r>
          </w:p>
        </w:tc>
        <w:tc>
          <w:tcPr>
            <w:tcW w:w="6705" w:type="dxa"/>
            <w:tcBorders>
              <w:top w:val="single" w:sz="4" w:space="0" w:color="000000"/>
              <w:left w:val="single" w:sz="4" w:space="0" w:color="000000"/>
              <w:bottom w:val="single" w:sz="4" w:space="0" w:color="000000"/>
              <w:right w:val="single" w:sz="4" w:space="0" w:color="000000"/>
            </w:tcBorders>
          </w:tcPr>
          <w:p w14:paraId="2DBDA0BB" w14:textId="77777777" w:rsidR="00774DF2" w:rsidRPr="00774DF2" w:rsidRDefault="00774DF2" w:rsidP="00774DF2">
            <w:pPr>
              <w:rPr>
                <w:rFonts w:ascii="Times New Roman" w:eastAsia="Times New Roman" w:hAnsi="Times New Roman" w:cs="Times New Roman"/>
                <w:sz w:val="24"/>
                <w:szCs w:val="24"/>
              </w:rPr>
            </w:pPr>
            <w:r w:rsidRPr="00774DF2">
              <w:rPr>
                <w:rFonts w:ascii="Times New Roman" w:eastAsia="Times New Roman" w:hAnsi="Times New Roman" w:cs="Times New Roman"/>
                <w:sz w:val="24"/>
                <w:szCs w:val="24"/>
              </w:rPr>
              <w:lastRenderedPageBreak/>
              <w:t>(13)  Назовите автора картины «Богатыри», написанной на былинный сюжет. ______________________________</w:t>
            </w:r>
          </w:p>
          <w:p w14:paraId="5ECC010B" w14:textId="77777777" w:rsidR="00774DF2" w:rsidRPr="00774DF2" w:rsidRDefault="00774DF2" w:rsidP="00774DF2">
            <w:pPr>
              <w:rPr>
                <w:rFonts w:ascii="Times New Roman" w:eastAsia="Times New Roman" w:hAnsi="Times New Roman" w:cs="Times New Roman"/>
                <w:sz w:val="24"/>
                <w:szCs w:val="24"/>
              </w:rPr>
            </w:pPr>
          </w:p>
          <w:p w14:paraId="4328E16C" w14:textId="77777777" w:rsidR="00E1610D" w:rsidRPr="002C043F" w:rsidRDefault="00E1610D" w:rsidP="0008663D">
            <w:pPr>
              <w:rPr>
                <w:rFonts w:ascii="Times New Roman" w:eastAsia="Times New Roman" w:hAnsi="Times New Roman" w:cs="Times New Roman"/>
                <w:sz w:val="24"/>
                <w:szCs w:val="24"/>
              </w:rPr>
            </w:pPr>
          </w:p>
        </w:tc>
      </w:tr>
      <w:tr w:rsidR="00D50C7A" w:rsidRPr="00774DF2" w14:paraId="6532F7A5" w14:textId="77777777" w:rsidTr="00D50C7A">
        <w:tc>
          <w:tcPr>
            <w:tcW w:w="1496" w:type="dxa"/>
            <w:vMerge w:val="restart"/>
          </w:tcPr>
          <w:p w14:paraId="46463D1E" w14:textId="209F7134" w:rsidR="00D50C7A" w:rsidRPr="00D50C7A" w:rsidRDefault="00D50C7A" w:rsidP="00774DF2">
            <w:pPr>
              <w:rPr>
                <w:rFonts w:ascii="Times New Roman" w:eastAsia="Times New Roman" w:hAnsi="Times New Roman" w:cs="Times New Roman"/>
                <w:b/>
                <w:bCs/>
                <w:sz w:val="24"/>
                <w:szCs w:val="24"/>
              </w:rPr>
            </w:pPr>
            <w:r w:rsidRPr="00D50C7A">
              <w:rPr>
                <w:rFonts w:ascii="Times New Roman" w:eastAsia="Times New Roman" w:hAnsi="Times New Roman" w:cs="Times New Roman"/>
                <w:b/>
                <w:bCs/>
                <w:sz w:val="24"/>
                <w:szCs w:val="24"/>
              </w:rPr>
              <w:lastRenderedPageBreak/>
              <w:t>Tikslingai ir atsakingai naudojasi įvairiais informacijos šaltiniais. (B.3.)</w:t>
            </w:r>
          </w:p>
        </w:tc>
        <w:tc>
          <w:tcPr>
            <w:tcW w:w="1670" w:type="dxa"/>
            <w:vMerge w:val="restart"/>
          </w:tcPr>
          <w:p w14:paraId="0FA385F0" w14:textId="18B14870" w:rsidR="00D50C7A" w:rsidRPr="00D50C7A" w:rsidRDefault="00D50C7A" w:rsidP="00774DF2">
            <w:pPr>
              <w:rPr>
                <w:rFonts w:ascii="Times New Roman" w:eastAsia="Times New Roman" w:hAnsi="Times New Roman" w:cs="Times New Roman"/>
                <w:b/>
                <w:bCs/>
                <w:sz w:val="24"/>
                <w:szCs w:val="24"/>
              </w:rPr>
            </w:pPr>
            <w:r w:rsidRPr="00D50C7A">
              <w:rPr>
                <w:rFonts w:ascii="Times New Roman" w:eastAsia="Times New Roman" w:hAnsi="Times New Roman" w:cs="Times New Roman"/>
                <w:b/>
                <w:bCs/>
                <w:sz w:val="24"/>
                <w:szCs w:val="24"/>
              </w:rPr>
              <w:t>Slenkstinis</w:t>
            </w:r>
          </w:p>
        </w:tc>
        <w:tc>
          <w:tcPr>
            <w:tcW w:w="3079" w:type="dxa"/>
            <w:tcBorders>
              <w:top w:val="single" w:sz="4" w:space="0" w:color="000000"/>
              <w:left w:val="single" w:sz="4" w:space="0" w:color="000000"/>
              <w:right w:val="single" w:sz="4" w:space="0" w:color="000000"/>
            </w:tcBorders>
            <w:shd w:val="clear" w:color="auto" w:fill="auto"/>
          </w:tcPr>
          <w:p w14:paraId="3B13FF87" w14:textId="77777777" w:rsidR="00D50C7A" w:rsidRPr="00D50C7A" w:rsidRDefault="00D50C7A" w:rsidP="00774DF2">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highlight w:val="white"/>
              </w:rPr>
              <w:t>Nurodytame šaltinyje dažniausiai randa informaciją, kuri yra svarbi konkrečiam tikslui. (B.3.1.1.)</w:t>
            </w:r>
          </w:p>
          <w:p w14:paraId="0F55FA18" w14:textId="6434A3A3" w:rsidR="00D50C7A" w:rsidRPr="00D50C7A" w:rsidRDefault="00D50C7A" w:rsidP="00774DF2">
            <w:pPr>
              <w:rPr>
                <w:rFonts w:ascii="Times New Roman" w:eastAsia="Times New Roman" w:hAnsi="Times New Roman" w:cs="Times New Roman"/>
                <w:sz w:val="24"/>
                <w:szCs w:val="24"/>
                <w:highlight w:val="white"/>
              </w:rPr>
            </w:pPr>
          </w:p>
        </w:tc>
        <w:tc>
          <w:tcPr>
            <w:tcW w:w="6705" w:type="dxa"/>
            <w:tcBorders>
              <w:top w:val="single" w:sz="4" w:space="0" w:color="000000"/>
              <w:left w:val="single" w:sz="4" w:space="0" w:color="000000"/>
              <w:bottom w:val="single" w:sz="4" w:space="0" w:color="000000"/>
              <w:right w:val="single" w:sz="4" w:space="0" w:color="000000"/>
            </w:tcBorders>
          </w:tcPr>
          <w:p w14:paraId="70681D25" w14:textId="77777777" w:rsidR="00D50C7A" w:rsidRPr="002C043F" w:rsidRDefault="00D50C7A" w:rsidP="00774DF2">
            <w:pPr>
              <w:rPr>
                <w:rFonts w:ascii="Times New Roman" w:eastAsia="Times New Roman" w:hAnsi="Times New Roman" w:cs="Times New Roman"/>
                <w:sz w:val="24"/>
                <w:szCs w:val="24"/>
              </w:rPr>
            </w:pPr>
          </w:p>
        </w:tc>
      </w:tr>
      <w:tr w:rsidR="00D50C7A" w:rsidRPr="00774DF2" w14:paraId="647EACA3" w14:textId="77777777" w:rsidTr="00D50C7A">
        <w:tc>
          <w:tcPr>
            <w:tcW w:w="1496" w:type="dxa"/>
            <w:vMerge/>
          </w:tcPr>
          <w:p w14:paraId="5D6B98B8" w14:textId="77777777" w:rsidR="00D50C7A" w:rsidRPr="00D50C7A" w:rsidRDefault="00D50C7A" w:rsidP="00774DF2">
            <w:pPr>
              <w:rPr>
                <w:rFonts w:ascii="Times New Roman" w:eastAsia="Times New Roman" w:hAnsi="Times New Roman" w:cs="Times New Roman"/>
                <w:sz w:val="24"/>
                <w:szCs w:val="24"/>
              </w:rPr>
            </w:pPr>
          </w:p>
        </w:tc>
        <w:tc>
          <w:tcPr>
            <w:tcW w:w="1670" w:type="dxa"/>
            <w:vMerge/>
          </w:tcPr>
          <w:p w14:paraId="03CEA549" w14:textId="77777777" w:rsidR="00D50C7A" w:rsidRPr="00D50C7A" w:rsidRDefault="00D50C7A" w:rsidP="00774DF2">
            <w:pPr>
              <w:rPr>
                <w:rFonts w:ascii="Times New Roman" w:eastAsia="Times New Roman" w:hAnsi="Times New Roman" w:cs="Times New Roman"/>
                <w:sz w:val="24"/>
                <w:szCs w:val="24"/>
              </w:rPr>
            </w:pPr>
          </w:p>
        </w:tc>
        <w:tc>
          <w:tcPr>
            <w:tcW w:w="3079" w:type="dxa"/>
            <w:tcBorders>
              <w:top w:val="single" w:sz="4" w:space="0" w:color="000000"/>
              <w:left w:val="single" w:sz="4" w:space="0" w:color="000000"/>
              <w:right w:val="single" w:sz="4" w:space="0" w:color="000000"/>
            </w:tcBorders>
            <w:shd w:val="clear" w:color="auto" w:fill="auto"/>
          </w:tcPr>
          <w:p w14:paraId="29A79E37" w14:textId="2B2829EE" w:rsidR="00D50C7A" w:rsidRPr="00D50C7A" w:rsidRDefault="00D50C7A" w:rsidP="00774DF2">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rPr>
              <w:t>Atsakinėdamas į nukreipiančiuosius klausimus paaiškina atrinktos informacijos reikalingumą užduoties įvykdymui. (B.3.2.1.)</w:t>
            </w:r>
          </w:p>
        </w:tc>
        <w:tc>
          <w:tcPr>
            <w:tcW w:w="6705" w:type="dxa"/>
            <w:tcBorders>
              <w:top w:val="single" w:sz="4" w:space="0" w:color="000000"/>
              <w:left w:val="single" w:sz="4" w:space="0" w:color="000000"/>
              <w:bottom w:val="single" w:sz="4" w:space="0" w:color="000000"/>
              <w:right w:val="single" w:sz="4" w:space="0" w:color="000000"/>
            </w:tcBorders>
          </w:tcPr>
          <w:p w14:paraId="1E6D5C67" w14:textId="77777777" w:rsidR="00D50C7A" w:rsidRPr="002C043F" w:rsidRDefault="00D50C7A" w:rsidP="00774DF2">
            <w:pPr>
              <w:rPr>
                <w:rFonts w:ascii="Times New Roman" w:eastAsia="Times New Roman" w:hAnsi="Times New Roman" w:cs="Times New Roman"/>
                <w:sz w:val="24"/>
                <w:szCs w:val="24"/>
              </w:rPr>
            </w:pPr>
          </w:p>
        </w:tc>
      </w:tr>
      <w:tr w:rsidR="00D50C7A" w:rsidRPr="00774DF2" w14:paraId="60409B70" w14:textId="77777777" w:rsidTr="00D50C7A">
        <w:tc>
          <w:tcPr>
            <w:tcW w:w="1496" w:type="dxa"/>
            <w:vMerge/>
          </w:tcPr>
          <w:p w14:paraId="032783B9" w14:textId="77777777" w:rsidR="00D50C7A" w:rsidRPr="00D50C7A" w:rsidRDefault="00D50C7A" w:rsidP="00D50C7A">
            <w:pPr>
              <w:rPr>
                <w:rFonts w:ascii="Times New Roman" w:eastAsia="Times New Roman" w:hAnsi="Times New Roman" w:cs="Times New Roman"/>
                <w:sz w:val="24"/>
                <w:szCs w:val="24"/>
              </w:rPr>
            </w:pPr>
          </w:p>
        </w:tc>
        <w:tc>
          <w:tcPr>
            <w:tcW w:w="1670" w:type="dxa"/>
            <w:vMerge w:val="restart"/>
            <w:tcBorders>
              <w:top w:val="single" w:sz="4" w:space="0" w:color="000000"/>
              <w:left w:val="single" w:sz="4" w:space="0" w:color="000000"/>
              <w:right w:val="single" w:sz="4" w:space="0" w:color="000000"/>
            </w:tcBorders>
            <w:shd w:val="clear" w:color="auto" w:fill="auto"/>
          </w:tcPr>
          <w:p w14:paraId="1DF4F6CC" w14:textId="39FB2B2E" w:rsidR="00D50C7A" w:rsidRPr="00D50C7A" w:rsidRDefault="00D50C7A" w:rsidP="00D50C7A">
            <w:pPr>
              <w:rPr>
                <w:rFonts w:ascii="Times New Roman" w:eastAsia="Times New Roman" w:hAnsi="Times New Roman" w:cs="Times New Roman"/>
                <w:b/>
                <w:sz w:val="24"/>
                <w:szCs w:val="24"/>
              </w:rPr>
            </w:pPr>
            <w:r w:rsidRPr="00D50C7A">
              <w:rPr>
                <w:rFonts w:ascii="Times New Roman" w:eastAsia="Times New Roman" w:hAnsi="Times New Roman" w:cs="Times New Roman"/>
                <w:b/>
                <w:sz w:val="24"/>
                <w:szCs w:val="24"/>
              </w:rPr>
              <w:t>Patenkinamas</w:t>
            </w:r>
          </w:p>
        </w:tc>
        <w:tc>
          <w:tcPr>
            <w:tcW w:w="3079" w:type="dxa"/>
            <w:tcBorders>
              <w:left w:val="single" w:sz="4" w:space="0" w:color="000000"/>
              <w:bottom w:val="single" w:sz="4" w:space="0" w:color="000000"/>
              <w:right w:val="single" w:sz="4" w:space="0" w:color="000000"/>
            </w:tcBorders>
            <w:shd w:val="clear" w:color="auto" w:fill="auto"/>
          </w:tcPr>
          <w:p w14:paraId="59ACB87E" w14:textId="73B44B31" w:rsidR="00D50C7A" w:rsidRPr="00D50C7A" w:rsidRDefault="00D50C7A" w:rsidP="00D50C7A">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highlight w:val="white"/>
              </w:rPr>
              <w:t>Nurodytuose keliuose šaltiniuose randa ir atrenka aiškiai įvardintą informaciją, kuri yra svarbi konkrečiam tikslui. Sieja ir palygina informaciją iš dviejų skirtingų šaltinių. (B.3.1.2.)</w:t>
            </w:r>
          </w:p>
        </w:tc>
        <w:tc>
          <w:tcPr>
            <w:tcW w:w="6705" w:type="dxa"/>
            <w:tcBorders>
              <w:top w:val="single" w:sz="4" w:space="0" w:color="000000"/>
              <w:left w:val="single" w:sz="4" w:space="0" w:color="000000"/>
              <w:bottom w:val="single" w:sz="4" w:space="0" w:color="000000"/>
              <w:right w:val="single" w:sz="4" w:space="0" w:color="000000"/>
            </w:tcBorders>
          </w:tcPr>
          <w:p w14:paraId="522E9616" w14:textId="77777777" w:rsidR="00D50C7A" w:rsidRPr="002C043F" w:rsidRDefault="00D50C7A" w:rsidP="00D50C7A">
            <w:pPr>
              <w:rPr>
                <w:rFonts w:ascii="Times New Roman" w:eastAsia="Times New Roman" w:hAnsi="Times New Roman" w:cs="Times New Roman"/>
                <w:sz w:val="24"/>
                <w:szCs w:val="24"/>
              </w:rPr>
            </w:pPr>
          </w:p>
        </w:tc>
      </w:tr>
      <w:tr w:rsidR="00D50C7A" w:rsidRPr="00774DF2" w14:paraId="35B2566F" w14:textId="77777777" w:rsidTr="00D50C7A">
        <w:tc>
          <w:tcPr>
            <w:tcW w:w="1496" w:type="dxa"/>
            <w:vMerge/>
          </w:tcPr>
          <w:p w14:paraId="348CC7AD" w14:textId="77777777" w:rsidR="00D50C7A" w:rsidRPr="00D50C7A" w:rsidRDefault="00D50C7A" w:rsidP="00D50C7A">
            <w:pPr>
              <w:rPr>
                <w:rFonts w:ascii="Times New Roman" w:eastAsia="Times New Roman" w:hAnsi="Times New Roman" w:cs="Times New Roman"/>
                <w:sz w:val="24"/>
                <w:szCs w:val="24"/>
              </w:rPr>
            </w:pPr>
          </w:p>
        </w:tc>
        <w:tc>
          <w:tcPr>
            <w:tcW w:w="1670" w:type="dxa"/>
            <w:vMerge/>
            <w:tcBorders>
              <w:left w:val="single" w:sz="4" w:space="0" w:color="000000"/>
              <w:right w:val="single" w:sz="4" w:space="0" w:color="000000"/>
            </w:tcBorders>
            <w:shd w:val="clear" w:color="auto" w:fill="auto"/>
          </w:tcPr>
          <w:p w14:paraId="17D506C0" w14:textId="77777777" w:rsidR="00D50C7A" w:rsidRPr="00D50C7A" w:rsidRDefault="00D50C7A" w:rsidP="00D50C7A">
            <w:pPr>
              <w:rPr>
                <w:rFonts w:ascii="Times New Roman" w:eastAsia="Times New Roman" w:hAnsi="Times New Roman" w:cs="Times New Roman"/>
                <w:sz w:val="24"/>
                <w:szCs w:val="24"/>
              </w:rPr>
            </w:pPr>
          </w:p>
        </w:tc>
        <w:tc>
          <w:tcPr>
            <w:tcW w:w="3079" w:type="dxa"/>
            <w:tcBorders>
              <w:top w:val="single" w:sz="4" w:space="0" w:color="000000"/>
              <w:left w:val="single" w:sz="4" w:space="0" w:color="000000"/>
              <w:bottom w:val="single" w:sz="4" w:space="0" w:color="000000"/>
              <w:right w:val="single" w:sz="4" w:space="0" w:color="000000"/>
            </w:tcBorders>
            <w:shd w:val="clear" w:color="auto" w:fill="auto"/>
          </w:tcPr>
          <w:p w14:paraId="6270B17D" w14:textId="66B57B94" w:rsidR="00D50C7A" w:rsidRPr="00D50C7A" w:rsidRDefault="00D50C7A" w:rsidP="00D50C7A">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highlight w:val="white"/>
              </w:rPr>
              <w:t>Naudodamasis pagalbą vertina  ir dažniausiai argumentuoja atrinktos informacijos tinkamumą  užduoties įvykdymui. (B.3.2.2.)</w:t>
            </w:r>
          </w:p>
        </w:tc>
        <w:tc>
          <w:tcPr>
            <w:tcW w:w="6705" w:type="dxa"/>
            <w:tcBorders>
              <w:top w:val="single" w:sz="4" w:space="0" w:color="000000"/>
              <w:left w:val="single" w:sz="4" w:space="0" w:color="000000"/>
              <w:bottom w:val="single" w:sz="4" w:space="0" w:color="000000"/>
              <w:right w:val="single" w:sz="4" w:space="0" w:color="000000"/>
            </w:tcBorders>
          </w:tcPr>
          <w:p w14:paraId="1855FC07" w14:textId="77777777" w:rsidR="00D50C7A" w:rsidRPr="002C043F" w:rsidRDefault="00D50C7A" w:rsidP="00D50C7A">
            <w:pPr>
              <w:rPr>
                <w:rFonts w:ascii="Times New Roman" w:eastAsia="Times New Roman" w:hAnsi="Times New Roman" w:cs="Times New Roman"/>
                <w:sz w:val="24"/>
                <w:szCs w:val="24"/>
              </w:rPr>
            </w:pPr>
          </w:p>
        </w:tc>
      </w:tr>
      <w:tr w:rsidR="00D50C7A" w:rsidRPr="00774DF2" w14:paraId="6C567777" w14:textId="77777777" w:rsidTr="00D50C7A">
        <w:tc>
          <w:tcPr>
            <w:tcW w:w="1496" w:type="dxa"/>
            <w:vMerge w:val="restart"/>
          </w:tcPr>
          <w:p w14:paraId="2815A6D1" w14:textId="77777777" w:rsidR="00D50C7A" w:rsidRPr="00D50C7A" w:rsidRDefault="00D50C7A" w:rsidP="00D50C7A">
            <w:pPr>
              <w:rPr>
                <w:rFonts w:ascii="Times New Roman" w:eastAsia="Times New Roman" w:hAnsi="Times New Roman" w:cs="Times New Roman"/>
                <w:sz w:val="24"/>
                <w:szCs w:val="24"/>
              </w:rPr>
            </w:pPr>
          </w:p>
        </w:tc>
        <w:tc>
          <w:tcPr>
            <w:tcW w:w="1670" w:type="dxa"/>
            <w:tcBorders>
              <w:top w:val="single" w:sz="4" w:space="0" w:color="000000"/>
              <w:left w:val="single" w:sz="4" w:space="0" w:color="000000"/>
              <w:bottom w:val="single" w:sz="4" w:space="0" w:color="000000"/>
              <w:right w:val="single" w:sz="4" w:space="0" w:color="000000"/>
            </w:tcBorders>
            <w:shd w:val="clear" w:color="auto" w:fill="auto"/>
          </w:tcPr>
          <w:p w14:paraId="4FD0AC94" w14:textId="77777777" w:rsidR="00D50C7A" w:rsidRPr="00D50C7A" w:rsidRDefault="00D50C7A" w:rsidP="00D50C7A">
            <w:pPr>
              <w:rPr>
                <w:rFonts w:ascii="Times New Roman" w:eastAsia="Times New Roman" w:hAnsi="Times New Roman" w:cs="Times New Roman"/>
                <w:sz w:val="24"/>
                <w:szCs w:val="24"/>
              </w:rPr>
            </w:pPr>
            <w:r w:rsidRPr="00D50C7A">
              <w:rPr>
                <w:rFonts w:ascii="Times New Roman" w:eastAsia="Times New Roman" w:hAnsi="Times New Roman" w:cs="Times New Roman"/>
                <w:b/>
                <w:sz w:val="24"/>
                <w:szCs w:val="24"/>
              </w:rPr>
              <w:t>Pagrindinis</w:t>
            </w:r>
          </w:p>
          <w:p w14:paraId="61AD5A5E" w14:textId="5F6C10E3" w:rsidR="00D50C7A" w:rsidRPr="00D50C7A" w:rsidRDefault="00D50C7A" w:rsidP="00D50C7A">
            <w:pPr>
              <w:rPr>
                <w:rFonts w:ascii="Times New Roman" w:eastAsia="Times New Roman" w:hAnsi="Times New Roman" w:cs="Times New Roman"/>
                <w:sz w:val="24"/>
                <w:szCs w:val="24"/>
              </w:rPr>
            </w:pPr>
          </w:p>
        </w:tc>
        <w:tc>
          <w:tcPr>
            <w:tcW w:w="3079" w:type="dxa"/>
            <w:tcBorders>
              <w:top w:val="single" w:sz="4" w:space="0" w:color="000000"/>
              <w:left w:val="single" w:sz="4" w:space="0" w:color="000000"/>
              <w:bottom w:val="single" w:sz="4" w:space="0" w:color="000000"/>
              <w:right w:val="single" w:sz="4" w:space="0" w:color="000000"/>
            </w:tcBorders>
            <w:shd w:val="clear" w:color="auto" w:fill="auto"/>
          </w:tcPr>
          <w:p w14:paraId="5270BC10" w14:textId="3747FAC4" w:rsidR="00D50C7A" w:rsidRPr="00D50C7A" w:rsidRDefault="00D50C7A" w:rsidP="00D50C7A">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highlight w:val="white"/>
              </w:rPr>
              <w:t>Nurodytuose įvairiuose šaltiniuose  ieško, randa ir atrenka informaciją, kuri yra svarbi konkrečiam tikslui. Sieja, palygina ir pagal nurodytą kriterijų grupuoja informaciją iš kelių šaltinių. (B.3.1.3.)</w:t>
            </w:r>
          </w:p>
        </w:tc>
        <w:tc>
          <w:tcPr>
            <w:tcW w:w="6705" w:type="dxa"/>
            <w:tcBorders>
              <w:top w:val="single" w:sz="4" w:space="0" w:color="000000"/>
              <w:left w:val="single" w:sz="4" w:space="0" w:color="000000"/>
              <w:bottom w:val="single" w:sz="4" w:space="0" w:color="000000"/>
              <w:right w:val="single" w:sz="4" w:space="0" w:color="000000"/>
            </w:tcBorders>
          </w:tcPr>
          <w:p w14:paraId="3F55F3F0" w14:textId="77777777" w:rsidR="00D50C7A" w:rsidRPr="00D50C7A" w:rsidRDefault="00D50C7A" w:rsidP="00D50C7A">
            <w:pPr>
              <w:rPr>
                <w:rFonts w:ascii="Times New Roman" w:eastAsia="Times New Roman" w:hAnsi="Times New Roman" w:cs="Times New Roman"/>
                <w:sz w:val="24"/>
                <w:szCs w:val="24"/>
              </w:rPr>
            </w:pPr>
            <w:r w:rsidRPr="00D50C7A">
              <w:rPr>
                <w:rFonts w:ascii="Times New Roman" w:eastAsia="Times New Roman" w:hAnsi="Times New Roman" w:cs="Times New Roman"/>
                <w:sz w:val="24"/>
                <w:szCs w:val="24"/>
              </w:rPr>
              <w:t>(6) Если вы захотите побольше узнать об истории жизни святых Петра и Февронии, то какую книгу вам следует взять в библиотеке?</w:t>
            </w:r>
          </w:p>
          <w:p w14:paraId="5F7C25A9" w14:textId="77777777" w:rsidR="00D50C7A" w:rsidRPr="00D50C7A" w:rsidRDefault="00D50C7A" w:rsidP="00D50C7A">
            <w:pPr>
              <w:rPr>
                <w:rFonts w:ascii="Times New Roman" w:eastAsia="Times New Roman" w:hAnsi="Times New Roman" w:cs="Times New Roman"/>
                <w:sz w:val="24"/>
                <w:szCs w:val="24"/>
              </w:rPr>
            </w:pPr>
            <w:r w:rsidRPr="00D50C7A">
              <w:rPr>
                <w:rFonts w:ascii="Times New Roman" w:eastAsia="Times New Roman" w:hAnsi="Times New Roman" w:cs="Times New Roman"/>
                <w:sz w:val="24"/>
                <w:szCs w:val="24"/>
              </w:rPr>
              <w:t>1.</w:t>
            </w:r>
            <w:r w:rsidRPr="00D50C7A">
              <w:rPr>
                <w:rFonts w:ascii="Times New Roman" w:eastAsia="Times New Roman" w:hAnsi="Times New Roman" w:cs="Times New Roman"/>
                <w:sz w:val="24"/>
                <w:szCs w:val="24"/>
              </w:rPr>
              <w:tab/>
              <w:t>Энциклопедический словарь</w:t>
            </w:r>
          </w:p>
          <w:p w14:paraId="38BDBEAE" w14:textId="77777777" w:rsidR="00D50C7A" w:rsidRPr="00D50C7A" w:rsidRDefault="00D50C7A" w:rsidP="00D50C7A">
            <w:pPr>
              <w:rPr>
                <w:rFonts w:ascii="Times New Roman" w:eastAsia="Times New Roman" w:hAnsi="Times New Roman" w:cs="Times New Roman"/>
                <w:sz w:val="24"/>
                <w:szCs w:val="24"/>
              </w:rPr>
            </w:pPr>
            <w:r w:rsidRPr="00D50C7A">
              <w:rPr>
                <w:rFonts w:ascii="Times New Roman" w:eastAsia="Times New Roman" w:hAnsi="Times New Roman" w:cs="Times New Roman"/>
                <w:sz w:val="24"/>
                <w:szCs w:val="24"/>
              </w:rPr>
              <w:t>2.</w:t>
            </w:r>
            <w:r w:rsidRPr="00D50C7A">
              <w:rPr>
                <w:rFonts w:ascii="Times New Roman" w:eastAsia="Times New Roman" w:hAnsi="Times New Roman" w:cs="Times New Roman"/>
                <w:sz w:val="24"/>
                <w:szCs w:val="24"/>
              </w:rPr>
              <w:tab/>
              <w:t>Краткий справочник-путеводитель по городам России</w:t>
            </w:r>
          </w:p>
          <w:p w14:paraId="6248DD78" w14:textId="77777777" w:rsidR="00D50C7A" w:rsidRPr="00D50C7A" w:rsidRDefault="00D50C7A" w:rsidP="00D50C7A">
            <w:pPr>
              <w:rPr>
                <w:rFonts w:ascii="Times New Roman" w:eastAsia="Times New Roman" w:hAnsi="Times New Roman" w:cs="Times New Roman"/>
                <w:sz w:val="24"/>
                <w:szCs w:val="24"/>
              </w:rPr>
            </w:pPr>
            <w:r w:rsidRPr="00D50C7A">
              <w:rPr>
                <w:rFonts w:ascii="Times New Roman" w:eastAsia="Times New Roman" w:hAnsi="Times New Roman" w:cs="Times New Roman"/>
                <w:sz w:val="24"/>
                <w:szCs w:val="24"/>
              </w:rPr>
              <w:t>3.</w:t>
            </w:r>
            <w:r w:rsidRPr="00D50C7A">
              <w:rPr>
                <w:rFonts w:ascii="Times New Roman" w:eastAsia="Times New Roman" w:hAnsi="Times New Roman" w:cs="Times New Roman"/>
                <w:sz w:val="24"/>
                <w:szCs w:val="24"/>
              </w:rPr>
              <w:tab/>
              <w:t>«Повесть о Петре и Февронии Муромских»</w:t>
            </w:r>
          </w:p>
          <w:p w14:paraId="49EB8B94" w14:textId="206530A5" w:rsidR="00D50C7A" w:rsidRPr="002C043F" w:rsidRDefault="00D50C7A" w:rsidP="00D50C7A">
            <w:pPr>
              <w:rPr>
                <w:rFonts w:ascii="Times New Roman" w:eastAsia="Times New Roman" w:hAnsi="Times New Roman" w:cs="Times New Roman"/>
                <w:sz w:val="24"/>
                <w:szCs w:val="24"/>
              </w:rPr>
            </w:pPr>
            <w:r w:rsidRPr="00D50C7A">
              <w:rPr>
                <w:rFonts w:ascii="Times New Roman" w:eastAsia="Times New Roman" w:hAnsi="Times New Roman" w:cs="Times New Roman"/>
                <w:sz w:val="24"/>
                <w:szCs w:val="24"/>
              </w:rPr>
              <w:t>4.</w:t>
            </w:r>
            <w:r w:rsidRPr="00D50C7A">
              <w:rPr>
                <w:rFonts w:ascii="Times New Roman" w:eastAsia="Times New Roman" w:hAnsi="Times New Roman" w:cs="Times New Roman"/>
                <w:sz w:val="24"/>
                <w:szCs w:val="24"/>
              </w:rPr>
              <w:tab/>
              <w:t xml:space="preserve">Былины об Илье Муромце                                                                                                                       </w:t>
            </w:r>
          </w:p>
        </w:tc>
      </w:tr>
      <w:tr w:rsidR="00D50C7A" w:rsidRPr="00774DF2" w14:paraId="3B3713CA" w14:textId="77777777" w:rsidTr="006371A1">
        <w:tc>
          <w:tcPr>
            <w:tcW w:w="1496" w:type="dxa"/>
            <w:vMerge/>
          </w:tcPr>
          <w:p w14:paraId="34D907E7" w14:textId="77777777" w:rsidR="00D50C7A" w:rsidRPr="00D50C7A" w:rsidRDefault="00D50C7A" w:rsidP="00D50C7A">
            <w:pPr>
              <w:rPr>
                <w:rFonts w:ascii="Times New Roman" w:eastAsia="Times New Roman" w:hAnsi="Times New Roman" w:cs="Times New Roman"/>
                <w:sz w:val="24"/>
                <w:szCs w:val="24"/>
              </w:rPr>
            </w:pPr>
          </w:p>
        </w:tc>
        <w:tc>
          <w:tcPr>
            <w:tcW w:w="1670" w:type="dxa"/>
            <w:vMerge w:val="restart"/>
            <w:tcBorders>
              <w:top w:val="single" w:sz="4" w:space="0" w:color="000000"/>
              <w:left w:val="single" w:sz="4" w:space="0" w:color="000000"/>
              <w:right w:val="single" w:sz="4" w:space="0" w:color="000000"/>
            </w:tcBorders>
            <w:shd w:val="clear" w:color="auto" w:fill="auto"/>
          </w:tcPr>
          <w:p w14:paraId="051100AA" w14:textId="546360D1" w:rsidR="00D50C7A" w:rsidRPr="00D50C7A" w:rsidRDefault="00D50C7A" w:rsidP="00D50C7A">
            <w:pPr>
              <w:rPr>
                <w:rFonts w:ascii="Times New Roman" w:eastAsia="Times New Roman" w:hAnsi="Times New Roman" w:cs="Times New Roman"/>
                <w:b/>
                <w:sz w:val="24"/>
                <w:szCs w:val="24"/>
              </w:rPr>
            </w:pPr>
            <w:r w:rsidRPr="00D50C7A">
              <w:rPr>
                <w:rFonts w:ascii="Times New Roman" w:eastAsia="Times New Roman" w:hAnsi="Times New Roman" w:cs="Times New Roman"/>
                <w:b/>
                <w:sz w:val="24"/>
                <w:szCs w:val="24"/>
              </w:rPr>
              <w:t>Aukštesnysis</w:t>
            </w:r>
          </w:p>
        </w:tc>
        <w:tc>
          <w:tcPr>
            <w:tcW w:w="3079" w:type="dxa"/>
            <w:tcBorders>
              <w:top w:val="single" w:sz="4" w:space="0" w:color="000000"/>
              <w:left w:val="single" w:sz="4" w:space="0" w:color="000000"/>
              <w:bottom w:val="single" w:sz="4" w:space="0" w:color="000000"/>
              <w:right w:val="single" w:sz="4" w:space="0" w:color="000000"/>
            </w:tcBorders>
            <w:shd w:val="clear" w:color="auto" w:fill="auto"/>
          </w:tcPr>
          <w:p w14:paraId="785321C4" w14:textId="03861C7A" w:rsidR="00D50C7A" w:rsidRPr="00D50C7A" w:rsidRDefault="00D50C7A" w:rsidP="00D50C7A">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highlight w:val="white"/>
              </w:rPr>
              <w:t>Nurodytuose įvairiuose šaltiniuose  ieško, randa ir tinkamai atrenka informaciją, kuri yra svarbi konkrečiam tikslui. Sieja, palygina ir pagal nurodytą kriterijų tinkamai grupuoja informaciją iš kelių skirtingų šaltinių. (B.3.1.4.)</w:t>
            </w:r>
          </w:p>
        </w:tc>
        <w:tc>
          <w:tcPr>
            <w:tcW w:w="6705" w:type="dxa"/>
            <w:tcBorders>
              <w:top w:val="single" w:sz="4" w:space="0" w:color="000000"/>
              <w:left w:val="single" w:sz="4" w:space="0" w:color="000000"/>
              <w:bottom w:val="single" w:sz="4" w:space="0" w:color="000000"/>
              <w:right w:val="single" w:sz="4" w:space="0" w:color="000000"/>
            </w:tcBorders>
          </w:tcPr>
          <w:p w14:paraId="28435C42" w14:textId="77777777" w:rsidR="00D50C7A" w:rsidRPr="00D50C7A" w:rsidRDefault="00D50C7A" w:rsidP="00D50C7A">
            <w:pPr>
              <w:rPr>
                <w:rFonts w:ascii="Times New Roman" w:eastAsia="Times New Roman" w:hAnsi="Times New Roman" w:cs="Times New Roman"/>
                <w:sz w:val="24"/>
                <w:szCs w:val="24"/>
              </w:rPr>
            </w:pPr>
          </w:p>
        </w:tc>
      </w:tr>
      <w:tr w:rsidR="00D50C7A" w:rsidRPr="00774DF2" w14:paraId="5C3003F4" w14:textId="77777777" w:rsidTr="006371A1">
        <w:tc>
          <w:tcPr>
            <w:tcW w:w="1496" w:type="dxa"/>
            <w:vMerge/>
          </w:tcPr>
          <w:p w14:paraId="09C05101" w14:textId="77777777" w:rsidR="00D50C7A" w:rsidRPr="00D50C7A" w:rsidRDefault="00D50C7A" w:rsidP="00D50C7A">
            <w:pPr>
              <w:rPr>
                <w:rFonts w:ascii="Times New Roman" w:eastAsia="Times New Roman" w:hAnsi="Times New Roman" w:cs="Times New Roman"/>
                <w:sz w:val="24"/>
                <w:szCs w:val="24"/>
              </w:rPr>
            </w:pPr>
          </w:p>
        </w:tc>
        <w:tc>
          <w:tcPr>
            <w:tcW w:w="1670" w:type="dxa"/>
            <w:vMerge/>
            <w:tcBorders>
              <w:left w:val="single" w:sz="4" w:space="0" w:color="000000"/>
              <w:right w:val="single" w:sz="4" w:space="0" w:color="000000"/>
            </w:tcBorders>
            <w:shd w:val="clear" w:color="auto" w:fill="auto"/>
          </w:tcPr>
          <w:p w14:paraId="31F0403F" w14:textId="77777777" w:rsidR="00D50C7A" w:rsidRPr="00D50C7A" w:rsidRDefault="00D50C7A" w:rsidP="00D50C7A">
            <w:pPr>
              <w:rPr>
                <w:rFonts w:ascii="Times New Roman" w:eastAsia="Times New Roman" w:hAnsi="Times New Roman" w:cs="Times New Roman"/>
                <w:b/>
                <w:sz w:val="24"/>
                <w:szCs w:val="24"/>
              </w:rPr>
            </w:pPr>
          </w:p>
        </w:tc>
        <w:tc>
          <w:tcPr>
            <w:tcW w:w="3079" w:type="dxa"/>
            <w:tcBorders>
              <w:top w:val="single" w:sz="4" w:space="0" w:color="000000"/>
              <w:left w:val="single" w:sz="4" w:space="0" w:color="000000"/>
              <w:bottom w:val="single" w:sz="4" w:space="0" w:color="000000"/>
              <w:right w:val="single" w:sz="4" w:space="0" w:color="000000"/>
            </w:tcBorders>
            <w:shd w:val="clear" w:color="auto" w:fill="auto"/>
          </w:tcPr>
          <w:p w14:paraId="68DD8328" w14:textId="4AFF3309" w:rsidR="00D50C7A" w:rsidRPr="00D50C7A" w:rsidRDefault="00D50C7A" w:rsidP="00D50C7A">
            <w:pPr>
              <w:rPr>
                <w:rFonts w:ascii="Times New Roman" w:eastAsia="Times New Roman" w:hAnsi="Times New Roman" w:cs="Times New Roman"/>
                <w:sz w:val="24"/>
                <w:szCs w:val="24"/>
                <w:highlight w:val="white"/>
              </w:rPr>
            </w:pPr>
            <w:r w:rsidRPr="00D50C7A">
              <w:rPr>
                <w:rFonts w:ascii="Times New Roman" w:eastAsia="Times New Roman" w:hAnsi="Times New Roman" w:cs="Times New Roman"/>
                <w:sz w:val="24"/>
                <w:szCs w:val="24"/>
                <w:highlight w:val="white"/>
              </w:rPr>
              <w:t>Vertina ir argumentuoja atrinktos informacijos tinkamumą  užduoties įvykdymui. (B.3.2.4.)</w:t>
            </w:r>
          </w:p>
        </w:tc>
        <w:tc>
          <w:tcPr>
            <w:tcW w:w="6705" w:type="dxa"/>
            <w:tcBorders>
              <w:top w:val="single" w:sz="4" w:space="0" w:color="000000"/>
              <w:left w:val="single" w:sz="4" w:space="0" w:color="000000"/>
              <w:bottom w:val="single" w:sz="4" w:space="0" w:color="000000"/>
              <w:right w:val="single" w:sz="4" w:space="0" w:color="000000"/>
            </w:tcBorders>
          </w:tcPr>
          <w:p w14:paraId="7C91A10F" w14:textId="77777777" w:rsidR="00D50C7A" w:rsidRPr="00D50C7A" w:rsidRDefault="00D50C7A" w:rsidP="00D50C7A">
            <w:pPr>
              <w:rPr>
                <w:rFonts w:ascii="Times New Roman" w:eastAsia="Times New Roman" w:hAnsi="Times New Roman" w:cs="Times New Roman"/>
                <w:sz w:val="24"/>
                <w:szCs w:val="24"/>
              </w:rPr>
            </w:pPr>
            <w:r w:rsidRPr="00D50C7A">
              <w:rPr>
                <w:rFonts w:ascii="Times New Roman" w:eastAsia="Times New Roman" w:hAnsi="Times New Roman" w:cs="Times New Roman"/>
                <w:sz w:val="24"/>
                <w:szCs w:val="24"/>
              </w:rPr>
              <w:t>(6а) Если вы захотите побольше узнать об истории жизни святых Петра и Февронии, то какую книгу вам следует взять в библиотеке? Аргументируйте свое мнение.</w:t>
            </w:r>
          </w:p>
          <w:p w14:paraId="79DCB455" w14:textId="77777777" w:rsidR="00D50C7A" w:rsidRPr="00D50C7A" w:rsidRDefault="00D50C7A" w:rsidP="00D50C7A">
            <w:pPr>
              <w:rPr>
                <w:rFonts w:ascii="Times New Roman" w:eastAsia="Times New Roman" w:hAnsi="Times New Roman" w:cs="Times New Roman"/>
                <w:sz w:val="24"/>
                <w:szCs w:val="24"/>
              </w:rPr>
            </w:pPr>
            <w:r w:rsidRPr="00D50C7A">
              <w:rPr>
                <w:rFonts w:ascii="Times New Roman" w:eastAsia="Times New Roman" w:hAnsi="Times New Roman" w:cs="Times New Roman"/>
                <w:sz w:val="24"/>
                <w:szCs w:val="24"/>
              </w:rPr>
              <w:t>1.</w:t>
            </w:r>
            <w:r w:rsidRPr="00D50C7A">
              <w:rPr>
                <w:rFonts w:ascii="Times New Roman" w:eastAsia="Times New Roman" w:hAnsi="Times New Roman" w:cs="Times New Roman"/>
                <w:sz w:val="24"/>
                <w:szCs w:val="24"/>
              </w:rPr>
              <w:tab/>
              <w:t>Энциклопедический словарь</w:t>
            </w:r>
          </w:p>
          <w:p w14:paraId="22FF12B2" w14:textId="77777777" w:rsidR="00D50C7A" w:rsidRPr="00D50C7A" w:rsidRDefault="00D50C7A" w:rsidP="00D50C7A">
            <w:pPr>
              <w:rPr>
                <w:rFonts w:ascii="Times New Roman" w:eastAsia="Times New Roman" w:hAnsi="Times New Roman" w:cs="Times New Roman"/>
                <w:sz w:val="24"/>
                <w:szCs w:val="24"/>
              </w:rPr>
            </w:pPr>
            <w:r w:rsidRPr="00D50C7A">
              <w:rPr>
                <w:rFonts w:ascii="Times New Roman" w:eastAsia="Times New Roman" w:hAnsi="Times New Roman" w:cs="Times New Roman"/>
                <w:sz w:val="24"/>
                <w:szCs w:val="24"/>
              </w:rPr>
              <w:t>2.</w:t>
            </w:r>
            <w:r w:rsidRPr="00D50C7A">
              <w:rPr>
                <w:rFonts w:ascii="Times New Roman" w:eastAsia="Times New Roman" w:hAnsi="Times New Roman" w:cs="Times New Roman"/>
                <w:sz w:val="24"/>
                <w:szCs w:val="24"/>
              </w:rPr>
              <w:tab/>
              <w:t>Краткий справочник-путеводитель по городам России</w:t>
            </w:r>
          </w:p>
          <w:p w14:paraId="2E7D0D35" w14:textId="77777777" w:rsidR="00D50C7A" w:rsidRPr="00D50C7A" w:rsidRDefault="00D50C7A" w:rsidP="00D50C7A">
            <w:pPr>
              <w:rPr>
                <w:rFonts w:ascii="Times New Roman" w:eastAsia="Times New Roman" w:hAnsi="Times New Roman" w:cs="Times New Roman"/>
                <w:sz w:val="24"/>
                <w:szCs w:val="24"/>
              </w:rPr>
            </w:pPr>
            <w:r w:rsidRPr="00D50C7A">
              <w:rPr>
                <w:rFonts w:ascii="Times New Roman" w:eastAsia="Times New Roman" w:hAnsi="Times New Roman" w:cs="Times New Roman"/>
                <w:sz w:val="24"/>
                <w:szCs w:val="24"/>
              </w:rPr>
              <w:t>3.</w:t>
            </w:r>
            <w:r w:rsidRPr="00D50C7A">
              <w:rPr>
                <w:rFonts w:ascii="Times New Roman" w:eastAsia="Times New Roman" w:hAnsi="Times New Roman" w:cs="Times New Roman"/>
                <w:sz w:val="24"/>
                <w:szCs w:val="24"/>
              </w:rPr>
              <w:tab/>
              <w:t>«Повесть о Петре и Февронии Муромских»</w:t>
            </w:r>
          </w:p>
          <w:p w14:paraId="0E707C3B" w14:textId="77777777" w:rsidR="00D50C7A" w:rsidRPr="00D50C7A" w:rsidRDefault="00D50C7A" w:rsidP="00D50C7A">
            <w:pPr>
              <w:rPr>
                <w:rFonts w:ascii="Times New Roman" w:eastAsia="Times New Roman" w:hAnsi="Times New Roman" w:cs="Times New Roman"/>
                <w:sz w:val="24"/>
                <w:szCs w:val="24"/>
              </w:rPr>
            </w:pPr>
            <w:r w:rsidRPr="00D50C7A">
              <w:rPr>
                <w:rFonts w:ascii="Times New Roman" w:eastAsia="Times New Roman" w:hAnsi="Times New Roman" w:cs="Times New Roman"/>
                <w:sz w:val="24"/>
                <w:szCs w:val="24"/>
              </w:rPr>
              <w:t>4.</w:t>
            </w:r>
            <w:r w:rsidRPr="00D50C7A">
              <w:rPr>
                <w:rFonts w:ascii="Times New Roman" w:eastAsia="Times New Roman" w:hAnsi="Times New Roman" w:cs="Times New Roman"/>
                <w:sz w:val="24"/>
                <w:szCs w:val="24"/>
              </w:rPr>
              <w:tab/>
              <w:t xml:space="preserve">Былины об Илье Муромце       </w:t>
            </w:r>
          </w:p>
          <w:p w14:paraId="0C5A8BF9" w14:textId="77777777" w:rsidR="00D50C7A" w:rsidRPr="00D50C7A" w:rsidRDefault="00D50C7A" w:rsidP="00D50C7A">
            <w:pPr>
              <w:rPr>
                <w:rFonts w:ascii="Times New Roman" w:eastAsia="Times New Roman" w:hAnsi="Times New Roman" w:cs="Times New Roman"/>
                <w:sz w:val="24"/>
                <w:szCs w:val="24"/>
              </w:rPr>
            </w:pPr>
            <w:r w:rsidRPr="00D50C7A">
              <w:rPr>
                <w:rFonts w:ascii="Times New Roman" w:eastAsia="Times New Roman" w:hAnsi="Times New Roman" w:cs="Times New Roman"/>
                <w:sz w:val="24"/>
                <w:szCs w:val="24"/>
              </w:rPr>
              <w:t>1 аргумент ___________________________________________</w:t>
            </w:r>
          </w:p>
          <w:p w14:paraId="14FD804F" w14:textId="08B88D34" w:rsidR="00D50C7A" w:rsidRPr="00D50C7A" w:rsidRDefault="00D50C7A" w:rsidP="00D50C7A">
            <w:pPr>
              <w:rPr>
                <w:rFonts w:ascii="Times New Roman" w:eastAsia="Times New Roman" w:hAnsi="Times New Roman" w:cs="Times New Roman"/>
                <w:sz w:val="24"/>
                <w:szCs w:val="24"/>
              </w:rPr>
            </w:pPr>
            <w:r w:rsidRPr="00D50C7A">
              <w:rPr>
                <w:rFonts w:ascii="Times New Roman" w:eastAsia="Times New Roman" w:hAnsi="Times New Roman" w:cs="Times New Roman"/>
                <w:sz w:val="24"/>
                <w:szCs w:val="24"/>
              </w:rPr>
              <w:t xml:space="preserve">2 аргумент ___________________________________________                                                                                                   </w:t>
            </w:r>
          </w:p>
        </w:tc>
      </w:tr>
    </w:tbl>
    <w:p w14:paraId="334C9E6A" w14:textId="77777777" w:rsidR="004C6A30" w:rsidRPr="00774DF2" w:rsidRDefault="004C6A30">
      <w:pPr>
        <w:rPr>
          <w:rFonts w:ascii="Times New Roman" w:eastAsia="Times New Roman" w:hAnsi="Times New Roman" w:cs="Times New Roman"/>
          <w:sz w:val="24"/>
          <w:szCs w:val="24"/>
          <w:lang w:val="en-US"/>
        </w:rPr>
        <w:sectPr w:rsidR="004C6A30" w:rsidRPr="00774DF2" w:rsidSect="000D35F3">
          <w:pgSz w:w="15840" w:h="12240" w:orient="landscape"/>
          <w:pgMar w:top="1440" w:right="1440" w:bottom="1440" w:left="1440" w:header="567" w:footer="567" w:gutter="0"/>
          <w:cols w:space="720"/>
        </w:sectPr>
      </w:pPr>
    </w:p>
    <w:p w14:paraId="1D660E7E" w14:textId="30B77910" w:rsidR="004C6A30" w:rsidRPr="00877F76" w:rsidRDefault="00C72D49">
      <w:pPr>
        <w:pStyle w:val="Antrat2"/>
        <w:rPr>
          <w:rFonts w:ascii="Times New Roman" w:eastAsia="Times New Roman" w:hAnsi="Times New Roman" w:cs="Times New Roman"/>
          <w:sz w:val="28"/>
          <w:szCs w:val="28"/>
          <w:lang w:val="lt-LT"/>
        </w:rPr>
      </w:pPr>
      <w:bookmarkStart w:id="50" w:name="_Toc122379611"/>
      <w:r w:rsidRPr="00877F76">
        <w:rPr>
          <w:rFonts w:ascii="Times New Roman" w:eastAsia="Times New Roman" w:hAnsi="Times New Roman" w:cs="Times New Roman"/>
          <w:sz w:val="28"/>
          <w:szCs w:val="28"/>
          <w:lang w:val="lt-LT"/>
        </w:rPr>
        <w:lastRenderedPageBreak/>
        <w:t>Rašymo ir teksto kūrimo pasiekimus iliustruojantys pavyzdžiai (5-6 kl.)</w:t>
      </w:r>
      <w:bookmarkEnd w:id="50"/>
    </w:p>
    <w:p w14:paraId="6F46C446" w14:textId="77777777" w:rsidR="004C6A30" w:rsidRPr="00BF3A74" w:rsidRDefault="00C72D49">
      <w:pPr>
        <w:pBdr>
          <w:top w:val="nil"/>
          <w:left w:val="nil"/>
          <w:bottom w:val="nil"/>
          <w:right w:val="nil"/>
          <w:between w:val="nil"/>
        </w:pBdr>
        <w:spacing w:after="0" w:line="240" w:lineRule="auto"/>
        <w:rPr>
          <w:rFonts w:ascii="Times New Roman" w:eastAsia="Times New Roman" w:hAnsi="Times New Roman" w:cs="Times New Roman"/>
          <w:color w:val="2E74B5" w:themeColor="accent1" w:themeShade="BF"/>
          <w:sz w:val="28"/>
          <w:szCs w:val="28"/>
          <w:lang w:val="lt-LT"/>
        </w:rPr>
      </w:pPr>
      <w:r w:rsidRPr="00BF3A74">
        <w:rPr>
          <w:rFonts w:ascii="Times New Roman" w:eastAsia="Times New Roman" w:hAnsi="Times New Roman" w:cs="Times New Roman"/>
          <w:color w:val="2E74B5" w:themeColor="accent1" w:themeShade="BF"/>
          <w:sz w:val="28"/>
          <w:szCs w:val="28"/>
          <w:lang w:val="lt-LT"/>
        </w:rPr>
        <w:t>Rengėja: Irina Tarasova</w:t>
      </w:r>
    </w:p>
    <w:p w14:paraId="08E49CBB" w14:textId="77777777" w:rsidR="004C6A30" w:rsidRPr="000C0BF8" w:rsidRDefault="004C6A30">
      <w:pPr>
        <w:pBdr>
          <w:top w:val="nil"/>
          <w:left w:val="nil"/>
          <w:bottom w:val="nil"/>
          <w:right w:val="nil"/>
          <w:between w:val="nil"/>
        </w:pBdr>
        <w:spacing w:after="0" w:line="240" w:lineRule="auto"/>
        <w:rPr>
          <w:rFonts w:ascii="Times New Roman" w:eastAsia="Times New Roman" w:hAnsi="Times New Roman" w:cs="Times New Roman"/>
          <w:sz w:val="24"/>
          <w:szCs w:val="24"/>
          <w:lang w:val="lt-LT"/>
        </w:rPr>
      </w:pPr>
    </w:p>
    <w:p w14:paraId="15C5DB32" w14:textId="57BF8975" w:rsidR="004C6A30" w:rsidRPr="000C0BF8" w:rsidRDefault="004C6A30" w:rsidP="00AB0BFF">
      <w:pPr>
        <w:pBdr>
          <w:top w:val="nil"/>
          <w:left w:val="nil"/>
          <w:bottom w:val="nil"/>
          <w:right w:val="nil"/>
          <w:between w:val="nil"/>
        </w:pBdr>
        <w:spacing w:after="0" w:line="276" w:lineRule="auto"/>
        <w:jc w:val="both"/>
        <w:rPr>
          <w:rFonts w:ascii="Times New Roman" w:eastAsia="Times New Roman" w:hAnsi="Times New Roman" w:cs="Times New Roman"/>
          <w:b/>
          <w:sz w:val="24"/>
          <w:szCs w:val="24"/>
          <w:lang w:val="lt-LT"/>
        </w:rPr>
      </w:pPr>
    </w:p>
    <w:p w14:paraId="6276CA01" w14:textId="12A75712" w:rsidR="004C6A30" w:rsidRDefault="00C72D49">
      <w:pPr>
        <w:pBdr>
          <w:top w:val="nil"/>
          <w:left w:val="nil"/>
          <w:bottom w:val="nil"/>
          <w:right w:val="nil"/>
          <w:between w:val="nil"/>
        </w:pBdr>
        <w:spacing w:after="0" w:line="276" w:lineRule="auto"/>
        <w:ind w:firstLine="720"/>
        <w:jc w:val="both"/>
        <w:rPr>
          <w:rFonts w:ascii="Times New Roman" w:eastAsia="Times New Roman" w:hAnsi="Times New Roman" w:cs="Times New Roman"/>
          <w:sz w:val="24"/>
          <w:szCs w:val="24"/>
        </w:rPr>
      </w:pPr>
      <w:r w:rsidRPr="000C0BF8">
        <w:rPr>
          <w:rFonts w:ascii="Times New Roman" w:eastAsia="Times New Roman" w:hAnsi="Times New Roman" w:cs="Times New Roman"/>
          <w:sz w:val="24"/>
          <w:szCs w:val="24"/>
          <w:lang w:val="lt-LT"/>
        </w:rPr>
        <w:t>Šiose metodinėse rekomendacijose pateikti 6 klasės kurto asmeninio laiško  vertinimo pavyzdžiai. Užduoties šaltinis yra 2019 m.</w:t>
      </w:r>
      <w:r w:rsidR="00585360">
        <w:rPr>
          <w:rFonts w:ascii="Times New Roman" w:eastAsia="Times New Roman" w:hAnsi="Times New Roman" w:cs="Times New Roman"/>
          <w:sz w:val="24"/>
          <w:szCs w:val="24"/>
          <w:lang w:val="lt-LT"/>
        </w:rPr>
        <w:t xml:space="preserve"> NMPP testas rusų kalba, </w:t>
      </w:r>
      <w:r w:rsidRPr="000C0BF8">
        <w:rPr>
          <w:rFonts w:ascii="Times New Roman" w:eastAsia="Times New Roman" w:hAnsi="Times New Roman" w:cs="Times New Roman"/>
          <w:sz w:val="24"/>
          <w:szCs w:val="24"/>
          <w:lang w:val="lt-LT"/>
        </w:rPr>
        <w:t xml:space="preserve">kuris yra parengtas vadovaujantis Standartizuotomis programomis - t.y. mokinių pasiekimų aprašais, kurie detalizuoja, sukonkretina mokinių pasiekimus ir laukiamus rezultatus. </w:t>
      </w:r>
      <w:r>
        <w:rPr>
          <w:rFonts w:ascii="Times New Roman" w:eastAsia="Times New Roman" w:hAnsi="Times New Roman" w:cs="Times New Roman"/>
          <w:sz w:val="24"/>
          <w:szCs w:val="24"/>
        </w:rPr>
        <w:t>Šios programos yra parengtos vadovaujantis Bendrosiomis ugdymo programomis. </w:t>
      </w:r>
    </w:p>
    <w:p w14:paraId="02307517" w14:textId="77777777" w:rsidR="004C6A30" w:rsidRDefault="004C6A30">
      <w:pPr>
        <w:pBdr>
          <w:top w:val="nil"/>
          <w:left w:val="nil"/>
          <w:bottom w:val="nil"/>
          <w:right w:val="nil"/>
          <w:between w:val="nil"/>
        </w:pBdr>
        <w:spacing w:after="0" w:line="276" w:lineRule="auto"/>
        <w:ind w:firstLine="720"/>
        <w:jc w:val="both"/>
        <w:rPr>
          <w:rFonts w:ascii="Times New Roman" w:eastAsia="Times New Roman" w:hAnsi="Times New Roman" w:cs="Times New Roman"/>
          <w:sz w:val="24"/>
          <w:szCs w:val="24"/>
        </w:rPr>
      </w:pPr>
    </w:p>
    <w:tbl>
      <w:tblPr>
        <w:tblStyle w:val="a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C6A30" w14:paraId="2B9DE070" w14:textId="77777777">
        <w:tc>
          <w:tcPr>
            <w:tcW w:w="9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DD65AA" w14:textId="3FA12CD0" w:rsidR="00E16656" w:rsidRDefault="00C72D49">
            <w:pPr>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Mokymosi turinys. 6 klasė</w:t>
            </w:r>
          </w:p>
          <w:p w14:paraId="1C6E4827" w14:textId="34BAB5CE" w:rsidR="004C6A30" w:rsidRPr="00877F76" w:rsidRDefault="00C72D49">
            <w:pPr>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Rašymas ir teksto kūrimas</w:t>
            </w:r>
          </w:p>
          <w:p w14:paraId="4DD2D0B7" w14:textId="24023557" w:rsidR="004C6A30" w:rsidRDefault="00C72D49">
            <w:pPr>
              <w:jc w:val="both"/>
              <w:rPr>
                <w:rFonts w:ascii="Times New Roman" w:eastAsia="Times New Roman" w:hAnsi="Times New Roman" w:cs="Times New Roman"/>
                <w:sz w:val="24"/>
                <w:szCs w:val="24"/>
              </w:rPr>
            </w:pPr>
            <w:r w:rsidRPr="00877F76">
              <w:rPr>
                <w:rFonts w:ascii="Times New Roman" w:eastAsia="Times New Roman" w:hAnsi="Times New Roman" w:cs="Times New Roman"/>
                <w:sz w:val="24"/>
                <w:szCs w:val="24"/>
                <w:lang w:val="lt-LT"/>
              </w:rPr>
              <w:t>Tekstų tipai ir žanrai. Mokomasi kurti įvairaus pobūdžio tekstus, paisant žanro reikalavimų: pasakojimas ir atpasakojimas su tiesioginės ir netiesioginės kalbos elementais. Žmogaus aprašymas pasirinktame fone (aplinkoje). (...)</w:t>
            </w:r>
          </w:p>
        </w:tc>
      </w:tr>
    </w:tbl>
    <w:p w14:paraId="62B7E800" w14:textId="77777777" w:rsidR="004C6A30" w:rsidRDefault="00C72D49">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44C347F" w14:textId="77777777" w:rsidR="004C6A30" w:rsidRDefault="00C72D49">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Iš lentelėje pateiktos ištraukos iš rašymo ir teksto kūrimo mokymosi turinio aprašymo matome, jog baigdamas šeštą klasę mokinys turėtų gebėti kurti nesudėtingos kompozicijos asmeninį laišką. Tas gebėjimas nulat ugdomas. Mokinys turi pažinti laiško sandarą, turi žinoti, kaip siejami sakiniai, turi išmanyti sintaksės ir leksikos galimybes (kokius vartoti tinkamus jungtukus ir jungiamuosius žodžius, sinonimus, kad būtų išvengta kartojimosi, pasakyta vaizdingiau. Aprašant šeimą užduotyje pateikiamos rekomendacijos, ką reikia pateikti aprašyme, kad įvykdyti reikalavimus. </w:t>
      </w:r>
    </w:p>
    <w:p w14:paraId="3A86C693" w14:textId="77777777" w:rsidR="004C6A30" w:rsidRDefault="00C72D49">
      <w:pPr>
        <w:spacing w:after="0"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Pateikti mokinių darbų pavyzdžiai, tai darbai parašyti kompiuteriu, nes jie buvo rašomi nuotolinio mokymo metu. Svarbu atkreipti dėmesį, kad naujose bendrosiose programose yra aprašymai, kaip vertinti darbus rašomus mobiliųjų įrenginių klaviatūra; kaip turi atrodyti pateiktas tekstas. </w:t>
      </w:r>
    </w:p>
    <w:p w14:paraId="5F7CD875" w14:textId="77777777" w:rsidR="004C6A30" w:rsidRPr="00A27608" w:rsidRDefault="00C72D49">
      <w:pPr>
        <w:spacing w:after="0" w:line="276" w:lineRule="auto"/>
        <w:ind w:firstLine="720"/>
        <w:jc w:val="both"/>
        <w:rPr>
          <w:rFonts w:ascii="Times New Roman" w:eastAsia="Times New Roman" w:hAnsi="Times New Roman" w:cs="Times New Roman"/>
          <w:sz w:val="24"/>
          <w:szCs w:val="24"/>
        </w:rPr>
      </w:pPr>
      <w:r w:rsidRPr="00B21017">
        <w:rPr>
          <w:rFonts w:ascii="Times New Roman" w:eastAsia="Times New Roman" w:hAnsi="Times New Roman" w:cs="Times New Roman"/>
          <w:sz w:val="24"/>
          <w:szCs w:val="24"/>
          <w:lang w:val="en-US"/>
        </w:rPr>
        <w:t>Tikrinant</w:t>
      </w:r>
      <w:r w:rsidRPr="00A27608">
        <w:rPr>
          <w:rFonts w:ascii="Times New Roman" w:eastAsia="Times New Roman" w:hAnsi="Times New Roman" w:cs="Times New Roman"/>
          <w:sz w:val="24"/>
          <w:szCs w:val="24"/>
        </w:rPr>
        <w:t xml:space="preserve"> </w:t>
      </w:r>
      <w:r w:rsidRPr="00B21017">
        <w:rPr>
          <w:rFonts w:ascii="Times New Roman" w:eastAsia="Times New Roman" w:hAnsi="Times New Roman" w:cs="Times New Roman"/>
          <w:sz w:val="24"/>
          <w:szCs w:val="24"/>
          <w:lang w:val="en-US"/>
        </w:rPr>
        <w:t>darbus</w:t>
      </w:r>
      <w:r w:rsidRPr="00A27608">
        <w:rPr>
          <w:rFonts w:ascii="Times New Roman" w:eastAsia="Times New Roman" w:hAnsi="Times New Roman" w:cs="Times New Roman"/>
          <w:sz w:val="24"/>
          <w:szCs w:val="24"/>
        </w:rPr>
        <w:t xml:space="preserve"> </w:t>
      </w:r>
      <w:r w:rsidRPr="00B21017">
        <w:rPr>
          <w:rFonts w:ascii="Times New Roman" w:eastAsia="Times New Roman" w:hAnsi="Times New Roman" w:cs="Times New Roman"/>
          <w:sz w:val="24"/>
          <w:szCs w:val="24"/>
          <w:lang w:val="en-US"/>
        </w:rPr>
        <w:t>vertiname</w:t>
      </w:r>
      <w:r w:rsidRPr="00A27608">
        <w:rPr>
          <w:rFonts w:ascii="Times New Roman" w:eastAsia="Times New Roman" w:hAnsi="Times New Roman" w:cs="Times New Roman"/>
          <w:sz w:val="24"/>
          <w:szCs w:val="24"/>
        </w:rPr>
        <w:t xml:space="preserve"> </w:t>
      </w:r>
      <w:r w:rsidRPr="00B21017">
        <w:rPr>
          <w:rFonts w:ascii="Times New Roman" w:eastAsia="Times New Roman" w:hAnsi="Times New Roman" w:cs="Times New Roman"/>
          <w:sz w:val="24"/>
          <w:szCs w:val="24"/>
          <w:lang w:val="en-US"/>
        </w:rPr>
        <w:t>kiekvien</w:t>
      </w:r>
      <w:r w:rsidRPr="00A27608">
        <w:rPr>
          <w:rFonts w:ascii="Times New Roman" w:eastAsia="Times New Roman" w:hAnsi="Times New Roman" w:cs="Times New Roman"/>
          <w:sz w:val="24"/>
          <w:szCs w:val="24"/>
        </w:rPr>
        <w:t xml:space="preserve">ą </w:t>
      </w:r>
      <w:r w:rsidRPr="00B21017">
        <w:rPr>
          <w:rFonts w:ascii="Times New Roman" w:eastAsia="Times New Roman" w:hAnsi="Times New Roman" w:cs="Times New Roman"/>
          <w:sz w:val="24"/>
          <w:szCs w:val="24"/>
          <w:lang w:val="en-US"/>
        </w:rPr>
        <w:t>pasiekim</w:t>
      </w:r>
      <w:r w:rsidRPr="00A27608">
        <w:rPr>
          <w:rFonts w:ascii="Times New Roman" w:eastAsia="Times New Roman" w:hAnsi="Times New Roman" w:cs="Times New Roman"/>
          <w:sz w:val="24"/>
          <w:szCs w:val="24"/>
        </w:rPr>
        <w:t xml:space="preserve">ą </w:t>
      </w:r>
      <w:r w:rsidRPr="00B21017">
        <w:rPr>
          <w:rFonts w:ascii="Times New Roman" w:eastAsia="Times New Roman" w:hAnsi="Times New Roman" w:cs="Times New Roman"/>
          <w:sz w:val="24"/>
          <w:szCs w:val="24"/>
          <w:lang w:val="en-US"/>
        </w:rPr>
        <w:t>atskirai</w:t>
      </w:r>
      <w:r w:rsidRPr="00A27608">
        <w:rPr>
          <w:rFonts w:ascii="Times New Roman" w:eastAsia="Times New Roman" w:hAnsi="Times New Roman" w:cs="Times New Roman"/>
          <w:sz w:val="24"/>
          <w:szCs w:val="24"/>
        </w:rPr>
        <w:t xml:space="preserve">, </w:t>
      </w:r>
      <w:r w:rsidRPr="00B21017">
        <w:rPr>
          <w:rFonts w:ascii="Times New Roman" w:eastAsia="Times New Roman" w:hAnsi="Times New Roman" w:cs="Times New Roman"/>
          <w:sz w:val="24"/>
          <w:szCs w:val="24"/>
          <w:lang w:val="en-US"/>
        </w:rPr>
        <w:t>prilyginant</w:t>
      </w:r>
      <w:r w:rsidRPr="00A27608">
        <w:rPr>
          <w:rFonts w:ascii="Times New Roman" w:eastAsia="Times New Roman" w:hAnsi="Times New Roman" w:cs="Times New Roman"/>
          <w:sz w:val="24"/>
          <w:szCs w:val="24"/>
        </w:rPr>
        <w:t xml:space="preserve"> </w:t>
      </w:r>
      <w:r w:rsidRPr="00B21017">
        <w:rPr>
          <w:rFonts w:ascii="Times New Roman" w:eastAsia="Times New Roman" w:hAnsi="Times New Roman" w:cs="Times New Roman"/>
          <w:sz w:val="24"/>
          <w:szCs w:val="24"/>
          <w:lang w:val="en-US"/>
        </w:rPr>
        <w:t>konkre</w:t>
      </w:r>
      <w:r w:rsidRPr="00A27608">
        <w:rPr>
          <w:rFonts w:ascii="Times New Roman" w:eastAsia="Times New Roman" w:hAnsi="Times New Roman" w:cs="Times New Roman"/>
          <w:sz w:val="24"/>
          <w:szCs w:val="24"/>
        </w:rPr>
        <w:t>č</w:t>
      </w:r>
      <w:r w:rsidRPr="00B21017">
        <w:rPr>
          <w:rFonts w:ascii="Times New Roman" w:eastAsia="Times New Roman" w:hAnsi="Times New Roman" w:cs="Times New Roman"/>
          <w:sz w:val="24"/>
          <w:szCs w:val="24"/>
          <w:lang w:val="en-US"/>
        </w:rPr>
        <w:t>iam</w:t>
      </w:r>
      <w:r w:rsidRPr="00A27608">
        <w:rPr>
          <w:rFonts w:ascii="Times New Roman" w:eastAsia="Times New Roman" w:hAnsi="Times New Roman" w:cs="Times New Roman"/>
          <w:sz w:val="24"/>
          <w:szCs w:val="24"/>
        </w:rPr>
        <w:t xml:space="preserve"> </w:t>
      </w:r>
      <w:r w:rsidRPr="00B21017">
        <w:rPr>
          <w:rFonts w:ascii="Times New Roman" w:eastAsia="Times New Roman" w:hAnsi="Times New Roman" w:cs="Times New Roman"/>
          <w:sz w:val="24"/>
          <w:szCs w:val="24"/>
          <w:lang w:val="en-US"/>
        </w:rPr>
        <w:t>lygiui</w:t>
      </w:r>
      <w:r w:rsidRPr="00A27608">
        <w:rPr>
          <w:rFonts w:ascii="Times New Roman" w:eastAsia="Times New Roman" w:hAnsi="Times New Roman" w:cs="Times New Roman"/>
          <w:sz w:val="24"/>
          <w:szCs w:val="24"/>
        </w:rPr>
        <w:t xml:space="preserve">. </w:t>
      </w:r>
      <w:r w:rsidRPr="00B21017">
        <w:rPr>
          <w:rFonts w:ascii="Times New Roman" w:eastAsia="Times New Roman" w:hAnsi="Times New Roman" w:cs="Times New Roman"/>
          <w:sz w:val="24"/>
          <w:szCs w:val="24"/>
          <w:lang w:val="en-US"/>
        </w:rPr>
        <w:t>Tai</w:t>
      </w:r>
      <w:r w:rsidRPr="00A27608">
        <w:rPr>
          <w:rFonts w:ascii="Times New Roman" w:eastAsia="Times New Roman" w:hAnsi="Times New Roman" w:cs="Times New Roman"/>
          <w:sz w:val="24"/>
          <w:szCs w:val="24"/>
        </w:rPr>
        <w:t xml:space="preserve"> </w:t>
      </w:r>
      <w:r w:rsidRPr="00B21017">
        <w:rPr>
          <w:rFonts w:ascii="Times New Roman" w:eastAsia="Times New Roman" w:hAnsi="Times New Roman" w:cs="Times New Roman"/>
          <w:sz w:val="24"/>
          <w:szCs w:val="24"/>
          <w:lang w:val="en-US"/>
        </w:rPr>
        <w:t>yra</w:t>
      </w:r>
      <w:r w:rsidRPr="00A27608">
        <w:rPr>
          <w:rFonts w:ascii="Times New Roman" w:eastAsia="Times New Roman" w:hAnsi="Times New Roman" w:cs="Times New Roman"/>
          <w:sz w:val="24"/>
          <w:szCs w:val="24"/>
        </w:rPr>
        <w:t xml:space="preserve"> </w:t>
      </w:r>
      <w:r w:rsidRPr="00B21017">
        <w:rPr>
          <w:rFonts w:ascii="Times New Roman" w:eastAsia="Times New Roman" w:hAnsi="Times New Roman" w:cs="Times New Roman"/>
          <w:sz w:val="24"/>
          <w:szCs w:val="24"/>
          <w:lang w:val="en-US"/>
        </w:rPr>
        <w:t>svarbu</w:t>
      </w:r>
      <w:r w:rsidRPr="00A27608">
        <w:rPr>
          <w:rFonts w:ascii="Times New Roman" w:eastAsia="Times New Roman" w:hAnsi="Times New Roman" w:cs="Times New Roman"/>
          <w:sz w:val="24"/>
          <w:szCs w:val="24"/>
        </w:rPr>
        <w:t xml:space="preserve">, </w:t>
      </w:r>
      <w:r w:rsidRPr="00B21017">
        <w:rPr>
          <w:rFonts w:ascii="Times New Roman" w:eastAsia="Times New Roman" w:hAnsi="Times New Roman" w:cs="Times New Roman"/>
          <w:sz w:val="24"/>
          <w:szCs w:val="24"/>
          <w:lang w:val="en-US"/>
        </w:rPr>
        <w:t>kad</w:t>
      </w:r>
      <w:r w:rsidRPr="00A27608">
        <w:rPr>
          <w:rFonts w:ascii="Times New Roman" w:eastAsia="Times New Roman" w:hAnsi="Times New Roman" w:cs="Times New Roman"/>
          <w:sz w:val="24"/>
          <w:szCs w:val="24"/>
        </w:rPr>
        <w:t xml:space="preserve"> </w:t>
      </w:r>
      <w:r w:rsidRPr="00B21017">
        <w:rPr>
          <w:rFonts w:ascii="Times New Roman" w:eastAsia="Times New Roman" w:hAnsi="Times New Roman" w:cs="Times New Roman"/>
          <w:sz w:val="24"/>
          <w:szCs w:val="24"/>
          <w:lang w:val="en-US"/>
        </w:rPr>
        <w:t>pasteb</w:t>
      </w:r>
      <w:r w:rsidRPr="00A27608">
        <w:rPr>
          <w:rFonts w:ascii="Times New Roman" w:eastAsia="Times New Roman" w:hAnsi="Times New Roman" w:cs="Times New Roman"/>
          <w:sz w:val="24"/>
          <w:szCs w:val="24"/>
        </w:rPr>
        <w:t>ė</w:t>
      </w:r>
      <w:r w:rsidRPr="00B21017">
        <w:rPr>
          <w:rFonts w:ascii="Times New Roman" w:eastAsia="Times New Roman" w:hAnsi="Times New Roman" w:cs="Times New Roman"/>
          <w:sz w:val="24"/>
          <w:szCs w:val="24"/>
          <w:lang w:val="en-US"/>
        </w:rPr>
        <w:t>tume</w:t>
      </w:r>
      <w:r w:rsidRPr="00A27608">
        <w:rPr>
          <w:rFonts w:ascii="Times New Roman" w:eastAsia="Times New Roman" w:hAnsi="Times New Roman" w:cs="Times New Roman"/>
          <w:sz w:val="24"/>
          <w:szCs w:val="24"/>
        </w:rPr>
        <w:t xml:space="preserve">, </w:t>
      </w:r>
      <w:r w:rsidRPr="00877F76">
        <w:rPr>
          <w:rFonts w:ascii="Times New Roman" w:eastAsia="Times New Roman" w:hAnsi="Times New Roman" w:cs="Times New Roman"/>
          <w:sz w:val="24"/>
          <w:szCs w:val="24"/>
          <w:lang w:val="lt-LT"/>
        </w:rPr>
        <w:t>kur mokiniui sekasi geriausiai ir kokį pasiekimą reikia tobulinti.</w:t>
      </w:r>
    </w:p>
    <w:p w14:paraId="5388DF4A" w14:textId="77777777" w:rsidR="004C6A30" w:rsidRPr="00A27608" w:rsidRDefault="004C6A30">
      <w:pPr>
        <w:rPr>
          <w:rFonts w:ascii="Times New Roman" w:eastAsia="Times New Roman" w:hAnsi="Times New Roman" w:cs="Times New Roman"/>
          <w:sz w:val="24"/>
          <w:szCs w:val="24"/>
        </w:rPr>
      </w:pPr>
    </w:p>
    <w:p w14:paraId="44EAEB1B" w14:textId="77777777" w:rsidR="004C6A30" w:rsidRPr="00A27608" w:rsidRDefault="004C6A30">
      <w:pPr>
        <w:rPr>
          <w:rFonts w:ascii="Times New Roman" w:eastAsia="Times New Roman" w:hAnsi="Times New Roman" w:cs="Times New Roman"/>
          <w:sz w:val="24"/>
          <w:szCs w:val="24"/>
        </w:rPr>
      </w:pPr>
    </w:p>
    <w:p w14:paraId="034A40C1" w14:textId="77777777" w:rsidR="004C6A30" w:rsidRPr="00A27608" w:rsidRDefault="004C6A30">
      <w:pPr>
        <w:rPr>
          <w:rFonts w:ascii="Times New Roman" w:eastAsia="Times New Roman" w:hAnsi="Times New Roman" w:cs="Times New Roman"/>
          <w:sz w:val="24"/>
          <w:szCs w:val="24"/>
        </w:rPr>
      </w:pPr>
    </w:p>
    <w:p w14:paraId="52A2ECB3" w14:textId="77777777" w:rsidR="004C6A30" w:rsidRPr="00A27608" w:rsidRDefault="004C6A30">
      <w:pPr>
        <w:rPr>
          <w:rFonts w:ascii="Times New Roman" w:eastAsia="Times New Roman" w:hAnsi="Times New Roman" w:cs="Times New Roman"/>
          <w:sz w:val="24"/>
          <w:szCs w:val="24"/>
        </w:rPr>
      </w:pPr>
    </w:p>
    <w:p w14:paraId="4F5F7EE6" w14:textId="138975A1" w:rsidR="004C6A30" w:rsidRDefault="004C6A30">
      <w:pPr>
        <w:rPr>
          <w:rFonts w:ascii="Times New Roman" w:eastAsia="Times New Roman" w:hAnsi="Times New Roman" w:cs="Times New Roman"/>
          <w:sz w:val="24"/>
          <w:szCs w:val="24"/>
        </w:rPr>
      </w:pPr>
    </w:p>
    <w:p w14:paraId="013559BB" w14:textId="3A6FD7B7" w:rsidR="001C5F51" w:rsidRPr="00A27608" w:rsidRDefault="001C5F51">
      <w:pPr>
        <w:rPr>
          <w:rFonts w:ascii="Times New Roman" w:eastAsia="Times New Roman" w:hAnsi="Times New Roman" w:cs="Times New Roman"/>
          <w:sz w:val="24"/>
          <w:szCs w:val="24"/>
        </w:rPr>
      </w:pPr>
    </w:p>
    <w:p w14:paraId="1D940F4E" w14:textId="05B2929A" w:rsidR="004C6A30" w:rsidRPr="00A27608" w:rsidRDefault="004C6A30">
      <w:pPr>
        <w:rPr>
          <w:rFonts w:ascii="Times New Roman" w:eastAsia="Times New Roman" w:hAnsi="Times New Roman" w:cs="Times New Roman"/>
          <w:sz w:val="24"/>
          <w:szCs w:val="24"/>
        </w:rPr>
      </w:pPr>
    </w:p>
    <w:p w14:paraId="2EAECF2D" w14:textId="77777777" w:rsidR="00AB0BFF" w:rsidRPr="00A27608" w:rsidRDefault="00AB0BFF">
      <w:pPr>
        <w:rPr>
          <w:rFonts w:ascii="Times New Roman" w:eastAsia="Times New Roman" w:hAnsi="Times New Roman" w:cs="Times New Roman"/>
          <w:sz w:val="24"/>
          <w:szCs w:val="24"/>
        </w:rPr>
      </w:pPr>
    </w:p>
    <w:p w14:paraId="541BDD54" w14:textId="77777777" w:rsidR="004C6A30" w:rsidRPr="00A27608" w:rsidRDefault="004C6A30">
      <w:pPr>
        <w:rPr>
          <w:rFonts w:ascii="Times New Roman" w:eastAsia="Times New Roman" w:hAnsi="Times New Roman" w:cs="Times New Roman"/>
          <w:sz w:val="24"/>
          <w:szCs w:val="24"/>
        </w:rPr>
      </w:pPr>
    </w:p>
    <w:tbl>
      <w:tblPr>
        <w:tblStyle w:val="afffffff"/>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8"/>
      </w:tblGrid>
      <w:tr w:rsidR="004C6A30" w14:paraId="3C65C2AD" w14:textId="77777777" w:rsidTr="001C5F51">
        <w:trPr>
          <w:trHeight w:val="260"/>
        </w:trPr>
        <w:tc>
          <w:tcPr>
            <w:tcW w:w="9918" w:type="dxa"/>
          </w:tcPr>
          <w:p w14:paraId="4C06CFF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UŽDUOTIES APRAŠYMAS</w:t>
            </w:r>
          </w:p>
        </w:tc>
      </w:tr>
      <w:tr w:rsidR="004C6A30" w14:paraId="31B181D5" w14:textId="77777777" w:rsidTr="001C5F51">
        <w:trPr>
          <w:trHeight w:val="1378"/>
        </w:trPr>
        <w:tc>
          <w:tcPr>
            <w:tcW w:w="9918" w:type="dxa"/>
          </w:tcPr>
          <w:p w14:paraId="26EA2F4E" w14:textId="77777777" w:rsidR="004C6A30" w:rsidRDefault="00C72D49">
            <w:pPr>
              <w:rPr>
                <w:rFonts w:ascii="Times New Roman" w:eastAsia="Times New Roman" w:hAnsi="Times New Roman" w:cs="Times New Roman"/>
                <w:sz w:val="24"/>
                <w:szCs w:val="24"/>
              </w:rPr>
            </w:pPr>
            <w:r>
              <w:rPr>
                <w:noProof/>
                <w:lang w:val="lt-LT" w:eastAsia="lt-LT"/>
              </w:rPr>
              <w:drawing>
                <wp:anchor distT="0" distB="0" distL="114300" distR="114300" simplePos="0" relativeHeight="251735552" behindDoc="0" locked="0" layoutInCell="1" hidden="0" allowOverlap="1" wp14:anchorId="15771060" wp14:editId="13BC0107">
                  <wp:simplePos x="0" y="0"/>
                  <wp:positionH relativeFrom="column">
                    <wp:posOffset>1061720</wp:posOffset>
                  </wp:positionH>
                  <wp:positionV relativeFrom="paragraph">
                    <wp:posOffset>0</wp:posOffset>
                  </wp:positionV>
                  <wp:extent cx="3552825" cy="3505200"/>
                  <wp:effectExtent l="0" t="0" r="0" b="0"/>
                  <wp:wrapSquare wrapText="bothSides" distT="0" distB="0" distL="114300" distR="114300"/>
                  <wp:docPr id="332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75"/>
                          <a:srcRect/>
                          <a:stretch>
                            <a:fillRect/>
                          </a:stretch>
                        </pic:blipFill>
                        <pic:spPr>
                          <a:xfrm>
                            <a:off x="0" y="0"/>
                            <a:ext cx="3552825" cy="3505200"/>
                          </a:xfrm>
                          <a:prstGeom prst="rect">
                            <a:avLst/>
                          </a:prstGeom>
                          <a:ln/>
                        </pic:spPr>
                      </pic:pic>
                    </a:graphicData>
                  </a:graphic>
                </wp:anchor>
              </w:drawing>
            </w:r>
          </w:p>
          <w:p w14:paraId="01258F9E" w14:textId="77777777" w:rsidR="004C6A30" w:rsidRDefault="004C6A30">
            <w:pPr>
              <w:rPr>
                <w:rFonts w:ascii="Times New Roman" w:eastAsia="Times New Roman" w:hAnsi="Times New Roman" w:cs="Times New Roman"/>
                <w:sz w:val="24"/>
                <w:szCs w:val="24"/>
              </w:rPr>
            </w:pPr>
          </w:p>
          <w:p w14:paraId="1903506E" w14:textId="77777777" w:rsidR="004C6A30" w:rsidRDefault="004C6A30">
            <w:pPr>
              <w:rPr>
                <w:rFonts w:ascii="Times New Roman" w:eastAsia="Times New Roman" w:hAnsi="Times New Roman" w:cs="Times New Roman"/>
                <w:sz w:val="24"/>
                <w:szCs w:val="24"/>
              </w:rPr>
            </w:pPr>
          </w:p>
          <w:p w14:paraId="2F315000" w14:textId="77777777" w:rsidR="004C6A30" w:rsidRDefault="004C6A30">
            <w:pPr>
              <w:rPr>
                <w:rFonts w:ascii="Times New Roman" w:eastAsia="Times New Roman" w:hAnsi="Times New Roman" w:cs="Times New Roman"/>
                <w:sz w:val="24"/>
                <w:szCs w:val="24"/>
              </w:rPr>
            </w:pPr>
          </w:p>
          <w:p w14:paraId="11D6CC48" w14:textId="77777777" w:rsidR="004C6A30" w:rsidRDefault="004C6A30">
            <w:pPr>
              <w:rPr>
                <w:rFonts w:ascii="Times New Roman" w:eastAsia="Times New Roman" w:hAnsi="Times New Roman" w:cs="Times New Roman"/>
                <w:sz w:val="24"/>
                <w:szCs w:val="24"/>
              </w:rPr>
            </w:pPr>
          </w:p>
          <w:p w14:paraId="7867B1CB" w14:textId="77777777" w:rsidR="004C6A30" w:rsidRDefault="004C6A30">
            <w:pPr>
              <w:rPr>
                <w:rFonts w:ascii="Times New Roman" w:eastAsia="Times New Roman" w:hAnsi="Times New Roman" w:cs="Times New Roman"/>
                <w:sz w:val="24"/>
                <w:szCs w:val="24"/>
              </w:rPr>
            </w:pPr>
          </w:p>
          <w:p w14:paraId="3D1CB3D1" w14:textId="77777777" w:rsidR="004C6A30" w:rsidRDefault="004C6A30">
            <w:pPr>
              <w:rPr>
                <w:rFonts w:ascii="Times New Roman" w:eastAsia="Times New Roman" w:hAnsi="Times New Roman" w:cs="Times New Roman"/>
                <w:sz w:val="24"/>
                <w:szCs w:val="24"/>
              </w:rPr>
            </w:pPr>
          </w:p>
          <w:p w14:paraId="112B2CEC" w14:textId="77777777" w:rsidR="004C6A30" w:rsidRDefault="004C6A30">
            <w:pPr>
              <w:rPr>
                <w:rFonts w:ascii="Times New Roman" w:eastAsia="Times New Roman" w:hAnsi="Times New Roman" w:cs="Times New Roman"/>
                <w:sz w:val="24"/>
                <w:szCs w:val="24"/>
              </w:rPr>
            </w:pPr>
          </w:p>
          <w:p w14:paraId="406724F6" w14:textId="77777777" w:rsidR="004C6A30" w:rsidRDefault="004C6A30">
            <w:pPr>
              <w:rPr>
                <w:rFonts w:ascii="Times New Roman" w:eastAsia="Times New Roman" w:hAnsi="Times New Roman" w:cs="Times New Roman"/>
                <w:sz w:val="24"/>
                <w:szCs w:val="24"/>
              </w:rPr>
            </w:pPr>
          </w:p>
          <w:p w14:paraId="5001D94B" w14:textId="77777777" w:rsidR="004C6A30" w:rsidRDefault="004C6A30">
            <w:pPr>
              <w:rPr>
                <w:rFonts w:ascii="Times New Roman" w:eastAsia="Times New Roman" w:hAnsi="Times New Roman" w:cs="Times New Roman"/>
                <w:sz w:val="24"/>
                <w:szCs w:val="24"/>
              </w:rPr>
            </w:pPr>
          </w:p>
          <w:p w14:paraId="71F9E99C" w14:textId="77777777" w:rsidR="004C6A30" w:rsidRDefault="004C6A30">
            <w:pPr>
              <w:rPr>
                <w:rFonts w:ascii="Times New Roman" w:eastAsia="Times New Roman" w:hAnsi="Times New Roman" w:cs="Times New Roman"/>
                <w:sz w:val="24"/>
                <w:szCs w:val="24"/>
              </w:rPr>
            </w:pPr>
          </w:p>
          <w:p w14:paraId="1B83FDEF" w14:textId="77777777" w:rsidR="004C6A30" w:rsidRDefault="004C6A30">
            <w:pPr>
              <w:rPr>
                <w:rFonts w:ascii="Times New Roman" w:eastAsia="Times New Roman" w:hAnsi="Times New Roman" w:cs="Times New Roman"/>
                <w:sz w:val="24"/>
                <w:szCs w:val="24"/>
              </w:rPr>
            </w:pPr>
          </w:p>
        </w:tc>
      </w:tr>
    </w:tbl>
    <w:p w14:paraId="01CE9137" w14:textId="77777777" w:rsidR="004C6A30" w:rsidRDefault="004C6A30">
      <w:pPr>
        <w:rPr>
          <w:rFonts w:ascii="Times New Roman" w:eastAsia="Times New Roman" w:hAnsi="Times New Roman" w:cs="Times New Roman"/>
          <w:sz w:val="24"/>
          <w:szCs w:val="24"/>
        </w:rPr>
      </w:pPr>
    </w:p>
    <w:tbl>
      <w:tblPr>
        <w:tblStyle w:val="afffffff0"/>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1521"/>
        <w:gridCol w:w="5827"/>
      </w:tblGrid>
      <w:tr w:rsidR="004C6A30" w14:paraId="262D5DAB" w14:textId="77777777">
        <w:tc>
          <w:tcPr>
            <w:tcW w:w="9895" w:type="dxa"/>
            <w:gridSpan w:val="3"/>
            <w:tcBorders>
              <w:top w:val="single" w:sz="4" w:space="0" w:color="000000"/>
              <w:left w:val="single" w:sz="4" w:space="0" w:color="000000"/>
              <w:bottom w:val="single" w:sz="4" w:space="0" w:color="000000"/>
              <w:right w:val="single" w:sz="4" w:space="0" w:color="000000"/>
            </w:tcBorders>
            <w:shd w:val="clear" w:color="auto" w:fill="auto"/>
          </w:tcPr>
          <w:p w14:paraId="6CA58D5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r>
      <w:tr w:rsidR="004C6A30" w14:paraId="15828FCE" w14:textId="77777777">
        <w:tc>
          <w:tcPr>
            <w:tcW w:w="9895" w:type="dxa"/>
            <w:gridSpan w:val="3"/>
          </w:tcPr>
          <w:p w14:paraId="356F1FBF"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Mokinio laiškas</w:t>
            </w:r>
          </w:p>
          <w:p w14:paraId="0321A5D4" w14:textId="77777777" w:rsidR="004C6A30" w:rsidRDefault="004C6A30">
            <w:pPr>
              <w:spacing w:line="276" w:lineRule="auto"/>
              <w:rPr>
                <w:rFonts w:ascii="Times New Roman" w:eastAsia="Times New Roman" w:hAnsi="Times New Roman" w:cs="Times New Roman"/>
                <w:sz w:val="24"/>
                <w:szCs w:val="24"/>
              </w:rPr>
            </w:pPr>
          </w:p>
          <w:p w14:paraId="3CE35569" w14:textId="77777777" w:rsidR="004C6A30" w:rsidRDefault="004C6A30">
            <w:pPr>
              <w:spacing w:line="276" w:lineRule="auto"/>
              <w:rPr>
                <w:rFonts w:ascii="Times New Roman" w:eastAsia="Times New Roman" w:hAnsi="Times New Roman" w:cs="Times New Roman"/>
                <w:sz w:val="24"/>
                <w:szCs w:val="24"/>
              </w:rPr>
            </w:pPr>
          </w:p>
          <w:p w14:paraId="78507B1B" w14:textId="77777777" w:rsidR="004C6A30" w:rsidRDefault="00C72D49">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Дорогая Луиза,</w:t>
            </w:r>
          </w:p>
          <w:p w14:paraId="428FA31C"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Совсем недавно получила твое письмо и очень рада, что у тебя появилась возможность совершить кругосветное путешествие. Мы очень давно не разговаривали, не виделись совсем, поэтому я решила пригласить тебя с твоей семьей начать путешествие с Литвы.</w:t>
            </w:r>
          </w:p>
          <w:p w14:paraId="1B713D05"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На самом деле эту идею мне подала мама. Она любит гостей и очень дружелюбная. Я наконец-то смогу познакомить тебя с моими братом и сестрой. У вас, как я заметила, много общего. Вы любите играть в волейбол, проводить время на свежем воздухе. Развлечь нас сможет мой папа. Он обожает веселье, подвижные игры и все прочее.</w:t>
            </w:r>
          </w:p>
          <w:p w14:paraId="623EA61B"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Не думай сомневаться ехать ли к нам. В Литве множество озер, мы сможем в любой жаркий день съездить искупаться. Если на улице дождь, можем поехать в аквапарк. Ты любишь ходить в зоопарк? В Вильнюсе его недавно открыли. А музеи? Их у нас очень много. Есть даже музей игрушек! Мы точно пойдем гулять по Старому городу возле реки. Как же там красиво!</w:t>
            </w:r>
          </w:p>
          <w:p w14:paraId="187749FB"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Если решите приехать, к нам добирайтесь самолетом. Так удобнее и быстрее. Мама с папой с радостью встретят вас в аэропорту.</w:t>
            </w:r>
          </w:p>
          <w:p w14:paraId="335DD270"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Вещей много брать не надо. Главное это несколько маек, кофта и штаны. Удобная обувь тоже не помешает. Захватите с собой купальник и плащ. Погоду предугадать никто не может.</w:t>
            </w:r>
          </w:p>
          <w:p w14:paraId="315EEBA1"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 нетерпением жду твоего «положительного» ответа. </w:t>
            </w:r>
            <w:proofErr w:type="gramStart"/>
            <w:r>
              <w:rPr>
                <w:rFonts w:ascii="Times New Roman" w:eastAsia="Times New Roman" w:hAnsi="Times New Roman" w:cs="Times New Roman"/>
                <w:sz w:val="24"/>
                <w:szCs w:val="24"/>
              </w:rPr>
              <w:t>Напиши</w:t>
            </w:r>
            <w:proofErr w:type="gramEnd"/>
            <w:r>
              <w:rPr>
                <w:rFonts w:ascii="Times New Roman" w:eastAsia="Times New Roman" w:hAnsi="Times New Roman" w:cs="Times New Roman"/>
                <w:sz w:val="24"/>
                <w:szCs w:val="24"/>
              </w:rPr>
              <w:t xml:space="preserve"> как можно скорее.</w:t>
            </w:r>
          </w:p>
          <w:p w14:paraId="21824A45"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Марта</w:t>
            </w:r>
          </w:p>
          <w:p w14:paraId="1E67F72F"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2021.03.15</w:t>
            </w:r>
          </w:p>
        </w:tc>
      </w:tr>
      <w:tr w:rsidR="004C6A30" w14:paraId="0F7B227B" w14:textId="77777777" w:rsidTr="007E2CCD">
        <w:tc>
          <w:tcPr>
            <w:tcW w:w="2547" w:type="dxa"/>
          </w:tcPr>
          <w:p w14:paraId="4CD3A17C"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Pasiekimas</w:t>
            </w:r>
          </w:p>
        </w:tc>
        <w:tc>
          <w:tcPr>
            <w:tcW w:w="1521" w:type="dxa"/>
          </w:tcPr>
          <w:p w14:paraId="6DE6EF1B"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Lygis</w:t>
            </w:r>
          </w:p>
        </w:tc>
        <w:tc>
          <w:tcPr>
            <w:tcW w:w="5827" w:type="dxa"/>
          </w:tcPr>
          <w:p w14:paraId="4F6FCF93"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Lygio aprašas</w:t>
            </w:r>
          </w:p>
        </w:tc>
      </w:tr>
      <w:tr w:rsidR="004C6A30" w14:paraId="2B14B66B" w14:textId="77777777" w:rsidTr="007E2CCD">
        <w:tc>
          <w:tcPr>
            <w:tcW w:w="2547" w:type="dxa"/>
            <w:vMerge w:val="restart"/>
          </w:tcPr>
          <w:p w14:paraId="01E687A1"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tc>
        <w:tc>
          <w:tcPr>
            <w:tcW w:w="1521" w:type="dxa"/>
          </w:tcPr>
          <w:p w14:paraId="03EDCEC9"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5827" w:type="dxa"/>
          </w:tcPr>
          <w:p w14:paraId="55229757"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Pagal bendrus nurodymus, modelį, susidarytą planą, įvairią vaizdinę medžiagą ir esminius žodžius kuria tekstus su abstraktaus turinio elementais, atitinkantį mokymosi turinyje nurodytus teksto tipų ir žanrų reikalavimus. Pasirenka raišką, atitinkančią teksto žanrą, turinį, tikslą, adresatą ir komunikavimo situaciją įprastame kontekste. (C.1.1.4)</w:t>
            </w:r>
          </w:p>
        </w:tc>
      </w:tr>
      <w:tr w:rsidR="004C6A30" w:rsidRPr="00877F76" w14:paraId="44D8EA4A" w14:textId="77777777" w:rsidTr="007E2CCD">
        <w:tc>
          <w:tcPr>
            <w:tcW w:w="2547" w:type="dxa"/>
            <w:vMerge/>
          </w:tcPr>
          <w:p w14:paraId="54A6FEE9" w14:textId="77777777" w:rsidR="004C6A30" w:rsidRPr="00877F76"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1521" w:type="dxa"/>
          </w:tcPr>
          <w:p w14:paraId="258E1AE5"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Aukštesnysis</w:t>
            </w:r>
          </w:p>
        </w:tc>
        <w:tc>
          <w:tcPr>
            <w:tcW w:w="5827" w:type="dxa"/>
          </w:tcPr>
          <w:p w14:paraId="57AA8C65"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Logiškai ir nuosekliai plėtoja ir detalizuoja teksto temą. Paiso trinarės struktūros, formuluoja tinkamą trumpą įžangą ir pabaigą. Pagal prasmę logiškai iskiria pastraipas. Sieja sakinius pastraipoje vartodamas rišlumo priemones. Nepagrįstai nekartoja tų pačių žodžių, savarankiškai pasirenka joms tinkamas alternatyvas: vartoja žinomus sinonimus ir įvardžius, tikslingai praleidžia kai kuriuos žodžius. (C.1.2.4)</w:t>
            </w:r>
          </w:p>
        </w:tc>
      </w:tr>
      <w:tr w:rsidR="004C6A30" w:rsidRPr="00877F76" w14:paraId="4C63302E" w14:textId="77777777" w:rsidTr="007E2CCD">
        <w:tc>
          <w:tcPr>
            <w:tcW w:w="2547" w:type="dxa"/>
            <w:vMerge w:val="restart"/>
          </w:tcPr>
          <w:p w14:paraId="50A0EC6D" w14:textId="77777777" w:rsidR="004C6A30" w:rsidRPr="00877F76" w:rsidRDefault="00C72D49">
            <w:pPr>
              <w:spacing w:line="276" w:lineRule="auto"/>
              <w:rPr>
                <w:rFonts w:ascii="Times New Roman" w:eastAsia="Times New Roman" w:hAnsi="Times New Roman" w:cs="Times New Roman"/>
                <w:b/>
                <w:sz w:val="24"/>
                <w:szCs w:val="24"/>
                <w:lang w:val="lt-LT"/>
              </w:rPr>
            </w:pPr>
            <w:r w:rsidRPr="00877F76">
              <w:rPr>
                <w:rFonts w:ascii="Times New Roman" w:eastAsia="Times New Roman" w:hAnsi="Times New Roman" w:cs="Times New Roman"/>
                <w:sz w:val="24"/>
                <w:szCs w:val="24"/>
                <w:lang w:val="lt-LT"/>
              </w:rPr>
              <w:t>Tinkamai ir estetiškai pateikia ir iliustruoja savo sukurtą tekstą. (C.2.)</w:t>
            </w:r>
          </w:p>
        </w:tc>
        <w:tc>
          <w:tcPr>
            <w:tcW w:w="1521" w:type="dxa"/>
          </w:tcPr>
          <w:p w14:paraId="489AFFBE"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Aukštesnysis</w:t>
            </w:r>
          </w:p>
        </w:tc>
        <w:tc>
          <w:tcPr>
            <w:tcW w:w="5827" w:type="dxa"/>
          </w:tcPr>
          <w:p w14:paraId="7D51F64F"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Aiškiai, sklandžiai rašo ranka, mobiliųjų įrenginių ir kompiuterio klaviatūra. (C.2.1.4)</w:t>
            </w:r>
          </w:p>
        </w:tc>
      </w:tr>
      <w:tr w:rsidR="004C6A30" w:rsidRPr="00877F76" w14:paraId="7E66700A" w14:textId="77777777" w:rsidTr="007E2CCD">
        <w:tc>
          <w:tcPr>
            <w:tcW w:w="2547" w:type="dxa"/>
            <w:vMerge/>
          </w:tcPr>
          <w:p w14:paraId="143C3BBE" w14:textId="77777777" w:rsidR="004C6A30" w:rsidRPr="00877F76"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1521" w:type="dxa"/>
          </w:tcPr>
          <w:p w14:paraId="65CC9222"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Aukštesnysis</w:t>
            </w:r>
          </w:p>
        </w:tc>
        <w:tc>
          <w:tcPr>
            <w:tcW w:w="5827" w:type="dxa"/>
          </w:tcPr>
          <w:p w14:paraId="740EFF56"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Taiko gramatikos, rašybos ir skyrybos taisykles, nurodytas mokymosi turinyje. Nuosekliai taisyklingai vartoja amžiaus tarpsnį atitinkančią bendrinės kalbos leksiką. Atsitiktinai daro vieną kitą klaidą. (C.2.2.4)</w:t>
            </w:r>
          </w:p>
        </w:tc>
      </w:tr>
      <w:tr w:rsidR="004C6A30" w:rsidRPr="00877F76" w14:paraId="79CACE54" w14:textId="77777777" w:rsidTr="007E2CCD">
        <w:tc>
          <w:tcPr>
            <w:tcW w:w="2547" w:type="dxa"/>
          </w:tcPr>
          <w:p w14:paraId="3AE51BC1" w14:textId="77777777" w:rsidR="004C6A30" w:rsidRPr="00877F76" w:rsidRDefault="00C72D49">
            <w:pPr>
              <w:spacing w:line="276" w:lineRule="auto"/>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Taiko rašymo strategijas. (C.3.)</w:t>
            </w:r>
          </w:p>
        </w:tc>
        <w:tc>
          <w:tcPr>
            <w:tcW w:w="1521" w:type="dxa"/>
          </w:tcPr>
          <w:p w14:paraId="02669927"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Aukštesnysis</w:t>
            </w:r>
          </w:p>
        </w:tc>
        <w:tc>
          <w:tcPr>
            <w:tcW w:w="5827" w:type="dxa"/>
          </w:tcPr>
          <w:p w14:paraId="350E1F12"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Savarankiškai taiko nurodytas teksto kūrimo ir tobulinimo strategijas. Naudojasi nurodytais informacijos šaltiniais temos plėtojimui ir teksto redagavimui, įskaitant spausdintinius ir elektroninius šaltinius. Saugodamas autorių teises nurodo perteikiamos informacijos ir vaizdinės medžiagos šaltinį. (C.3.1.4)</w:t>
            </w:r>
          </w:p>
        </w:tc>
      </w:tr>
    </w:tbl>
    <w:p w14:paraId="745A66B9" w14:textId="77777777" w:rsidR="004C6A30" w:rsidRPr="00877F76" w:rsidRDefault="004C6A30">
      <w:pPr>
        <w:rPr>
          <w:rFonts w:ascii="Times New Roman" w:eastAsia="Times New Roman" w:hAnsi="Times New Roman" w:cs="Times New Roman"/>
          <w:sz w:val="24"/>
          <w:szCs w:val="24"/>
          <w:lang w:val="lt-LT"/>
        </w:rPr>
      </w:pPr>
    </w:p>
    <w:p w14:paraId="4B23AAF0" w14:textId="77777777" w:rsidR="004C6A30" w:rsidRPr="00877F76" w:rsidRDefault="004C6A30">
      <w:pPr>
        <w:rPr>
          <w:rFonts w:ascii="Times New Roman" w:eastAsia="Times New Roman" w:hAnsi="Times New Roman" w:cs="Times New Roman"/>
          <w:sz w:val="24"/>
          <w:szCs w:val="24"/>
          <w:lang w:val="lt-LT"/>
        </w:rPr>
      </w:pPr>
    </w:p>
    <w:tbl>
      <w:tblPr>
        <w:tblStyle w:val="afffffff1"/>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5"/>
        <w:gridCol w:w="1350"/>
        <w:gridCol w:w="5940"/>
      </w:tblGrid>
      <w:tr w:rsidR="004C6A30" w:rsidRPr="00877F76" w14:paraId="62F954BB" w14:textId="77777777">
        <w:tc>
          <w:tcPr>
            <w:tcW w:w="9895" w:type="dxa"/>
            <w:gridSpan w:val="3"/>
            <w:tcBorders>
              <w:top w:val="single" w:sz="4" w:space="0" w:color="000000"/>
              <w:left w:val="single" w:sz="4" w:space="0" w:color="000000"/>
              <w:bottom w:val="single" w:sz="4" w:space="0" w:color="000000"/>
              <w:right w:val="single" w:sz="4" w:space="0" w:color="000000"/>
            </w:tcBorders>
            <w:shd w:val="clear" w:color="auto" w:fill="auto"/>
          </w:tcPr>
          <w:p w14:paraId="32618A09" w14:textId="77777777" w:rsidR="004C6A30" w:rsidRPr="00877F76" w:rsidRDefault="00C72D49">
            <w:pPr>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PAGRINDINIS</w:t>
            </w:r>
          </w:p>
        </w:tc>
      </w:tr>
      <w:tr w:rsidR="004C6A30" w:rsidRPr="00877F76" w14:paraId="22DC83EA" w14:textId="77777777">
        <w:tc>
          <w:tcPr>
            <w:tcW w:w="9895" w:type="dxa"/>
            <w:gridSpan w:val="3"/>
          </w:tcPr>
          <w:p w14:paraId="1234857E"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Mokinio laiškas</w:t>
            </w:r>
          </w:p>
          <w:p w14:paraId="03F1FA69" w14:textId="77777777" w:rsidR="004C6A30" w:rsidRPr="00877F76" w:rsidRDefault="004C6A30">
            <w:pPr>
              <w:spacing w:line="276" w:lineRule="auto"/>
              <w:jc w:val="both"/>
              <w:rPr>
                <w:rFonts w:ascii="Times New Roman" w:eastAsia="Times New Roman" w:hAnsi="Times New Roman" w:cs="Times New Roman"/>
                <w:sz w:val="24"/>
                <w:szCs w:val="24"/>
                <w:lang w:val="lt-LT"/>
              </w:rPr>
            </w:pPr>
          </w:p>
          <w:p w14:paraId="75203421"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lastRenderedPageBreak/>
              <w:t xml:space="preserve">                   Дорогая Катрина, хочу предложить тебе кое-что очень интересное и захватывающее. Я очень хочу пригласить тебя, и твоих родителей в гости к нам в Литву на неделю.</w:t>
            </w:r>
          </w:p>
          <w:p w14:paraId="6F7CD9B6"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 xml:space="preserve">                   Вы наверное некогда тут не были, вот именно поэтому я и хочу вас пригласить. Тем более мы с тобой давно не виделись. У нас тут очень много интерестного: гора Гедеминаса, гора Трех Крестов, замки, церкви и тому подобное. Наверное добираться вам будет легче на самолете. С собой возьмите одежду, какие нибудь очень нужные вам вещи, а так мы все вам дадим.</w:t>
            </w:r>
          </w:p>
          <w:p w14:paraId="23B9018C"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 xml:space="preserve">                   Моя семья небольшая, но все равно много кто живет отдельно. Вы будете жить со мной и моими родителями: Яна и Женя. Хорошие, добрые, заботливые люди. Твои родители с ними уже знакомы, настала пора и тебя с ними познакомить.</w:t>
            </w:r>
          </w:p>
          <w:p w14:paraId="0B7D1707"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 xml:space="preserve">                    Мы с моими родителями планировали съездить с вами на гору Трех Крестов, в Тракайский замок и в другие очень красивые места Литвы. Напиши пожалуйста, в письме с ответом, чем бы ты хотела заниматься. Может быть какие нибудь игры, или съездить в поездку, или еще чем нибудь занятся хотела?</w:t>
            </w:r>
          </w:p>
          <w:p w14:paraId="58E91FBD"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 xml:space="preserve">                    Очень жду ответа. Надеюсь твои родители согласятся приехать к нам. Мои родители тоже надеються на ваше прибытие. Все. Жду ответа. Пока.</w:t>
            </w:r>
          </w:p>
          <w:p w14:paraId="02737858" w14:textId="77777777" w:rsidR="004C6A30" w:rsidRPr="00877F76" w:rsidRDefault="00C72D49">
            <w:pPr>
              <w:spacing w:line="276" w:lineRule="auto"/>
              <w:jc w:val="right"/>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Твоя подруга Аня</w:t>
            </w:r>
          </w:p>
        </w:tc>
      </w:tr>
      <w:tr w:rsidR="004C6A30" w14:paraId="4EB00D70" w14:textId="77777777">
        <w:tc>
          <w:tcPr>
            <w:tcW w:w="2605" w:type="dxa"/>
          </w:tcPr>
          <w:p w14:paraId="00BD677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Pasiekimas</w:t>
            </w:r>
          </w:p>
        </w:tc>
        <w:tc>
          <w:tcPr>
            <w:tcW w:w="1350" w:type="dxa"/>
          </w:tcPr>
          <w:p w14:paraId="7D37780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Lygis</w:t>
            </w:r>
          </w:p>
        </w:tc>
        <w:tc>
          <w:tcPr>
            <w:tcW w:w="5940" w:type="dxa"/>
          </w:tcPr>
          <w:p w14:paraId="5404940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Lygio aprašas</w:t>
            </w:r>
          </w:p>
        </w:tc>
      </w:tr>
      <w:tr w:rsidR="004C6A30" w14:paraId="73240484" w14:textId="77777777">
        <w:tc>
          <w:tcPr>
            <w:tcW w:w="2605" w:type="dxa"/>
            <w:vMerge w:val="restart"/>
          </w:tcPr>
          <w:p w14:paraId="5300584E"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tc>
        <w:tc>
          <w:tcPr>
            <w:tcW w:w="1350" w:type="dxa"/>
          </w:tcPr>
          <w:p w14:paraId="4F488146"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940" w:type="dxa"/>
            <w:tcBorders>
              <w:top w:val="single" w:sz="6" w:space="0" w:color="909090"/>
              <w:left w:val="single" w:sz="6" w:space="0" w:color="909090"/>
              <w:bottom w:val="single" w:sz="6" w:space="0" w:color="909090"/>
              <w:right w:val="single" w:sz="6" w:space="0" w:color="909090"/>
            </w:tcBorders>
            <w:shd w:val="clear" w:color="auto" w:fill="auto"/>
          </w:tcPr>
          <w:p w14:paraId="2B944B93"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Pagal bendrus nurodymus, modelį, susidarytą planą, įvairią vaizdinę medžiagą ir esminius žodžius kuria tekstus su abstraktaus turinio elementais, iš esmės atitinkantį mokymosi turinyje nurodytus teksto tipų ir žanrų reikalavimus. Vartoja pagrindinius raiškos elementus, atitinkančius teksto žanrą, turinį, tikslą, adresatą ir komunikavimo situaciją įprastame kontekste. (C.1.1.3)</w:t>
            </w:r>
          </w:p>
        </w:tc>
      </w:tr>
      <w:tr w:rsidR="004C6A30" w14:paraId="0C144CCA" w14:textId="77777777">
        <w:tc>
          <w:tcPr>
            <w:tcW w:w="2605" w:type="dxa"/>
            <w:vMerge/>
          </w:tcPr>
          <w:p w14:paraId="47CE2C0C"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350" w:type="dxa"/>
          </w:tcPr>
          <w:p w14:paraId="4B7C9802"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940" w:type="dxa"/>
            <w:tcBorders>
              <w:top w:val="single" w:sz="6" w:space="0" w:color="909090"/>
              <w:left w:val="single" w:sz="6" w:space="0" w:color="909090"/>
              <w:bottom w:val="single" w:sz="6" w:space="0" w:color="909090"/>
              <w:right w:val="single" w:sz="6" w:space="0" w:color="909090"/>
            </w:tcBorders>
            <w:shd w:val="clear" w:color="auto" w:fill="auto"/>
          </w:tcPr>
          <w:p w14:paraId="05E061CB"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Logiškai plėtoja teksto temą. Paiso trinarės struktūros, formuluoja trumpą įžangą ir pabaigą. Pagal prasmę išskiria pastraipas. Sieja sakinius pastraipoje vartodamas rišlumo priemones. Iš esmės tinkamai vartoja žinomus sinonimus ir įvardžius, praleidžia kai kuriuos žodžius, vengdamas jų kartojimo tekste. (C.1.2.3)</w:t>
            </w:r>
          </w:p>
        </w:tc>
      </w:tr>
      <w:tr w:rsidR="004C6A30" w14:paraId="54415136" w14:textId="77777777">
        <w:tc>
          <w:tcPr>
            <w:tcW w:w="2605" w:type="dxa"/>
            <w:vMerge w:val="restart"/>
          </w:tcPr>
          <w:p w14:paraId="01D2A306" w14:textId="77777777" w:rsidR="004C6A30" w:rsidRDefault="00C72D49">
            <w:pPr>
              <w:spacing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Tinkamai ir estetiškai pateikia ir iliustruoja savo sukurtą tekstą. (C.2.)</w:t>
            </w:r>
          </w:p>
        </w:tc>
        <w:tc>
          <w:tcPr>
            <w:tcW w:w="1350" w:type="dxa"/>
          </w:tcPr>
          <w:p w14:paraId="08C4D528"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940" w:type="dxa"/>
            <w:tcBorders>
              <w:top w:val="single" w:sz="6" w:space="0" w:color="909090"/>
              <w:left w:val="single" w:sz="6" w:space="0" w:color="909090"/>
              <w:bottom w:val="single" w:sz="6" w:space="0" w:color="909090"/>
              <w:right w:val="single" w:sz="6" w:space="0" w:color="909090"/>
            </w:tcBorders>
            <w:shd w:val="clear" w:color="auto" w:fill="auto"/>
          </w:tcPr>
          <w:p w14:paraId="023206F3"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Iš esmės aiškiai, sklandžiai rašo ranka, mobiliųjų įrenginių ir kompiuterio klaviatūra. (C.2.1.3)</w:t>
            </w:r>
          </w:p>
        </w:tc>
      </w:tr>
      <w:tr w:rsidR="004C6A30" w14:paraId="6F00E6F2" w14:textId="77777777">
        <w:tc>
          <w:tcPr>
            <w:tcW w:w="2605" w:type="dxa"/>
            <w:vMerge/>
          </w:tcPr>
          <w:p w14:paraId="68D5775C"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350" w:type="dxa"/>
          </w:tcPr>
          <w:p w14:paraId="60510034"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940" w:type="dxa"/>
            <w:tcBorders>
              <w:top w:val="single" w:sz="6" w:space="0" w:color="909090"/>
              <w:left w:val="single" w:sz="6" w:space="0" w:color="909090"/>
              <w:bottom w:val="single" w:sz="6" w:space="0" w:color="909090"/>
              <w:right w:val="single" w:sz="6" w:space="0" w:color="909090"/>
            </w:tcBorders>
            <w:shd w:val="clear" w:color="auto" w:fill="auto"/>
          </w:tcPr>
          <w:p w14:paraId="1E81A76E"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Taiko daugumą gramatikos, rašybos ir skyrybos taisyklių, nurodytų mokymosi turinyje.  Iš esmės taisyklingai vartoja amžiaus tarpsnį atitinkančią bendrinės kalbos leksiką. Atsitiktinės klaidos netrukdo perteikti teksto prasmę. (C.2.2.3)</w:t>
            </w:r>
          </w:p>
        </w:tc>
      </w:tr>
      <w:tr w:rsidR="004C6A30" w14:paraId="5F1C9CA6" w14:textId="77777777">
        <w:tc>
          <w:tcPr>
            <w:tcW w:w="2605" w:type="dxa"/>
          </w:tcPr>
          <w:p w14:paraId="10A8D6C4"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Taiko rašymo strategijas. (C.3.)</w:t>
            </w:r>
          </w:p>
        </w:tc>
        <w:tc>
          <w:tcPr>
            <w:tcW w:w="1350" w:type="dxa"/>
          </w:tcPr>
          <w:p w14:paraId="3843D2A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940" w:type="dxa"/>
          </w:tcPr>
          <w:p w14:paraId="1CF43186"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Taiko nurodytas teksto kūrimo ir tobulinimo strategijas. Daugeliu atvejų naudojasi nurodytais informacijos šaltiniais temos plėtojimui ir teksto redagavimui, įskaitant spausdintinius ir elektroninius šaltinius. Saugodamas autorių teises iš esmės nurodo perteikiamos informacijos ir vaizdinės medžiagos šaltinį. (C.3.1.3)</w:t>
            </w:r>
          </w:p>
        </w:tc>
      </w:tr>
    </w:tbl>
    <w:p w14:paraId="67B26445" w14:textId="77777777" w:rsidR="004C6A30" w:rsidRDefault="004C6A30">
      <w:pPr>
        <w:rPr>
          <w:rFonts w:ascii="Times New Roman" w:eastAsia="Times New Roman" w:hAnsi="Times New Roman" w:cs="Times New Roman"/>
          <w:sz w:val="24"/>
          <w:szCs w:val="24"/>
        </w:rPr>
      </w:pPr>
    </w:p>
    <w:tbl>
      <w:tblPr>
        <w:tblStyle w:val="afffffff2"/>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1567"/>
        <w:gridCol w:w="5810"/>
      </w:tblGrid>
      <w:tr w:rsidR="004C6A30" w14:paraId="200AB9A9" w14:textId="77777777">
        <w:tc>
          <w:tcPr>
            <w:tcW w:w="9895" w:type="dxa"/>
            <w:gridSpan w:val="3"/>
            <w:tcBorders>
              <w:top w:val="single" w:sz="4" w:space="0" w:color="000000"/>
              <w:left w:val="single" w:sz="4" w:space="0" w:color="000000"/>
              <w:bottom w:val="single" w:sz="4" w:space="0" w:color="000000"/>
              <w:right w:val="single" w:sz="4" w:space="0" w:color="000000"/>
            </w:tcBorders>
            <w:shd w:val="clear" w:color="auto" w:fill="auto"/>
          </w:tcPr>
          <w:p w14:paraId="41BD8E5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r>
      <w:tr w:rsidR="004C6A30" w14:paraId="7F6A3B30" w14:textId="77777777">
        <w:tc>
          <w:tcPr>
            <w:tcW w:w="9895" w:type="dxa"/>
            <w:gridSpan w:val="3"/>
          </w:tcPr>
          <w:p w14:paraId="56814D41"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Mokinio laiškas</w:t>
            </w:r>
          </w:p>
          <w:p w14:paraId="397D8DAE" w14:textId="77777777" w:rsidR="004C6A30" w:rsidRDefault="004C6A30">
            <w:pPr>
              <w:spacing w:line="276" w:lineRule="auto"/>
              <w:jc w:val="both"/>
              <w:rPr>
                <w:rFonts w:ascii="Times New Roman" w:eastAsia="Times New Roman" w:hAnsi="Times New Roman" w:cs="Times New Roman"/>
                <w:sz w:val="24"/>
                <w:szCs w:val="24"/>
              </w:rPr>
            </w:pPr>
          </w:p>
          <w:p w14:paraId="20B1289A"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Привет. Я хотел бы, чтобы ты из Финляндии приехал к нам в гости. У нас много лесов и много свежего воздуха.</w:t>
            </w:r>
          </w:p>
          <w:p w14:paraId="476F4DFF"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Лучше всего добираться на самолете. </w:t>
            </w:r>
          </w:p>
          <w:p w14:paraId="1410165E"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дорогу возми постель, одежду и конфет. Когда ты приедишь мы вместе пойдем на озеро, дома будем играть в видеоигры. У нас дома есть двухярусная кровать для мения и для тебя. У меня в пятницу день рождение, пойдем в кино или в ресторан. Вместе мы проведем эту неделю весело. Тебе это очень понравится.</w:t>
            </w:r>
          </w:p>
          <w:p w14:paraId="4836C8BF"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Нас в семье четверо. Папа, мама, я и мой брат. Мы недавно купили собаку. Порода шибо-ин. Ее зовут Рыжик. Мы с папой сможем поиграть в футбол или баскетбол. С мамой можно готовить кушать. Брат любит смотреть телевизор. Утром собака приходит, облизывает тебе </w:t>
            </w:r>
            <w:proofErr w:type="gramStart"/>
            <w:r>
              <w:rPr>
                <w:rFonts w:ascii="Times New Roman" w:eastAsia="Times New Roman" w:hAnsi="Times New Roman" w:cs="Times New Roman"/>
                <w:sz w:val="24"/>
                <w:szCs w:val="24"/>
              </w:rPr>
              <w:t>личико</w:t>
            </w:r>
            <w:proofErr w:type="gramEnd"/>
            <w:r>
              <w:rPr>
                <w:rFonts w:ascii="Times New Roman" w:eastAsia="Times New Roman" w:hAnsi="Times New Roman" w:cs="Times New Roman"/>
                <w:sz w:val="24"/>
                <w:szCs w:val="24"/>
              </w:rPr>
              <w:t xml:space="preserve"> и ты просыпаешся. </w:t>
            </w:r>
          </w:p>
          <w:p w14:paraId="78C034DB"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Утром мы кушаем овсянку, рис, гречку, омлет или бутерброды. На обед суп и плов, котлеты с картошкой. Ну а вечером творог или макароны.</w:t>
            </w:r>
          </w:p>
          <w:p w14:paraId="00B89DDD"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Я надеюсь, ты получишь это письмо, отпишишь мне и приедишь погостить.</w:t>
            </w:r>
          </w:p>
          <w:p w14:paraId="458CD4C4" w14:textId="77777777" w:rsidR="004C6A30" w:rsidRDefault="00C72D49">
            <w:pPr>
              <w:spacing w:line="276"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Твой друг Андрюс.</w:t>
            </w:r>
          </w:p>
          <w:p w14:paraId="46CB46DC" w14:textId="77777777" w:rsidR="004C6A30" w:rsidRDefault="00C72D49">
            <w:pPr>
              <w:spacing w:line="276"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2021-03-15</w:t>
            </w:r>
          </w:p>
        </w:tc>
      </w:tr>
      <w:tr w:rsidR="004C6A30" w14:paraId="618CEA47" w14:textId="77777777">
        <w:tc>
          <w:tcPr>
            <w:tcW w:w="2518" w:type="dxa"/>
          </w:tcPr>
          <w:p w14:paraId="296D956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Pasiekimas</w:t>
            </w:r>
          </w:p>
        </w:tc>
        <w:tc>
          <w:tcPr>
            <w:tcW w:w="1567" w:type="dxa"/>
          </w:tcPr>
          <w:p w14:paraId="6C0958B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Lygis</w:t>
            </w:r>
          </w:p>
        </w:tc>
        <w:tc>
          <w:tcPr>
            <w:tcW w:w="5810" w:type="dxa"/>
          </w:tcPr>
          <w:p w14:paraId="3D9D95E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Lygio aprašas</w:t>
            </w:r>
          </w:p>
        </w:tc>
      </w:tr>
      <w:tr w:rsidR="004C6A30" w14:paraId="2A69446C" w14:textId="77777777">
        <w:tc>
          <w:tcPr>
            <w:tcW w:w="2518" w:type="dxa"/>
            <w:vMerge w:val="restart"/>
          </w:tcPr>
          <w:p w14:paraId="76048F7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tc>
        <w:tc>
          <w:tcPr>
            <w:tcW w:w="1567" w:type="dxa"/>
          </w:tcPr>
          <w:p w14:paraId="27FFC03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810" w:type="dxa"/>
            <w:tcBorders>
              <w:top w:val="nil"/>
              <w:left w:val="nil"/>
              <w:bottom w:val="single" w:sz="8" w:space="0" w:color="000000"/>
              <w:right w:val="single" w:sz="8" w:space="0" w:color="000000"/>
            </w:tcBorders>
            <w:shd w:val="clear" w:color="auto" w:fill="auto"/>
          </w:tcPr>
          <w:p w14:paraId="197EA414"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Pagal nurodymus, pavyzdį, planą, vaizdinę medžiagą ir esminius žodžius kuria tekstus su abstrahavimo elementais, iš dalies atitinkantį mokymosi turinyje nurodytus teksto tipų ir žanrų reikalavimus. Iš dalies pasirenka raiškos elementus, atitinkančius teksto žanrą, turinį, tikslą, adresatą ir komunikavimo situaciją artimoje ir kasdienėje aplinkoje. (C.1.1.2)</w:t>
            </w:r>
          </w:p>
        </w:tc>
      </w:tr>
      <w:tr w:rsidR="004C6A30" w14:paraId="55036D73" w14:textId="77777777">
        <w:tc>
          <w:tcPr>
            <w:tcW w:w="2518" w:type="dxa"/>
            <w:vMerge/>
          </w:tcPr>
          <w:p w14:paraId="23729CB5"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7" w:type="dxa"/>
          </w:tcPr>
          <w:p w14:paraId="7EF28B7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810" w:type="dxa"/>
            <w:tcBorders>
              <w:top w:val="nil"/>
              <w:left w:val="nil"/>
              <w:bottom w:val="single" w:sz="8" w:space="0" w:color="000000"/>
              <w:right w:val="single" w:sz="8" w:space="0" w:color="000000"/>
            </w:tcBorders>
            <w:shd w:val="clear" w:color="auto" w:fill="auto"/>
          </w:tcPr>
          <w:p w14:paraId="39DC5707"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Iš dalies logiškai plėtoja teksto temą. Iš esmės paiso trinarės struktūros, formuluoja įžanginį ir baigiamąjį sakinį. Iš dalies pagal prasmę išskiria pastraipas. Sieja sakinius pastraipoje vartodamas kai kurias rišlumo priemones. Vartoja kai kuriuos žinomus sinonimus ir įvardžius, vengdamas žodžių kartojimo tekste. (C.1.2.2)</w:t>
            </w:r>
          </w:p>
        </w:tc>
      </w:tr>
      <w:tr w:rsidR="004C6A30" w14:paraId="1B62756D" w14:textId="77777777">
        <w:tc>
          <w:tcPr>
            <w:tcW w:w="2518" w:type="dxa"/>
            <w:vMerge w:val="restart"/>
          </w:tcPr>
          <w:p w14:paraId="7F8AC0AC" w14:textId="77777777" w:rsidR="004C6A30" w:rsidRDefault="00C72D49">
            <w:pPr>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Tinkamai ir estetiškai pateikia ir iliustruoja savo sukurtą tekstą. (C.2.)</w:t>
            </w:r>
          </w:p>
        </w:tc>
        <w:tc>
          <w:tcPr>
            <w:tcW w:w="1567" w:type="dxa"/>
          </w:tcPr>
          <w:p w14:paraId="090E75E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810" w:type="dxa"/>
            <w:tcBorders>
              <w:top w:val="nil"/>
              <w:left w:val="nil"/>
              <w:bottom w:val="single" w:sz="8" w:space="0" w:color="000000"/>
              <w:right w:val="single" w:sz="8" w:space="0" w:color="000000"/>
            </w:tcBorders>
          </w:tcPr>
          <w:p w14:paraId="0ACDFCA8"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Iš esmės aiškiai rašo ranka, mobiliųjų įrenginių ir kompiuterio klaviatūra. (C.2.1.2)</w:t>
            </w:r>
          </w:p>
        </w:tc>
      </w:tr>
      <w:tr w:rsidR="004C6A30" w14:paraId="2B5B4FBE" w14:textId="77777777">
        <w:tc>
          <w:tcPr>
            <w:tcW w:w="2518" w:type="dxa"/>
            <w:vMerge/>
          </w:tcPr>
          <w:p w14:paraId="2B3F9983"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7" w:type="dxa"/>
          </w:tcPr>
          <w:p w14:paraId="41F0F1E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810" w:type="dxa"/>
            <w:tcBorders>
              <w:top w:val="nil"/>
              <w:left w:val="nil"/>
              <w:bottom w:val="single" w:sz="8" w:space="0" w:color="000000"/>
              <w:right w:val="single" w:sz="8" w:space="0" w:color="000000"/>
            </w:tcBorders>
          </w:tcPr>
          <w:p w14:paraId="537E3244"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Iš dalies taiko gramatikos, rašybos ir skyrybos taisykles, nurodytas mokymosi turinyje. Iš dalies taisyklingai vartoja amžiaus tarpsnį atitinkančią bendrinės kalbos leksiką. Raštingumas yra pakankamas, kad galima būtų suprasti tekstą. (C.2.2.2)</w:t>
            </w:r>
          </w:p>
        </w:tc>
      </w:tr>
      <w:tr w:rsidR="004C6A30" w14:paraId="7CDF8432" w14:textId="77777777">
        <w:tc>
          <w:tcPr>
            <w:tcW w:w="2518" w:type="dxa"/>
          </w:tcPr>
          <w:p w14:paraId="690EFB3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rašymo strategijas. (C.3.)</w:t>
            </w:r>
          </w:p>
        </w:tc>
        <w:tc>
          <w:tcPr>
            <w:tcW w:w="1567" w:type="dxa"/>
          </w:tcPr>
          <w:p w14:paraId="7EC8935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810" w:type="dxa"/>
          </w:tcPr>
          <w:p w14:paraId="6FC893EB"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Iš dalies taiko nurodytas teksto kūrimo ir tobulinimo strategijas. Dalinai naudojasi nurodytais informacijos šaltiniais temos plėtojimui ar teksto redagavimui, įskaitant spausdintinius ir elektroninius šaltinius. Saugodamas autorių teises skatinamas iš dalies nurodo perteikiamos informacijos ir vaizdinės medžiagos šaltinį. (C.3.1.2)</w:t>
            </w:r>
          </w:p>
        </w:tc>
      </w:tr>
    </w:tbl>
    <w:p w14:paraId="25DF6CAC" w14:textId="77777777" w:rsidR="004C6A30" w:rsidRDefault="004C6A30">
      <w:pPr>
        <w:rPr>
          <w:rFonts w:ascii="Times New Roman" w:eastAsia="Times New Roman" w:hAnsi="Times New Roman" w:cs="Times New Roman"/>
          <w:sz w:val="24"/>
          <w:szCs w:val="24"/>
        </w:rPr>
      </w:pPr>
    </w:p>
    <w:tbl>
      <w:tblPr>
        <w:tblStyle w:val="afffffff3"/>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1629"/>
        <w:gridCol w:w="5719"/>
      </w:tblGrid>
      <w:tr w:rsidR="004C6A30" w14:paraId="76F22EDB" w14:textId="77777777">
        <w:tc>
          <w:tcPr>
            <w:tcW w:w="9895" w:type="dxa"/>
            <w:gridSpan w:val="3"/>
            <w:tcBorders>
              <w:top w:val="single" w:sz="4" w:space="0" w:color="000000"/>
              <w:left w:val="single" w:sz="4" w:space="0" w:color="000000"/>
              <w:bottom w:val="single" w:sz="4" w:space="0" w:color="000000"/>
              <w:right w:val="single" w:sz="4" w:space="0" w:color="000000"/>
            </w:tcBorders>
            <w:shd w:val="clear" w:color="auto" w:fill="auto"/>
          </w:tcPr>
          <w:p w14:paraId="0758DBBA"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r>
      <w:tr w:rsidR="004C6A30" w14:paraId="1FC226B8" w14:textId="77777777">
        <w:tc>
          <w:tcPr>
            <w:tcW w:w="9895" w:type="dxa"/>
            <w:gridSpan w:val="3"/>
          </w:tcPr>
          <w:p w14:paraId="43FC81EB"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Mokinio laiškas</w:t>
            </w:r>
          </w:p>
          <w:p w14:paraId="4910DFAC"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Привет, Миша!</w:t>
            </w:r>
          </w:p>
          <w:p w14:paraId="2761B861"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Мы со семьей беседовали и решили пригласить тебя в гости к нам в Литву. Тебе стоит сюда приехать, здесь очень красиво. Много старинных памятников, построек. У нас приятно гулять по лесам, паркам, полянам. Вежливые люди.</w:t>
            </w:r>
          </w:p>
          <w:p w14:paraId="6AEB347B"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Сюда удобнее добираться на самолете. Ты будешь лететь с комфортом.</w:t>
            </w:r>
          </w:p>
          <w:p w14:paraId="5C494B51"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Тебе стоит взять в дорогу. Например – настольные игры, теплую и легкую одежду, хорошое настроение.</w:t>
            </w:r>
          </w:p>
          <w:p w14:paraId="02DB4D5A"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Так – как ты приедишь тебе стоит получше узнать мою семью. Папа – очень веселый, на половину строгий и добрый, всегда поддержит. Мама – очень похожа на папу качествами. Я могу выделить что она прекрасно готовит, очень любящая. Сестра – всегда найдешь общий язык, модная, умная, общительная. Кошка – игривая, быстрая, любит всю нашу семью.</w:t>
            </w:r>
          </w:p>
          <w:p w14:paraId="323330E4"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Чтобы нам было еще веселей, мы будем: какаться на велосипедах, гулять по городу, сходим в кино, пойдем в зоопарк, будем играть в настольные игры. Напиши, что тебе из этого больше всего интересно. </w:t>
            </w:r>
          </w:p>
          <w:p w14:paraId="70E76156"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Было приятно писать это письмо! До встречи!</w:t>
            </w:r>
          </w:p>
          <w:p w14:paraId="778E0E29" w14:textId="77777777" w:rsidR="004C6A30" w:rsidRDefault="00C72D49">
            <w:pPr>
              <w:spacing w:line="276"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Матвей!</w:t>
            </w:r>
          </w:p>
        </w:tc>
      </w:tr>
      <w:tr w:rsidR="004C6A30" w14:paraId="73BAD8AF" w14:textId="77777777" w:rsidTr="007E2CCD">
        <w:tc>
          <w:tcPr>
            <w:tcW w:w="2547" w:type="dxa"/>
          </w:tcPr>
          <w:p w14:paraId="7654230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Pasiekimas</w:t>
            </w:r>
          </w:p>
        </w:tc>
        <w:tc>
          <w:tcPr>
            <w:tcW w:w="1629" w:type="dxa"/>
          </w:tcPr>
          <w:p w14:paraId="14CFC61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Lygis</w:t>
            </w:r>
          </w:p>
        </w:tc>
        <w:tc>
          <w:tcPr>
            <w:tcW w:w="5719" w:type="dxa"/>
          </w:tcPr>
          <w:p w14:paraId="01F01DF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Lygio aprašas</w:t>
            </w:r>
          </w:p>
        </w:tc>
      </w:tr>
      <w:tr w:rsidR="004C6A30" w14:paraId="13590D4F" w14:textId="77777777" w:rsidTr="007E2CCD">
        <w:tc>
          <w:tcPr>
            <w:tcW w:w="2547" w:type="dxa"/>
            <w:vMerge w:val="restart"/>
          </w:tcPr>
          <w:p w14:paraId="62179BC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tc>
        <w:tc>
          <w:tcPr>
            <w:tcW w:w="1629" w:type="dxa"/>
          </w:tcPr>
          <w:p w14:paraId="3EBEEDF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719" w:type="dxa"/>
          </w:tcPr>
          <w:p w14:paraId="3DBCE990"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Pagal nurodymus, pavyzdį, planą, vaizdinę medžiagą ir esminius žodžius kuria tekstus su abstrahavimo elementais, iš dalies atitinkantį mokymosi turinyje nurodytus teksto tipų ir žanrų reikalavimus. Iš dalies pasirenka raiškos elementus, atitinkančius teksto žanrą, turinį, tikslą, adresatą ir komunikavimo situaciją artimoje ir kasdienėje aplinkoje. (C.1.1.2)</w:t>
            </w:r>
          </w:p>
        </w:tc>
      </w:tr>
      <w:tr w:rsidR="004C6A30" w14:paraId="5E2003C1" w14:textId="77777777" w:rsidTr="007E2CCD">
        <w:tc>
          <w:tcPr>
            <w:tcW w:w="2547" w:type="dxa"/>
            <w:vMerge/>
          </w:tcPr>
          <w:p w14:paraId="5A605AED"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29" w:type="dxa"/>
          </w:tcPr>
          <w:p w14:paraId="3D8D1E06"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5719" w:type="dxa"/>
          </w:tcPr>
          <w:p w14:paraId="69C5A38B" w14:textId="77777777" w:rsidR="004C6A30" w:rsidRPr="00877F76" w:rsidRDefault="00C72D49">
            <w:pPr>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Pagal aptartą planą plėtoja teksto temą. Iš esmės paiso trinarės struktūros, formuluoja įžanginį ir baigiamąjį sakinį. Dėstyme pagal prasmę išskiria bent dvi pastraipas. Iš dalies sieja sakinius pastraipoje kartais vartodamas rišlumo priemones. Dažnai kartoja tuos pačius žodžius. (C.1.2.1)</w:t>
            </w:r>
          </w:p>
        </w:tc>
      </w:tr>
      <w:tr w:rsidR="004C6A30" w14:paraId="3679B3DF" w14:textId="77777777" w:rsidTr="007E2CCD">
        <w:tc>
          <w:tcPr>
            <w:tcW w:w="2547" w:type="dxa"/>
            <w:vMerge w:val="restart"/>
          </w:tcPr>
          <w:p w14:paraId="0D3CF169" w14:textId="77777777" w:rsidR="004C6A30" w:rsidRDefault="00C72D49">
            <w:pPr>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Tinkamai ir estetiškai pateikia ir iliustruoja savo sukurtą tekstą. (C.2.)</w:t>
            </w:r>
          </w:p>
        </w:tc>
        <w:tc>
          <w:tcPr>
            <w:tcW w:w="1629" w:type="dxa"/>
          </w:tcPr>
          <w:p w14:paraId="76060B0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719" w:type="dxa"/>
          </w:tcPr>
          <w:p w14:paraId="60E1189A"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Iš esmės aiškiai rašo ranka, mobiliųjų įrenginių ir kompiuterio klaviatūra. (C.2.1.2)</w:t>
            </w:r>
          </w:p>
        </w:tc>
      </w:tr>
      <w:tr w:rsidR="004C6A30" w14:paraId="5F199009" w14:textId="77777777" w:rsidTr="007E2CCD">
        <w:tc>
          <w:tcPr>
            <w:tcW w:w="2547" w:type="dxa"/>
            <w:vMerge/>
          </w:tcPr>
          <w:p w14:paraId="75F64960"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29" w:type="dxa"/>
          </w:tcPr>
          <w:p w14:paraId="0469E024"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719" w:type="dxa"/>
          </w:tcPr>
          <w:p w14:paraId="6CC866B8"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Taiko daugumą gramatikos, rašybos ir skyrybos taisyklių, nurodytų mokymosi turinyje.  Iš esmės taisyklingai vartoja amžiaus tarpsnį atitinkančią bendrinės kalbos leksiką. Atsitiktinės klaidos netrukdo perteikti teksto prasmę. (C.2.2.3)</w:t>
            </w:r>
          </w:p>
        </w:tc>
      </w:tr>
      <w:tr w:rsidR="004C6A30" w14:paraId="7AF36479" w14:textId="77777777" w:rsidTr="007E2CCD">
        <w:tc>
          <w:tcPr>
            <w:tcW w:w="2547" w:type="dxa"/>
          </w:tcPr>
          <w:p w14:paraId="72B79863"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Taiko rašymo strategijas. (C.3.)</w:t>
            </w:r>
          </w:p>
        </w:tc>
        <w:tc>
          <w:tcPr>
            <w:tcW w:w="1629" w:type="dxa"/>
          </w:tcPr>
          <w:p w14:paraId="085DF61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719" w:type="dxa"/>
          </w:tcPr>
          <w:p w14:paraId="17B7A2F6"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Iš dalies taiko nurodytas teksto kūrimo ir tobulinimo strategijas. Dalinai naudojasi nurodytais informacijos šaltiniais temos plėtojimui ar teksto redagavimui, įskaitant spausdintinius ir elektroninius šaltinius. Saugodamas autorių teises skatinamas iš dalies nurodo perteikiamos informacijos ir vaizdinės medžiagos šaltinį. (C.3.1.2)</w:t>
            </w:r>
          </w:p>
        </w:tc>
      </w:tr>
    </w:tbl>
    <w:p w14:paraId="66625D22" w14:textId="77777777" w:rsidR="004C6A30" w:rsidRDefault="004C6A30">
      <w:pPr>
        <w:rPr>
          <w:rFonts w:ascii="Times New Roman" w:eastAsia="Times New Roman" w:hAnsi="Times New Roman" w:cs="Times New Roman"/>
          <w:sz w:val="24"/>
          <w:szCs w:val="24"/>
        </w:rPr>
      </w:pPr>
    </w:p>
    <w:tbl>
      <w:tblPr>
        <w:tblStyle w:val="afffffff4"/>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5"/>
        <w:gridCol w:w="1620"/>
        <w:gridCol w:w="5760"/>
      </w:tblGrid>
      <w:tr w:rsidR="004C6A30" w14:paraId="001B5075" w14:textId="77777777">
        <w:tc>
          <w:tcPr>
            <w:tcW w:w="9895" w:type="dxa"/>
            <w:gridSpan w:val="3"/>
            <w:tcBorders>
              <w:top w:val="single" w:sz="4" w:space="0" w:color="000000"/>
              <w:left w:val="single" w:sz="4" w:space="0" w:color="000000"/>
              <w:bottom w:val="single" w:sz="4" w:space="0" w:color="000000"/>
              <w:right w:val="single" w:sz="4" w:space="0" w:color="000000"/>
            </w:tcBorders>
            <w:shd w:val="clear" w:color="auto" w:fill="auto"/>
          </w:tcPr>
          <w:p w14:paraId="669BBFD6"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r>
      <w:tr w:rsidR="004C6A30" w14:paraId="6C02AFA9" w14:textId="77777777">
        <w:tc>
          <w:tcPr>
            <w:tcW w:w="9895" w:type="dxa"/>
            <w:gridSpan w:val="3"/>
          </w:tcPr>
          <w:p w14:paraId="32EA589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Mokinio laiškas</w:t>
            </w:r>
          </w:p>
          <w:p w14:paraId="63549821"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Привет, Доминика. Мы с тобой очень давно не виделись. Вот бы ты приехала к нам в Литву хоть бы на неделю. Мы бы стобой поехали на каток, погуляли бы около башни Гедеминаса, у нас есть кукурусный лаберинт, погуляли бы по Вильнюсу, в бассейнах и еще много где. Если тебе будет </w:t>
            </w:r>
            <w:proofErr w:type="gramStart"/>
            <w:r>
              <w:rPr>
                <w:rFonts w:ascii="Times New Roman" w:eastAsia="Times New Roman" w:hAnsi="Times New Roman" w:cs="Times New Roman"/>
                <w:sz w:val="24"/>
                <w:szCs w:val="24"/>
              </w:rPr>
              <w:t>что то</w:t>
            </w:r>
            <w:proofErr w:type="gramEnd"/>
            <w:r>
              <w:rPr>
                <w:rFonts w:ascii="Times New Roman" w:eastAsia="Times New Roman" w:hAnsi="Times New Roman" w:cs="Times New Roman"/>
                <w:sz w:val="24"/>
                <w:szCs w:val="24"/>
              </w:rPr>
              <w:t xml:space="preserve"> где то интерестно мы и там сможем побывать.</w:t>
            </w:r>
          </w:p>
          <w:p w14:paraId="3F5D0FF7"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вы приедете вам понадобяться: куртки, теплая одежда, купальники, сменная одежа, шапки, обувь и т. д.</w:t>
            </w:r>
          </w:p>
          <w:p w14:paraId="703A58BC"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Мы очень по вам скучаем. Надеюсь, что вы приедете к нам. Всего хорошего, пока, Доминика.</w:t>
            </w:r>
          </w:p>
          <w:p w14:paraId="096B149E"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От Арианы</w:t>
            </w:r>
          </w:p>
        </w:tc>
      </w:tr>
      <w:tr w:rsidR="004C6A30" w14:paraId="01D9027F" w14:textId="77777777">
        <w:tc>
          <w:tcPr>
            <w:tcW w:w="2515" w:type="dxa"/>
          </w:tcPr>
          <w:p w14:paraId="3E19E46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Pasiekimas</w:t>
            </w:r>
          </w:p>
        </w:tc>
        <w:tc>
          <w:tcPr>
            <w:tcW w:w="1620" w:type="dxa"/>
          </w:tcPr>
          <w:p w14:paraId="025CF12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Lygis</w:t>
            </w:r>
          </w:p>
        </w:tc>
        <w:tc>
          <w:tcPr>
            <w:tcW w:w="5760" w:type="dxa"/>
          </w:tcPr>
          <w:p w14:paraId="429C50EA"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Lygio aprašas</w:t>
            </w:r>
          </w:p>
        </w:tc>
      </w:tr>
      <w:tr w:rsidR="004C6A30" w14:paraId="2B15BEEA" w14:textId="77777777">
        <w:tc>
          <w:tcPr>
            <w:tcW w:w="2515" w:type="dxa"/>
            <w:vMerge w:val="restart"/>
          </w:tcPr>
          <w:p w14:paraId="7D41725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tc>
        <w:tc>
          <w:tcPr>
            <w:tcW w:w="1620" w:type="dxa"/>
          </w:tcPr>
          <w:p w14:paraId="52CB5F66"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5760" w:type="dxa"/>
            <w:tcBorders>
              <w:top w:val="single" w:sz="6" w:space="0" w:color="909090"/>
              <w:left w:val="single" w:sz="6" w:space="0" w:color="909090"/>
              <w:bottom w:val="single" w:sz="6" w:space="0" w:color="909090"/>
              <w:right w:val="single" w:sz="6" w:space="0" w:color="909090"/>
            </w:tcBorders>
            <w:shd w:val="clear" w:color="auto" w:fill="auto"/>
          </w:tcPr>
          <w:p w14:paraId="5F17B208"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Pagal nurodymus, pavyzdį, planą, vaizdinę medžiagą ir esminius žodžius kuria tekstus, fragmentiškai atitinkantį mokymosi turinyje nurodytus teksto žanrų reikalavimus. Pasirenka vieną kitą raiškos elementą, atitinkantį teksto žanrą ir adresatą artimoje ir kasdienėje aplinkoje. (C.1.1.1)</w:t>
            </w:r>
          </w:p>
        </w:tc>
      </w:tr>
      <w:tr w:rsidR="004C6A30" w:rsidRPr="00877F76" w14:paraId="7B76CC97" w14:textId="77777777">
        <w:tc>
          <w:tcPr>
            <w:tcW w:w="2515" w:type="dxa"/>
            <w:vMerge/>
          </w:tcPr>
          <w:p w14:paraId="7C49E0F5" w14:textId="77777777" w:rsidR="004C6A30" w:rsidRPr="00877F76"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1620" w:type="dxa"/>
          </w:tcPr>
          <w:p w14:paraId="394821EC" w14:textId="77777777" w:rsidR="004C6A30" w:rsidRPr="00877F76" w:rsidRDefault="00C72D49">
            <w:pPr>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Slenkstinis</w:t>
            </w:r>
          </w:p>
        </w:tc>
        <w:tc>
          <w:tcPr>
            <w:tcW w:w="5760" w:type="dxa"/>
            <w:tcBorders>
              <w:top w:val="single" w:sz="6" w:space="0" w:color="909090"/>
              <w:left w:val="single" w:sz="6" w:space="0" w:color="909090"/>
              <w:bottom w:val="single" w:sz="6" w:space="0" w:color="909090"/>
              <w:right w:val="single" w:sz="6" w:space="0" w:color="909090"/>
            </w:tcBorders>
            <w:shd w:val="clear" w:color="auto" w:fill="auto"/>
          </w:tcPr>
          <w:p w14:paraId="1F4A2B96"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 xml:space="preserve">Pagal aptartą planą plėtoja teksto temą. Iš esmės paiso trinarės struktūros, formuluoja įžanginį ir baigiamąjį sakinį. Dėstyme pagal prasmę išskiria bent dvi pastraipas. </w:t>
            </w:r>
            <w:r w:rsidRPr="00877F76">
              <w:rPr>
                <w:rFonts w:ascii="Times New Roman" w:eastAsia="Times New Roman" w:hAnsi="Times New Roman" w:cs="Times New Roman"/>
                <w:sz w:val="24"/>
                <w:szCs w:val="24"/>
                <w:lang w:val="lt-LT"/>
              </w:rPr>
              <w:lastRenderedPageBreak/>
              <w:t>Iš dalies sieja sakinius pastraipoje kartais vartodamas rišlumo priemones. Dažnai kartoja tuos pačius žodžius. (C.1.2.1)</w:t>
            </w:r>
          </w:p>
        </w:tc>
      </w:tr>
      <w:tr w:rsidR="004C6A30" w:rsidRPr="00877F76" w14:paraId="60EBA236" w14:textId="77777777">
        <w:tc>
          <w:tcPr>
            <w:tcW w:w="2515" w:type="dxa"/>
            <w:vMerge w:val="restart"/>
          </w:tcPr>
          <w:p w14:paraId="1793B86A" w14:textId="77777777" w:rsidR="004C6A30" w:rsidRPr="00877F76" w:rsidRDefault="00C72D49">
            <w:pPr>
              <w:rPr>
                <w:rFonts w:ascii="Times New Roman" w:eastAsia="Times New Roman" w:hAnsi="Times New Roman" w:cs="Times New Roman"/>
                <w:b/>
                <w:sz w:val="24"/>
                <w:szCs w:val="24"/>
                <w:lang w:val="lt-LT"/>
              </w:rPr>
            </w:pPr>
            <w:r w:rsidRPr="00877F76">
              <w:rPr>
                <w:rFonts w:ascii="Times New Roman" w:eastAsia="Times New Roman" w:hAnsi="Times New Roman" w:cs="Times New Roman"/>
                <w:sz w:val="24"/>
                <w:szCs w:val="24"/>
                <w:lang w:val="lt-LT"/>
              </w:rPr>
              <w:lastRenderedPageBreak/>
              <w:t>Tinkamai ir estetiškai pateikia ir iliustruoja savo sukurtą tekstą. (C.2.)</w:t>
            </w:r>
          </w:p>
        </w:tc>
        <w:tc>
          <w:tcPr>
            <w:tcW w:w="1620" w:type="dxa"/>
          </w:tcPr>
          <w:p w14:paraId="19168238" w14:textId="77777777" w:rsidR="004C6A30" w:rsidRPr="00877F76" w:rsidRDefault="00C72D49">
            <w:pPr>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Slenkstinis</w:t>
            </w:r>
          </w:p>
        </w:tc>
        <w:tc>
          <w:tcPr>
            <w:tcW w:w="5760" w:type="dxa"/>
            <w:tcBorders>
              <w:top w:val="single" w:sz="6" w:space="0" w:color="909090"/>
              <w:left w:val="single" w:sz="6" w:space="0" w:color="909090"/>
              <w:bottom w:val="single" w:sz="6" w:space="0" w:color="909090"/>
              <w:right w:val="single" w:sz="6" w:space="0" w:color="909090"/>
            </w:tcBorders>
            <w:shd w:val="clear" w:color="auto" w:fill="auto"/>
          </w:tcPr>
          <w:p w14:paraId="0F8E4B4E"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Iš dalies aiškiai rašo ranka, mobiliųjų įrenginių ir kompiuterio klaviatūra. (C.2.1.1)</w:t>
            </w:r>
          </w:p>
        </w:tc>
      </w:tr>
      <w:tr w:rsidR="004C6A30" w:rsidRPr="00877F76" w14:paraId="1C2F2F90" w14:textId="77777777">
        <w:tc>
          <w:tcPr>
            <w:tcW w:w="2515" w:type="dxa"/>
            <w:vMerge/>
          </w:tcPr>
          <w:p w14:paraId="4ABAD845" w14:textId="77777777" w:rsidR="004C6A30" w:rsidRPr="00877F76"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1620" w:type="dxa"/>
          </w:tcPr>
          <w:p w14:paraId="7D07A30F" w14:textId="77777777" w:rsidR="004C6A30" w:rsidRPr="00877F76" w:rsidRDefault="00C72D49">
            <w:pPr>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Slenkstinis</w:t>
            </w:r>
          </w:p>
        </w:tc>
        <w:tc>
          <w:tcPr>
            <w:tcW w:w="5760" w:type="dxa"/>
            <w:tcBorders>
              <w:top w:val="single" w:sz="6" w:space="0" w:color="909090"/>
              <w:left w:val="single" w:sz="6" w:space="0" w:color="909090"/>
              <w:bottom w:val="single" w:sz="6" w:space="0" w:color="909090"/>
              <w:right w:val="single" w:sz="6" w:space="0" w:color="909090"/>
            </w:tcBorders>
            <w:shd w:val="clear" w:color="auto" w:fill="auto"/>
          </w:tcPr>
          <w:p w14:paraId="2907680B"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Taiko pagal nurodymus kai kurias gramatikos, rašybos ir skyrybos taisykles, nurodytas mokymosi turinyje. Pagal nurodymus taisyklingai vartoja amžiaus tarpsnį atitinkančią bendrinės kalbos leksiką. Raštingumas yra pakankamas, kad iš dalies galima būtų suprasti tekstą. (C.2.2.1)</w:t>
            </w:r>
          </w:p>
        </w:tc>
      </w:tr>
      <w:tr w:rsidR="004C6A30" w:rsidRPr="00877F76" w14:paraId="3B047ADB" w14:textId="77777777">
        <w:tc>
          <w:tcPr>
            <w:tcW w:w="2515" w:type="dxa"/>
          </w:tcPr>
          <w:p w14:paraId="59405850" w14:textId="77777777" w:rsidR="004C6A30" w:rsidRPr="00877F76" w:rsidRDefault="00C72D49">
            <w:pPr>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Taiko rašymo strategijas. (C.3.)</w:t>
            </w:r>
          </w:p>
        </w:tc>
        <w:tc>
          <w:tcPr>
            <w:tcW w:w="1620" w:type="dxa"/>
          </w:tcPr>
          <w:p w14:paraId="1488ED53" w14:textId="77777777" w:rsidR="004C6A30" w:rsidRPr="00877F76" w:rsidRDefault="00C72D49">
            <w:pPr>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Slenkstinis</w:t>
            </w:r>
          </w:p>
        </w:tc>
        <w:tc>
          <w:tcPr>
            <w:tcW w:w="5760" w:type="dxa"/>
          </w:tcPr>
          <w:p w14:paraId="64055115"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C 3.1 Kurdamas tekstą taiko pagrindines viena ar dvi teksto kūrimo ir tobulinimo strategijomis, kai yra suteikiama pagalba. Padedamas naudojasi pagrindinėmis informacijos šaltiniais (pvz. rašybos žodynu).</w:t>
            </w:r>
            <w:r w:rsidRPr="00877F76">
              <w:rPr>
                <w:lang w:val="lt-LT"/>
              </w:rPr>
              <w:t xml:space="preserve"> </w:t>
            </w:r>
            <w:r w:rsidRPr="00877F76">
              <w:rPr>
                <w:rFonts w:ascii="Times New Roman" w:eastAsia="Times New Roman" w:hAnsi="Times New Roman" w:cs="Times New Roman"/>
                <w:sz w:val="24"/>
                <w:szCs w:val="24"/>
                <w:lang w:val="lt-LT"/>
              </w:rPr>
              <w:t>Taiko konkrečiai nurodytą teksto kūrimo ar tobulinimo strategiją. Fragmentiškai naudojasi nurodytu informacijos šaltiniu temos plėtojimui ar teksto redagavimui, įskaitant spausdintinius ir elektroninius šaltinius. Saugodamas autorių teises skatinamas kartais nurodo perteikiamos informacijos ir vaizdinės medžiagos šaltinį. (C.3.1.1)</w:t>
            </w:r>
          </w:p>
        </w:tc>
      </w:tr>
    </w:tbl>
    <w:p w14:paraId="35E9F070" w14:textId="77777777" w:rsidR="004C6A30" w:rsidRPr="00877F76" w:rsidRDefault="004C6A30">
      <w:pPr>
        <w:rPr>
          <w:rFonts w:ascii="Times New Roman" w:eastAsia="Times New Roman" w:hAnsi="Times New Roman" w:cs="Times New Roman"/>
          <w:sz w:val="24"/>
          <w:szCs w:val="24"/>
          <w:lang w:val="lt-LT"/>
        </w:rPr>
      </w:pPr>
    </w:p>
    <w:p w14:paraId="6AB9BA19" w14:textId="77777777" w:rsidR="004C6A30" w:rsidRPr="00877F76" w:rsidRDefault="004C6A30">
      <w:pPr>
        <w:rPr>
          <w:rFonts w:ascii="Times New Roman" w:eastAsia="Times New Roman" w:hAnsi="Times New Roman" w:cs="Times New Roman"/>
          <w:sz w:val="24"/>
          <w:szCs w:val="24"/>
          <w:lang w:val="lt-LT"/>
        </w:rPr>
      </w:pPr>
    </w:p>
    <w:p w14:paraId="722540DF" w14:textId="77777777" w:rsidR="004C6A30" w:rsidRPr="00877F76" w:rsidRDefault="00C72D49">
      <w:pPr>
        <w:pStyle w:val="Antrat2"/>
        <w:rPr>
          <w:rFonts w:ascii="Times New Roman" w:eastAsia="Times New Roman" w:hAnsi="Times New Roman" w:cs="Times New Roman"/>
          <w:sz w:val="28"/>
          <w:szCs w:val="28"/>
          <w:lang w:val="lt-LT"/>
        </w:rPr>
      </w:pPr>
      <w:bookmarkStart w:id="51" w:name="_Toc122379612"/>
      <w:r w:rsidRPr="00877F76">
        <w:rPr>
          <w:rFonts w:ascii="Times New Roman" w:eastAsia="Times New Roman" w:hAnsi="Times New Roman" w:cs="Times New Roman"/>
          <w:sz w:val="28"/>
          <w:szCs w:val="28"/>
          <w:lang w:val="lt-LT"/>
        </w:rPr>
        <w:t>Samprotavimo rašinio pasiekimus iliustruojantys pavyzdžiai (9-10 kl.)</w:t>
      </w:r>
      <w:bookmarkEnd w:id="51"/>
    </w:p>
    <w:p w14:paraId="1A36AB84" w14:textId="77777777" w:rsidR="004C6A30" w:rsidRPr="00BF3A74" w:rsidRDefault="00C72D49">
      <w:pPr>
        <w:pBdr>
          <w:top w:val="nil"/>
          <w:left w:val="nil"/>
          <w:bottom w:val="nil"/>
          <w:right w:val="nil"/>
          <w:between w:val="nil"/>
        </w:pBdr>
        <w:spacing w:after="0" w:line="240" w:lineRule="auto"/>
        <w:rPr>
          <w:rFonts w:ascii="Times New Roman" w:eastAsia="Times New Roman" w:hAnsi="Times New Roman" w:cs="Times New Roman"/>
          <w:color w:val="2E74B5" w:themeColor="accent1" w:themeShade="BF"/>
          <w:sz w:val="28"/>
          <w:szCs w:val="28"/>
          <w:lang w:val="lt-LT"/>
        </w:rPr>
      </w:pPr>
      <w:r w:rsidRPr="00BF3A74">
        <w:rPr>
          <w:rFonts w:ascii="Times New Roman" w:eastAsia="Times New Roman" w:hAnsi="Times New Roman" w:cs="Times New Roman"/>
          <w:color w:val="2E74B5" w:themeColor="accent1" w:themeShade="BF"/>
          <w:sz w:val="28"/>
          <w:szCs w:val="28"/>
          <w:lang w:val="lt-LT"/>
        </w:rPr>
        <w:t>Rengėja: Irina Tarasova</w:t>
      </w:r>
    </w:p>
    <w:p w14:paraId="3E5EAE36" w14:textId="77777777" w:rsidR="004C6A30" w:rsidRPr="00877F76" w:rsidRDefault="004C6A30">
      <w:pPr>
        <w:pBdr>
          <w:top w:val="nil"/>
          <w:left w:val="nil"/>
          <w:bottom w:val="nil"/>
          <w:right w:val="nil"/>
          <w:between w:val="nil"/>
        </w:pBdr>
        <w:spacing w:after="0" w:line="240" w:lineRule="auto"/>
        <w:rPr>
          <w:rFonts w:ascii="Times New Roman" w:eastAsia="Times New Roman" w:hAnsi="Times New Roman" w:cs="Times New Roman"/>
          <w:sz w:val="28"/>
          <w:szCs w:val="28"/>
          <w:lang w:val="lt-LT"/>
        </w:rPr>
      </w:pPr>
    </w:p>
    <w:p w14:paraId="3CCE3660" w14:textId="77777777" w:rsidR="004C6A30" w:rsidRPr="00877F76" w:rsidRDefault="004C6A30">
      <w:pPr>
        <w:pBdr>
          <w:top w:val="nil"/>
          <w:left w:val="nil"/>
          <w:bottom w:val="nil"/>
          <w:right w:val="nil"/>
          <w:between w:val="nil"/>
        </w:pBdr>
        <w:spacing w:after="0" w:line="240" w:lineRule="auto"/>
        <w:rPr>
          <w:rFonts w:ascii="Times New Roman" w:eastAsia="Times New Roman" w:hAnsi="Times New Roman" w:cs="Times New Roman"/>
          <w:sz w:val="24"/>
          <w:szCs w:val="24"/>
          <w:lang w:val="lt-LT"/>
        </w:rPr>
      </w:pPr>
    </w:p>
    <w:p w14:paraId="4E08E547" w14:textId="2B2EF5E5" w:rsidR="004C6A30" w:rsidRPr="00877F76" w:rsidRDefault="00C72D49">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Šiose metodinėse rekomendacijose pateikti 10 klasės samprotavimo rašinio vertinimo pavyzdžiai. Užduoties šaltinis yra 2019 m. PUPP raš</w:t>
      </w:r>
      <w:r w:rsidR="00585360">
        <w:rPr>
          <w:rFonts w:ascii="Times New Roman" w:eastAsia="Times New Roman" w:hAnsi="Times New Roman" w:cs="Times New Roman"/>
          <w:sz w:val="24"/>
          <w:szCs w:val="24"/>
          <w:lang w:val="lt-LT"/>
        </w:rPr>
        <w:t>ymo užduotis rusų kalba</w:t>
      </w:r>
      <w:r w:rsidRPr="00877F76">
        <w:rPr>
          <w:rFonts w:ascii="Times New Roman" w:eastAsia="Times New Roman" w:hAnsi="Times New Roman" w:cs="Times New Roman"/>
          <w:sz w:val="24"/>
          <w:szCs w:val="24"/>
          <w:lang w:val="lt-LT"/>
        </w:rPr>
        <w:t>. Užduoties pobūdis – PUPP patikrinimo metu pateikiamos 3 alternatyvios teksto kūrimo užduotys su įvestimis. Mokinys renkasi vieną iš jų ir kuria tekstą. Vienos užduoties įvestis – grožinės literatūros tekstas ar publicistinis tekstas (teksto ištrauka). Po tekstu pateikiami keli orientaciniai klausimai, padedantys suvokti turinį, idėją, provokuojantys savarankišką vertinimą bei nuomonę. Mokinys rašydamas atskleidžia savo požiūrį remdamasis tekstu, asmenine, kultūrine patirtimi. </w:t>
      </w:r>
    </w:p>
    <w:p w14:paraId="4650BDEB" w14:textId="77777777" w:rsidR="004C6A30" w:rsidRPr="00877F76" w:rsidRDefault="00C72D49" w:rsidP="008D475D">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Baigdamas pagrindinį ugdymą mokinys turėtų gebėti:</w:t>
      </w:r>
    </w:p>
    <w:p w14:paraId="2292B425" w14:textId="77777777" w:rsidR="004C6A30" w:rsidRPr="00877F76" w:rsidRDefault="00C72D49" w:rsidP="00505294">
      <w:pPr>
        <w:numPr>
          <w:ilvl w:val="0"/>
          <w:numId w:val="59"/>
        </w:num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suformuluoti teksto temą;</w:t>
      </w:r>
    </w:p>
    <w:p w14:paraId="7115A5C3" w14:textId="77777777" w:rsidR="004C6A30" w:rsidRPr="00877F76" w:rsidRDefault="00C72D49" w:rsidP="00505294">
      <w:pPr>
        <w:numPr>
          <w:ilvl w:val="0"/>
          <w:numId w:val="55"/>
        </w:num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kurti tinkamos struktūros tekstą atsižvelgiant į tikslą, situaciją, adresatą; </w:t>
      </w:r>
    </w:p>
    <w:p w14:paraId="66851E20" w14:textId="77777777" w:rsidR="004C6A30" w:rsidRPr="00877F76" w:rsidRDefault="00C72D49" w:rsidP="00505294">
      <w:pPr>
        <w:numPr>
          <w:ilvl w:val="0"/>
          <w:numId w:val="55"/>
        </w:num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argumentuotai atskleisti temą ir/ar problemą; </w:t>
      </w:r>
    </w:p>
    <w:p w14:paraId="1BE1AE3C" w14:textId="77777777" w:rsidR="004C6A30" w:rsidRPr="00877F76" w:rsidRDefault="00C72D49" w:rsidP="00505294">
      <w:pPr>
        <w:numPr>
          <w:ilvl w:val="0"/>
          <w:numId w:val="55"/>
        </w:num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laikytis temos vientisumo; </w:t>
      </w:r>
    </w:p>
    <w:p w14:paraId="3BE5E9E5" w14:textId="77777777" w:rsidR="004C6A30" w:rsidRPr="00877F76" w:rsidRDefault="00C72D49" w:rsidP="00505294">
      <w:pPr>
        <w:numPr>
          <w:ilvl w:val="0"/>
          <w:numId w:val="55"/>
        </w:num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pagrindinė teksto mintis turi būti aiški, nuosekliai plėtojama, pakankamai detalizuojama, apibendrinama. </w:t>
      </w:r>
    </w:p>
    <w:p w14:paraId="7E4AD592" w14:textId="77777777" w:rsidR="004C6A30" w:rsidRPr="00877F76" w:rsidRDefault="00C72D49" w:rsidP="00505294">
      <w:pPr>
        <w:numPr>
          <w:ilvl w:val="0"/>
          <w:numId w:val="55"/>
        </w:num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lastRenderedPageBreak/>
        <w:t>atrinkti ir perteikti tinkamą informaciją, apibūdinti įvairius objektus, dalykiškai paaiškinti sąvokas, analizuoti procesus; </w:t>
      </w:r>
    </w:p>
    <w:p w14:paraId="17F04B03" w14:textId="77777777" w:rsidR="004C6A30" w:rsidRPr="00877F76" w:rsidRDefault="00C72D49" w:rsidP="00505294">
      <w:pPr>
        <w:numPr>
          <w:ilvl w:val="0"/>
          <w:numId w:val="55"/>
        </w:num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raštu išsakyti savo nuomonę, pailiustruoti pavyzdžiais, argumentuoti, vertinti; </w:t>
      </w:r>
    </w:p>
    <w:p w14:paraId="787A6710" w14:textId="77777777" w:rsidR="004C6A30" w:rsidRPr="00877F76" w:rsidRDefault="00C72D49" w:rsidP="00505294">
      <w:pPr>
        <w:numPr>
          <w:ilvl w:val="0"/>
          <w:numId w:val="55"/>
        </w:num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paisyti žanro reikalavimų; </w:t>
      </w:r>
    </w:p>
    <w:p w14:paraId="0AD0BAC4" w14:textId="77777777" w:rsidR="004C6A30" w:rsidRPr="00877F76" w:rsidRDefault="00C72D49" w:rsidP="00505294">
      <w:pPr>
        <w:numPr>
          <w:ilvl w:val="0"/>
          <w:numId w:val="55"/>
        </w:num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motyvuotai sieti pasakojimo, aprašymo ir samprotavimo elementus, apibendrinti ir/ar daryti išvadas;</w:t>
      </w:r>
    </w:p>
    <w:p w14:paraId="04999EB0" w14:textId="77777777" w:rsidR="004C6A30" w:rsidRPr="00877F76" w:rsidRDefault="00C72D49" w:rsidP="00505294">
      <w:pPr>
        <w:numPr>
          <w:ilvl w:val="0"/>
          <w:numId w:val="55"/>
        </w:num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laikytis trinarės teksto struktūros, nuoseklumo, pastraipos vientisumo, bendrųjų stiliaus reikalavimų;</w:t>
      </w:r>
    </w:p>
    <w:p w14:paraId="1469833B" w14:textId="77777777" w:rsidR="004C6A30" w:rsidRPr="00877F76" w:rsidRDefault="00C72D49" w:rsidP="00505294">
      <w:pPr>
        <w:numPr>
          <w:ilvl w:val="0"/>
          <w:numId w:val="55"/>
        </w:num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pasirinkti tinkamas kalbinės raiškos priemones (žodyną, gramatikos formas ir konstrukcijas) ir taisyklingai jas vartoti; </w:t>
      </w:r>
    </w:p>
    <w:p w14:paraId="2EDC383D" w14:textId="77777777" w:rsidR="004C6A30" w:rsidRPr="00877F76" w:rsidRDefault="00C72D49" w:rsidP="00505294">
      <w:pPr>
        <w:numPr>
          <w:ilvl w:val="0"/>
          <w:numId w:val="55"/>
        </w:numPr>
        <w:pBdr>
          <w:top w:val="nil"/>
          <w:left w:val="nil"/>
          <w:bottom w:val="nil"/>
          <w:right w:val="nil"/>
          <w:between w:val="nil"/>
        </w:pBdr>
        <w:spacing w:after="0" w:line="240" w:lineRule="auto"/>
        <w:ind w:left="1440"/>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taisyklingai rašyti, laikantis rašybos, skyrybos, žodžių ir gramatinių formų vartojimo, sakinių sudarymo ir siejimo normų.</w:t>
      </w:r>
    </w:p>
    <w:p w14:paraId="516652C7" w14:textId="77777777" w:rsidR="004C6A30" w:rsidRPr="00877F76" w:rsidRDefault="00C72D49">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Metodinėse rekomendacijose pateikti mokinių darbų pavyzdžiai, tai darbai rašyti  kompiuteriu. Svarbu atkreipti dėmesį,  kad naujose bendrosiose programose yra aprašymai, kaip vertinti darbus rašoma ranka ir mobiliųjų įrenginių klaviatūra; kaip turi atrodyti pateiktas tekstas. </w:t>
      </w:r>
    </w:p>
    <w:p w14:paraId="5D82753B" w14:textId="77777777" w:rsidR="004C6A30" w:rsidRPr="00877F76" w:rsidRDefault="00C72D49">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 xml:space="preserve">Tikrinant darbus vertiname kiekvieną pasiekimą atskirai, prilyginant konkrečiam lygiui. Tai yra svarbu, kad pastebėtume, kur mokiniui sekasi geriausiai ir kokį pasiekimą reikia tobulinti. </w:t>
      </w:r>
    </w:p>
    <w:p w14:paraId="348B70E2" w14:textId="77777777" w:rsidR="004C6A30" w:rsidRPr="000C0BF8" w:rsidRDefault="004C6A30">
      <w:pPr>
        <w:rPr>
          <w:rFonts w:ascii="Times New Roman" w:eastAsia="Times New Roman" w:hAnsi="Times New Roman" w:cs="Times New Roman"/>
          <w:sz w:val="24"/>
          <w:szCs w:val="24"/>
          <w:lang w:val="lt-LT"/>
        </w:rPr>
      </w:pPr>
    </w:p>
    <w:tbl>
      <w:tblPr>
        <w:tblStyle w:val="afffffff5"/>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8"/>
      </w:tblGrid>
      <w:tr w:rsidR="004C6A30" w14:paraId="2B1735E6" w14:textId="77777777" w:rsidTr="001C5F51">
        <w:trPr>
          <w:trHeight w:val="260"/>
        </w:trPr>
        <w:tc>
          <w:tcPr>
            <w:tcW w:w="9918" w:type="dxa"/>
          </w:tcPr>
          <w:p w14:paraId="647657E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UŽDUOTIES APRAŠYMAS</w:t>
            </w:r>
          </w:p>
        </w:tc>
      </w:tr>
      <w:tr w:rsidR="004C6A30" w14:paraId="059C2E9A" w14:textId="77777777" w:rsidTr="001C5F51">
        <w:trPr>
          <w:trHeight w:val="58"/>
        </w:trPr>
        <w:tc>
          <w:tcPr>
            <w:tcW w:w="9918" w:type="dxa"/>
          </w:tcPr>
          <w:p w14:paraId="347B917F" w14:textId="35999B2E" w:rsidR="004C6A30" w:rsidRDefault="004C6A30">
            <w:pPr>
              <w:rPr>
                <w:rFonts w:ascii="Times New Roman" w:eastAsia="Times New Roman" w:hAnsi="Times New Roman" w:cs="Times New Roman"/>
                <w:sz w:val="24"/>
                <w:szCs w:val="24"/>
              </w:rPr>
            </w:pPr>
          </w:p>
          <w:p w14:paraId="03897FEB" w14:textId="11C79693" w:rsidR="004C6A30" w:rsidRDefault="00C72D49">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III задание</w:t>
            </w:r>
          </w:p>
          <w:p w14:paraId="4CFD187C" w14:textId="3156C16D"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Прочитайте фрагмент статьи одного из российских журналистов.</w:t>
            </w:r>
          </w:p>
          <w:p w14:paraId="24A13D24" w14:textId="68473090" w:rsidR="004C6A30" w:rsidRDefault="00A17966">
            <w:pPr>
              <w:jc w:val="center"/>
              <w:rPr>
                <w:rFonts w:ascii="Times New Roman" w:eastAsia="Times New Roman" w:hAnsi="Times New Roman" w:cs="Times New Roman"/>
                <w:sz w:val="24"/>
                <w:szCs w:val="24"/>
              </w:rPr>
            </w:pPr>
            <w:r>
              <w:rPr>
                <w:noProof/>
                <w:lang w:val="lt-LT" w:eastAsia="lt-LT"/>
              </w:rPr>
              <mc:AlternateContent>
                <mc:Choice Requires="wps">
                  <w:drawing>
                    <wp:anchor distT="0" distB="0" distL="114300" distR="114300" simplePos="0" relativeHeight="251736576" behindDoc="0" locked="0" layoutInCell="1" hidden="0" allowOverlap="1" wp14:anchorId="2E802E54" wp14:editId="3A900FDE">
                      <wp:simplePos x="0" y="0"/>
                      <wp:positionH relativeFrom="column">
                        <wp:posOffset>83820</wp:posOffset>
                      </wp:positionH>
                      <wp:positionV relativeFrom="paragraph">
                        <wp:posOffset>47625</wp:posOffset>
                      </wp:positionV>
                      <wp:extent cx="5593080" cy="1554480"/>
                      <wp:effectExtent l="0" t="0" r="26670" b="26670"/>
                      <wp:wrapNone/>
                      <wp:docPr id="3298" name="Rectangle 3298"/>
                      <wp:cNvGraphicFramePr/>
                      <a:graphic xmlns:a="http://schemas.openxmlformats.org/drawingml/2006/main">
                        <a:graphicData uri="http://schemas.microsoft.com/office/word/2010/wordprocessingShape">
                          <wps:wsp>
                            <wps:cNvSpPr/>
                            <wps:spPr>
                              <a:xfrm>
                                <a:off x="0" y="0"/>
                                <a:ext cx="5593080" cy="1554480"/>
                              </a:xfrm>
                              <a:prstGeom prst="rect">
                                <a:avLst/>
                              </a:prstGeom>
                              <a:solidFill>
                                <a:srgbClr val="FFFFFF"/>
                              </a:solidFill>
                              <a:ln w="9525" cap="flat" cmpd="sng">
                                <a:solidFill>
                                  <a:srgbClr val="000000"/>
                                </a:solidFill>
                                <a:prstDash val="solid"/>
                                <a:round/>
                                <a:headEnd type="none" w="sm" len="sm"/>
                                <a:tailEnd type="none" w="sm" len="sm"/>
                              </a:ln>
                            </wps:spPr>
                            <wps:txbx>
                              <w:txbxContent>
                                <w:p w14:paraId="3E24034D" w14:textId="77777777" w:rsidR="00720069" w:rsidRPr="00A17966" w:rsidRDefault="00720069">
                                  <w:pPr>
                                    <w:spacing w:after="0" w:line="258" w:lineRule="auto"/>
                                    <w:jc w:val="both"/>
                                    <w:textDirection w:val="btLr"/>
                                    <w:rPr>
                                      <w:sz w:val="20"/>
                                      <w:szCs w:val="20"/>
                                    </w:rPr>
                                  </w:pPr>
                                  <w:r w:rsidRPr="00A17966">
                                    <w:rPr>
                                      <w:color w:val="000000"/>
                                      <w:sz w:val="20"/>
                                      <w:szCs w:val="20"/>
                                    </w:rPr>
                                    <w:t xml:space="preserve">               </w:t>
                                  </w:r>
                                  <w:r w:rsidRPr="00A17966">
                                    <w:rPr>
                                      <w:rFonts w:ascii="Times New Roman" w:eastAsia="Times New Roman" w:hAnsi="Times New Roman" w:cs="Times New Roman"/>
                                      <w:color w:val="000000"/>
                                      <w:sz w:val="20"/>
                                      <w:szCs w:val="20"/>
                                    </w:rPr>
                                    <w:t>Однажды в метро я услышал, как какой-то молодой мужчина на вопрос друга, хранит ли он старые семейные фотографии, отвечал: «</w:t>
                                  </w:r>
                                  <w:proofErr w:type="gramStart"/>
                                  <w:r w:rsidRPr="00A17966">
                                    <w:rPr>
                                      <w:rFonts w:ascii="Times New Roman" w:eastAsia="Times New Roman" w:hAnsi="Times New Roman" w:cs="Times New Roman"/>
                                      <w:color w:val="000000"/>
                                      <w:sz w:val="20"/>
                                      <w:szCs w:val="20"/>
                                    </w:rPr>
                                    <w:t>Не-е</w:t>
                                  </w:r>
                                  <w:proofErr w:type="gramEnd"/>
                                  <w:r w:rsidRPr="00A17966">
                                    <w:rPr>
                                      <w:rFonts w:ascii="Times New Roman" w:eastAsia="Times New Roman" w:hAnsi="Times New Roman" w:cs="Times New Roman"/>
                                      <w:color w:val="000000"/>
                                      <w:sz w:val="20"/>
                                      <w:szCs w:val="20"/>
                                    </w:rPr>
                                    <w:t>, зачем жить прошлым?! Надо жить днём сегодняшним!» И я вспомнил, как однажды, листая семейный альбом, я увидел старую, пожелтевшую от времени фотографию незнакомого мне мужчины в морской форме. Кто он и почему его фотография бережно хранится в нашем семейном альбоме? Из рассказа бабушки и дедушки я узнал, что это мой прадедушка. Я вдруг открыл для себя, что старые фотографии – это живая история. Тогда я впервые задумался о том, что значит «связь времён». А ещё я подумал, что альбом – это не просто способ хранения фотографий, это уже нечто большее – семейная история, семейная реликвия.</w:t>
                                  </w:r>
                                </w:p>
                                <w:p w14:paraId="069F6B15" w14:textId="77777777" w:rsidR="00720069" w:rsidRDefault="00720069">
                                  <w:pPr>
                                    <w:spacing w:line="258" w:lineRule="auto"/>
                                    <w:textDirection w:val="btL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2E802E54" id="Rectangle 3298" o:spid="_x0000_s1037" style="position:absolute;left:0;text-align:left;margin-left:6.6pt;margin-top:3.75pt;width:440.4pt;height:122.4pt;z-index:25173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">
                      <v:stroke startarrowwidth="narrow" startarrowlength="short" endarrowwidth="narrow" endarrowlength="short" joinstyle="round"/>
                      <v:textbox inset="2.53958mm,1.2694mm,2.53958mm,1.2694mm">
                        <w:txbxContent>
                          <w:p w14:paraId="3E24034D" w14:textId="77777777" w:rsidR="00720069" w:rsidRPr="00A17966" w:rsidRDefault="00720069">
                            <w:pPr>
                              <w:spacing w:after="0" w:line="258" w:lineRule="auto"/>
                              <w:jc w:val="both"/>
                              <w:textDirection w:val="btLr"/>
                              <w:rPr>
                                <w:sz w:val="20"/>
                                <w:szCs w:val="20"/>
                              </w:rPr>
                            </w:pPr>
                            <w:r w:rsidRPr="00A17966">
                              <w:rPr>
                                <w:color w:val="000000"/>
                                <w:sz w:val="20"/>
                                <w:szCs w:val="20"/>
                              </w:rPr>
                              <w:t xml:space="preserve">               </w:t>
                            </w:r>
                            <w:r w:rsidRPr="00A17966">
                              <w:rPr>
                                <w:rFonts w:ascii="Times New Roman" w:eastAsia="Times New Roman" w:hAnsi="Times New Roman" w:cs="Times New Roman"/>
                                <w:color w:val="000000"/>
                                <w:sz w:val="20"/>
                                <w:szCs w:val="20"/>
                              </w:rPr>
                              <w:t>Однажды в метро я услышал, как какой-то молодой мужчина на вопрос друга, хранит ли он старые семейные фотографии, отвечал: «</w:t>
                            </w:r>
                            <w:proofErr w:type="gramStart"/>
                            <w:r w:rsidRPr="00A17966">
                              <w:rPr>
                                <w:rFonts w:ascii="Times New Roman" w:eastAsia="Times New Roman" w:hAnsi="Times New Roman" w:cs="Times New Roman"/>
                                <w:color w:val="000000"/>
                                <w:sz w:val="20"/>
                                <w:szCs w:val="20"/>
                              </w:rPr>
                              <w:t>Не-е</w:t>
                            </w:r>
                            <w:proofErr w:type="gramEnd"/>
                            <w:r w:rsidRPr="00A17966">
                              <w:rPr>
                                <w:rFonts w:ascii="Times New Roman" w:eastAsia="Times New Roman" w:hAnsi="Times New Roman" w:cs="Times New Roman"/>
                                <w:color w:val="000000"/>
                                <w:sz w:val="20"/>
                                <w:szCs w:val="20"/>
                              </w:rPr>
                              <w:t>, зачем жить прошлым?! Надо жить днём сегодняшним!» И я вспомнил, как однажды, листая семейный альбом, я увидел старую, пожелтевшую от времени фотографию незнакомого мне мужчины в морской форме. Кто он и почему его фотография бережно хранится в нашем семейном альбоме? Из рассказа бабушки и дедушки я узнал, что это мой прадедушка. Я вдруг открыл для себя, что старые фотографии – это живая история. Тогда я впервые задумался о том, что значит «связь времён». А ещё я подумал, что альбом – это не просто способ хранения фотографий, это уже нечто большее – семейная история, семейная реликвия.</w:t>
                            </w:r>
                          </w:p>
                          <w:p w14:paraId="069F6B15" w14:textId="77777777" w:rsidR="00720069" w:rsidRDefault="00720069">
                            <w:pPr>
                              <w:spacing w:line="258" w:lineRule="auto"/>
                              <w:textDirection w:val="btLr"/>
                            </w:pPr>
                          </w:p>
                        </w:txbxContent>
                      </v:textbox>
                    </v:rect>
                  </w:pict>
                </mc:Fallback>
              </mc:AlternateContent>
            </w:r>
          </w:p>
          <w:p w14:paraId="58B35DBA" w14:textId="15B443B5" w:rsidR="004C6A30" w:rsidRDefault="004C6A30">
            <w:pPr>
              <w:jc w:val="center"/>
              <w:rPr>
                <w:rFonts w:ascii="Times New Roman" w:eastAsia="Times New Roman" w:hAnsi="Times New Roman" w:cs="Times New Roman"/>
                <w:sz w:val="24"/>
                <w:szCs w:val="24"/>
              </w:rPr>
            </w:pPr>
          </w:p>
          <w:p w14:paraId="741F85A1" w14:textId="36B86586" w:rsidR="004C6A30" w:rsidRDefault="004C6A30">
            <w:pPr>
              <w:jc w:val="center"/>
              <w:rPr>
                <w:rFonts w:ascii="Times New Roman" w:eastAsia="Times New Roman" w:hAnsi="Times New Roman" w:cs="Times New Roman"/>
                <w:sz w:val="24"/>
                <w:szCs w:val="24"/>
              </w:rPr>
            </w:pPr>
          </w:p>
          <w:p w14:paraId="78566241" w14:textId="74BDC2EB" w:rsidR="004C6A30" w:rsidRDefault="004C6A30">
            <w:pPr>
              <w:jc w:val="center"/>
              <w:rPr>
                <w:rFonts w:ascii="Times New Roman" w:eastAsia="Times New Roman" w:hAnsi="Times New Roman" w:cs="Times New Roman"/>
                <w:sz w:val="24"/>
                <w:szCs w:val="24"/>
              </w:rPr>
            </w:pPr>
          </w:p>
          <w:p w14:paraId="25043FB1" w14:textId="1923A11F" w:rsidR="004C6A30" w:rsidRDefault="004C6A30">
            <w:pPr>
              <w:jc w:val="center"/>
              <w:rPr>
                <w:rFonts w:ascii="Times New Roman" w:eastAsia="Times New Roman" w:hAnsi="Times New Roman" w:cs="Times New Roman"/>
                <w:sz w:val="24"/>
                <w:szCs w:val="24"/>
              </w:rPr>
            </w:pPr>
          </w:p>
          <w:p w14:paraId="2F0C2851" w14:textId="39816D36" w:rsidR="004C6A30" w:rsidRDefault="004C6A30">
            <w:pPr>
              <w:jc w:val="center"/>
              <w:rPr>
                <w:rFonts w:ascii="Times New Roman" w:eastAsia="Times New Roman" w:hAnsi="Times New Roman" w:cs="Times New Roman"/>
                <w:sz w:val="24"/>
                <w:szCs w:val="24"/>
              </w:rPr>
            </w:pPr>
          </w:p>
          <w:p w14:paraId="00737C0E" w14:textId="572341DF" w:rsidR="004C6A30" w:rsidRDefault="004C6A30">
            <w:pPr>
              <w:jc w:val="center"/>
              <w:rPr>
                <w:rFonts w:ascii="Times New Roman" w:eastAsia="Times New Roman" w:hAnsi="Times New Roman" w:cs="Times New Roman"/>
                <w:sz w:val="24"/>
                <w:szCs w:val="24"/>
              </w:rPr>
            </w:pPr>
          </w:p>
          <w:p w14:paraId="696AC348" w14:textId="5538E9AD" w:rsidR="004C6A30" w:rsidRDefault="004C6A30">
            <w:pPr>
              <w:rPr>
                <w:rFonts w:ascii="Times New Roman" w:eastAsia="Times New Roman" w:hAnsi="Times New Roman" w:cs="Times New Roman"/>
                <w:sz w:val="24"/>
                <w:szCs w:val="24"/>
              </w:rPr>
            </w:pPr>
          </w:p>
          <w:p w14:paraId="4432B297" w14:textId="77777777" w:rsidR="00A17966"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FD282B7" w14:textId="4185C711"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Опираясь на данный текст, предложенные ниже вопросы и свой жизненный и </w:t>
            </w:r>
          </w:p>
          <w:p w14:paraId="09ED7875" w14:textId="32BD4858"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культурный опыт, </w:t>
            </w:r>
            <w:r>
              <w:rPr>
                <w:rFonts w:ascii="Times New Roman" w:eastAsia="Times New Roman" w:hAnsi="Times New Roman" w:cs="Times New Roman"/>
                <w:b/>
                <w:sz w:val="24"/>
                <w:szCs w:val="24"/>
              </w:rPr>
              <w:t>напишите сочинение-рассуждение</w:t>
            </w:r>
            <w:r>
              <w:rPr>
                <w:rFonts w:ascii="Times New Roman" w:eastAsia="Times New Roman" w:hAnsi="Times New Roman" w:cs="Times New Roman"/>
                <w:sz w:val="24"/>
                <w:szCs w:val="24"/>
              </w:rPr>
              <w:t xml:space="preserve"> и расскажите о своём отношении к семейным альбомам и старым фотографиям.</w:t>
            </w:r>
          </w:p>
          <w:p w14:paraId="7632C90A" w14:textId="5CF4212B" w:rsidR="004C6A30" w:rsidRDefault="00C72D49">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Не забудьте сформулировать тему сочинения.</w:t>
            </w:r>
          </w:p>
          <w:p w14:paraId="155768BD" w14:textId="5B6B680C"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Данные ниже вопросы можете использовать как подсказку для работы над </w:t>
            </w:r>
          </w:p>
          <w:p w14:paraId="5559E7E9" w14:textId="2D558F4A"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сочинением. Вы не обязаны отвечать на все вопросы.</w:t>
            </w:r>
          </w:p>
          <w:p w14:paraId="7522B9E5" w14:textId="77777777" w:rsidR="004C6A30" w:rsidRDefault="00C72D49" w:rsidP="00505294">
            <w:pPr>
              <w:numPr>
                <w:ilvl w:val="0"/>
                <w:numId w:val="62"/>
              </w:numPr>
              <w:pBdr>
                <w:top w:val="nil"/>
                <w:left w:val="nil"/>
                <w:bottom w:val="nil"/>
                <w:right w:val="nil"/>
                <w:between w:val="nil"/>
              </w:pBdr>
              <w:spacing w:line="254"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Есть ли у вас семейный альбом? Храните ли вы старые фотографии и знаете ли, </w:t>
            </w:r>
          </w:p>
          <w:p w14:paraId="504287BE" w14:textId="77777777" w:rsidR="004C6A30" w:rsidRDefault="00C72D49">
            <w:pPr>
              <w:pBdr>
                <w:top w:val="nil"/>
                <w:left w:val="nil"/>
                <w:bottom w:val="nil"/>
                <w:right w:val="nil"/>
                <w:between w:val="nil"/>
              </w:pBd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кто на них?</w:t>
            </w:r>
          </w:p>
          <w:p w14:paraId="235E601D" w14:textId="77777777" w:rsidR="004C6A30" w:rsidRDefault="00C72D49" w:rsidP="00505294">
            <w:pPr>
              <w:numPr>
                <w:ilvl w:val="0"/>
                <w:numId w:val="62"/>
              </w:numPr>
              <w:pBdr>
                <w:top w:val="nil"/>
                <w:left w:val="nil"/>
                <w:bottom w:val="nil"/>
                <w:right w:val="nil"/>
                <w:between w:val="nil"/>
              </w:pBdr>
              <w:spacing w:line="254"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Часто ли вы вместе с родителями просматриваете семейные фотографии?</w:t>
            </w:r>
          </w:p>
          <w:p w14:paraId="7699F513" w14:textId="77777777" w:rsidR="004C6A30" w:rsidRDefault="00C72D49" w:rsidP="00505294">
            <w:pPr>
              <w:numPr>
                <w:ilvl w:val="0"/>
                <w:numId w:val="62"/>
              </w:numPr>
              <w:pBdr>
                <w:top w:val="nil"/>
                <w:left w:val="nil"/>
                <w:bottom w:val="nil"/>
                <w:right w:val="nil"/>
                <w:between w:val="nil"/>
              </w:pBdr>
              <w:spacing w:line="254"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Какие истории могут поведать вам фотографии из семейного альбома?</w:t>
            </w:r>
          </w:p>
          <w:p w14:paraId="0B5BD11E" w14:textId="77777777" w:rsidR="004C6A30" w:rsidRDefault="004C6A30">
            <w:pPr>
              <w:pBdr>
                <w:top w:val="nil"/>
                <w:left w:val="nil"/>
                <w:bottom w:val="nil"/>
                <w:right w:val="nil"/>
                <w:between w:val="nil"/>
              </w:pBdr>
              <w:ind w:left="720"/>
              <w:jc w:val="both"/>
              <w:rPr>
                <w:rFonts w:ascii="Times New Roman" w:eastAsia="Times New Roman" w:hAnsi="Times New Roman" w:cs="Times New Roman"/>
                <w:sz w:val="24"/>
                <w:szCs w:val="24"/>
              </w:rPr>
            </w:pPr>
          </w:p>
          <w:p w14:paraId="5C721F13" w14:textId="77777777" w:rsidR="004C6A30" w:rsidRPr="00A17966" w:rsidRDefault="00C72D49">
            <w:pPr>
              <w:jc w:val="both"/>
              <w:rPr>
                <w:rFonts w:ascii="Times New Roman" w:eastAsia="Times New Roman" w:hAnsi="Times New Roman" w:cs="Times New Roman"/>
                <w:sz w:val="20"/>
                <w:szCs w:val="20"/>
              </w:rPr>
            </w:pPr>
            <w:r w:rsidRPr="00A17966">
              <w:rPr>
                <w:rFonts w:ascii="Times New Roman" w:eastAsia="Times New Roman" w:hAnsi="Times New Roman" w:cs="Times New Roman"/>
                <w:b/>
                <w:sz w:val="20"/>
                <w:szCs w:val="20"/>
              </w:rPr>
              <w:t>Жанр</w:t>
            </w:r>
            <w:r w:rsidRPr="00A17966">
              <w:rPr>
                <w:rFonts w:ascii="Times New Roman" w:eastAsia="Times New Roman" w:hAnsi="Times New Roman" w:cs="Times New Roman"/>
                <w:sz w:val="20"/>
                <w:szCs w:val="20"/>
              </w:rPr>
              <w:t xml:space="preserve"> – сочинение-рассуждение</w:t>
            </w:r>
          </w:p>
          <w:p w14:paraId="211EF811" w14:textId="77777777" w:rsidR="004C6A30" w:rsidRPr="00A17966" w:rsidRDefault="00C72D49">
            <w:pPr>
              <w:jc w:val="both"/>
              <w:rPr>
                <w:rFonts w:ascii="Times New Roman" w:eastAsia="Times New Roman" w:hAnsi="Times New Roman" w:cs="Times New Roman"/>
                <w:sz w:val="20"/>
                <w:szCs w:val="20"/>
              </w:rPr>
            </w:pPr>
            <w:r w:rsidRPr="00A17966">
              <w:rPr>
                <w:rFonts w:ascii="Times New Roman" w:eastAsia="Times New Roman" w:hAnsi="Times New Roman" w:cs="Times New Roman"/>
                <w:b/>
                <w:sz w:val="20"/>
                <w:szCs w:val="20"/>
              </w:rPr>
              <w:t>Адресат</w:t>
            </w:r>
            <w:r w:rsidRPr="00A17966">
              <w:rPr>
                <w:rFonts w:ascii="Times New Roman" w:eastAsia="Times New Roman" w:hAnsi="Times New Roman" w:cs="Times New Roman"/>
                <w:sz w:val="20"/>
                <w:szCs w:val="20"/>
              </w:rPr>
              <w:t xml:space="preserve"> – ученики и учителя вашей школы</w:t>
            </w:r>
          </w:p>
          <w:p w14:paraId="3C1F67B0" w14:textId="77777777" w:rsidR="004C6A30" w:rsidRDefault="004C6A30">
            <w:pPr>
              <w:jc w:val="both"/>
              <w:rPr>
                <w:rFonts w:ascii="Times New Roman" w:eastAsia="Times New Roman" w:hAnsi="Times New Roman" w:cs="Times New Roman"/>
                <w:sz w:val="24"/>
                <w:szCs w:val="24"/>
              </w:rPr>
            </w:pPr>
          </w:p>
          <w:p w14:paraId="1BD997AB" w14:textId="77777777" w:rsidR="004C6A30" w:rsidRDefault="00C72D49">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Примечание:</w:t>
            </w:r>
            <w:r>
              <w:rPr>
                <w:rFonts w:ascii="Times New Roman" w:eastAsia="Times New Roman" w:hAnsi="Times New Roman" w:cs="Times New Roman"/>
                <w:sz w:val="24"/>
                <w:szCs w:val="24"/>
              </w:rPr>
              <w:t xml:space="preserve"> написав сочинение, не забудьте посчитать количество слов (все самостоятельные и служебные части речи). Ваш текст должен быть объёмом 250–350 слов</w:t>
            </w:r>
          </w:p>
        </w:tc>
      </w:tr>
    </w:tbl>
    <w:p w14:paraId="0335E89D" w14:textId="46211A17" w:rsidR="004C6A30" w:rsidRDefault="004C6A30">
      <w:pPr>
        <w:rPr>
          <w:rFonts w:ascii="Times New Roman" w:eastAsia="Times New Roman" w:hAnsi="Times New Roman" w:cs="Times New Roman"/>
          <w:sz w:val="24"/>
          <w:szCs w:val="24"/>
        </w:rPr>
      </w:pPr>
    </w:p>
    <w:tbl>
      <w:tblPr>
        <w:tblStyle w:val="afffffff6"/>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0"/>
        <w:gridCol w:w="1529"/>
        <w:gridCol w:w="5676"/>
      </w:tblGrid>
      <w:tr w:rsidR="004C6A30" w14:paraId="3F6CE531" w14:textId="77777777">
        <w:tc>
          <w:tcPr>
            <w:tcW w:w="9895" w:type="dxa"/>
            <w:gridSpan w:val="3"/>
            <w:tcBorders>
              <w:top w:val="single" w:sz="4" w:space="0" w:color="000000"/>
              <w:left w:val="single" w:sz="4" w:space="0" w:color="000000"/>
              <w:bottom w:val="single" w:sz="4" w:space="0" w:color="000000"/>
              <w:right w:val="single" w:sz="4" w:space="0" w:color="000000"/>
            </w:tcBorders>
            <w:shd w:val="clear" w:color="auto" w:fill="auto"/>
          </w:tcPr>
          <w:p w14:paraId="462974A6"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r>
      <w:tr w:rsidR="004C6A30" w14:paraId="122AFAB4" w14:textId="77777777">
        <w:tc>
          <w:tcPr>
            <w:tcW w:w="9895" w:type="dxa"/>
            <w:gridSpan w:val="3"/>
          </w:tcPr>
          <w:p w14:paraId="4FA14DF5"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Mokinio samprotavimo rašinys</w:t>
            </w:r>
          </w:p>
          <w:p w14:paraId="7A38A2F1" w14:textId="77777777" w:rsidR="004C6A30" w:rsidRDefault="00C72D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Одна фотография - целая история</w:t>
            </w:r>
          </w:p>
          <w:p w14:paraId="69CFE9D0" w14:textId="77777777" w:rsidR="004C6A30" w:rsidRDefault="004C6A30">
            <w:pPr>
              <w:rPr>
                <w:rFonts w:ascii="Times New Roman" w:eastAsia="Times New Roman" w:hAnsi="Times New Roman" w:cs="Times New Roman"/>
                <w:sz w:val="24"/>
                <w:szCs w:val="24"/>
              </w:rPr>
            </w:pPr>
          </w:p>
          <w:p w14:paraId="6849D0EA"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Фотография - лучшее изобретение человечества. Она способна вернуть воспоминания, которые уходят из нашей памяти, казалось бы, безвозвратно. Именно она показывает нам связь прошлого с настоящим, именно она способна вызвать эмоции, которые мы испытывали в тот или иной момент. Не являются исключением и семейные фотографии.</w:t>
            </w:r>
          </w:p>
          <w:p w14:paraId="72E0809D"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 наше время у каждого из нас есть возможность сделать фотографию. И, конечно, после этого сразу же выставить ее в социальные сети. Из-за этого, как мне кажется, немного обесценилась ценность той самой фотографии, которую впервые изобрел в начале 19 века Жозеф Ньепс. Все сейчас находится в цифровом формате, и люди немного забыли о тех старых печатных вариантах. Поэтому, когда они их находят, человека охватывает чувство необычной ностальгии о времени, которого он не помнит, а может даже и не знает вообще. Особые эмоции вызывает семейный фотоальбом, рассказывающий целую историю, и у каждого эта история своя.</w:t>
            </w:r>
          </w:p>
          <w:p w14:paraId="29B2FE8C"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 моей семье не один такой фотоальбом, и каждый со своей историей. В одном из них – этапы моего взросления, в другом – моей сестры. Но самыми интересными для меня являются фотографии, повествующие о времени, когда меня даже не существовало на этом свете: молодость родителей или бабушек и дедушек, жизнь прабабушек и прадедушек. Такие фотографии могу рассматривать часами, при этом параллельно слушая историю их возникновения. Именно они окунают тебя в атмосферу того времени, являются самыми ценными. Казалось бы, одна фотография, а сколько всего она может рассказать о времени, в котором жил человек, об эмоциях человека и, может даже, о личности, ведь внешность </w:t>
            </w:r>
            <w:proofErr w:type="gramStart"/>
            <w:r>
              <w:rPr>
                <w:rFonts w:ascii="Times New Roman" w:eastAsia="Times New Roman" w:hAnsi="Times New Roman" w:cs="Times New Roman"/>
                <w:sz w:val="24"/>
                <w:szCs w:val="24"/>
              </w:rPr>
              <w:t>говорит  о</w:t>
            </w:r>
            <w:proofErr w:type="gramEnd"/>
            <w:r>
              <w:rPr>
                <w:rFonts w:ascii="Times New Roman" w:eastAsia="Times New Roman" w:hAnsi="Times New Roman" w:cs="Times New Roman"/>
                <w:sz w:val="24"/>
                <w:szCs w:val="24"/>
              </w:rPr>
              <w:t xml:space="preserve"> многом,  особенно у пожилых людей. Испещренное морщинами лицо, серьезный вдумчивый взгляд, скромная полуулыбка на лице являются свидетелями трудного жизненного пути, словно в лике отпечатана вся судьба. Фотография – целая история.</w:t>
            </w:r>
          </w:p>
          <w:p w14:paraId="52DC0FE8"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Долго рассматривая старую фотографию, размышляю, что за человек изображен на ней, каким характером он обладал, как сложилась его судьба.  Думаю, именно поэтому сейчас передо мной возникла заветная мечта: хочу посвятить свою жизнь удивительному искусству, которое может остановить с помощью фотографии мгновение. Я хочу стать профессиональным фотографом, чтобы своим умением дарить людям радость, научить их радоваться каждой минуте в их жизни.</w:t>
            </w:r>
          </w:p>
          <w:p w14:paraId="5F5B2952"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Обобщая все вышеперечисленное, могу сказать, что каждая фотография обладает невероятной энергией и силой, ведь всего одно фото, а сколько всего оно может рассказать.</w:t>
            </w:r>
          </w:p>
          <w:p w14:paraId="474D1A29" w14:textId="77777777" w:rsidR="004C6A30" w:rsidRDefault="004C6A30">
            <w:pPr>
              <w:spacing w:line="276" w:lineRule="auto"/>
              <w:jc w:val="both"/>
              <w:rPr>
                <w:rFonts w:ascii="Times New Roman" w:eastAsia="Times New Roman" w:hAnsi="Times New Roman" w:cs="Times New Roman"/>
                <w:sz w:val="24"/>
                <w:szCs w:val="24"/>
              </w:rPr>
            </w:pPr>
          </w:p>
          <w:p w14:paraId="73F17BE5" w14:textId="77777777" w:rsidR="004C6A30" w:rsidRDefault="004C6A30">
            <w:pPr>
              <w:spacing w:line="276" w:lineRule="auto"/>
              <w:jc w:val="both"/>
              <w:rPr>
                <w:rFonts w:ascii="Times New Roman" w:eastAsia="Times New Roman" w:hAnsi="Times New Roman" w:cs="Times New Roman"/>
                <w:sz w:val="24"/>
                <w:szCs w:val="24"/>
              </w:rPr>
            </w:pPr>
          </w:p>
        </w:tc>
      </w:tr>
      <w:tr w:rsidR="004C6A30" w14:paraId="0544A451" w14:textId="77777777">
        <w:tc>
          <w:tcPr>
            <w:tcW w:w="2690" w:type="dxa"/>
          </w:tcPr>
          <w:p w14:paraId="15E07E45"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Pasiekimas</w:t>
            </w:r>
          </w:p>
        </w:tc>
        <w:tc>
          <w:tcPr>
            <w:tcW w:w="1529" w:type="dxa"/>
          </w:tcPr>
          <w:p w14:paraId="6058DD5A"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Lygis</w:t>
            </w:r>
          </w:p>
        </w:tc>
        <w:tc>
          <w:tcPr>
            <w:tcW w:w="5676" w:type="dxa"/>
          </w:tcPr>
          <w:p w14:paraId="4C30C00E"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Lygio aprašas</w:t>
            </w:r>
          </w:p>
        </w:tc>
      </w:tr>
      <w:tr w:rsidR="004C6A30" w14:paraId="1103B03C" w14:textId="77777777">
        <w:tc>
          <w:tcPr>
            <w:tcW w:w="2690" w:type="dxa"/>
            <w:vMerge w:val="restart"/>
          </w:tcPr>
          <w:p w14:paraId="356078FD"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tc>
        <w:tc>
          <w:tcPr>
            <w:tcW w:w="1529" w:type="dxa"/>
          </w:tcPr>
          <w:p w14:paraId="510E5947"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5676" w:type="dxa"/>
          </w:tcPr>
          <w:p w14:paraId="2E83CAB1"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Kuria tekstus, atsižvelgdamas į temą, tikslą, komunikavimo situaciją, adresatą, atitinkančius beveik visus mokymosi turinyje nurodytus teksto tipų ir žanrų reikalavimus. Pasirenka tinkamą kalbinę raišką. (C.1.1.4)</w:t>
            </w:r>
          </w:p>
        </w:tc>
      </w:tr>
      <w:tr w:rsidR="004C6A30" w14:paraId="0DD938E7" w14:textId="77777777">
        <w:tc>
          <w:tcPr>
            <w:tcW w:w="2690" w:type="dxa"/>
            <w:vMerge/>
          </w:tcPr>
          <w:p w14:paraId="558CAFA8"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29" w:type="dxa"/>
          </w:tcPr>
          <w:p w14:paraId="113BB346"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5676" w:type="dxa"/>
          </w:tcPr>
          <w:p w14:paraId="3A5945D8"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Motyvuotai ir nuosekliai plėtoja probleminę teksto temą ir mintį. Tinkamai įterpia citatas į savo kuriamą tekstą ir jas komentuoja. Laikosi logiškos, trinarės teksto struktūros, motyvuotai išskiria pastraipas. Pastraipoje laikosi minčių dėstymo logikos. Vartoja teksto rišlumo priemones. (C.1.2.4)</w:t>
            </w:r>
          </w:p>
        </w:tc>
      </w:tr>
      <w:tr w:rsidR="004C6A30" w14:paraId="68FFB362" w14:textId="77777777">
        <w:tc>
          <w:tcPr>
            <w:tcW w:w="2690" w:type="dxa"/>
            <w:vMerge w:val="restart"/>
          </w:tcPr>
          <w:p w14:paraId="6168A9B1" w14:textId="77777777" w:rsidR="004C6A30" w:rsidRDefault="00C72D49">
            <w:pPr>
              <w:spacing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Tinkamai ir estetiškai pateikia ir iliustruoja savo sukurtą tekstą. (C.2.)</w:t>
            </w:r>
          </w:p>
        </w:tc>
        <w:tc>
          <w:tcPr>
            <w:tcW w:w="1529" w:type="dxa"/>
          </w:tcPr>
          <w:p w14:paraId="0742D8DA"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5676" w:type="dxa"/>
            <w:tcBorders>
              <w:top w:val="single" w:sz="6" w:space="0" w:color="909090"/>
              <w:left w:val="single" w:sz="6" w:space="0" w:color="909090"/>
              <w:bottom w:val="single" w:sz="6" w:space="0" w:color="909090"/>
              <w:right w:val="single" w:sz="6" w:space="0" w:color="909090"/>
            </w:tcBorders>
            <w:shd w:val="clear" w:color="auto" w:fill="auto"/>
          </w:tcPr>
          <w:p w14:paraId="2A85C5BD"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Rašydamas klaviatūra formatuoja ir maketuoja tekstą. Tinkamai išdėsto tekstą, iliustracinę ir papildomą medžiagą puslapyje, vizualizacijai skirtoje priemonėje. (C.2.1.4)</w:t>
            </w:r>
          </w:p>
        </w:tc>
      </w:tr>
      <w:tr w:rsidR="004C6A30" w:rsidRPr="007A3C7B" w14:paraId="2F8AF162" w14:textId="77777777">
        <w:tc>
          <w:tcPr>
            <w:tcW w:w="2690" w:type="dxa"/>
            <w:vMerge/>
          </w:tcPr>
          <w:p w14:paraId="34919AA2"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29" w:type="dxa"/>
          </w:tcPr>
          <w:p w14:paraId="50E5FF22"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5676" w:type="dxa"/>
            <w:tcBorders>
              <w:top w:val="single" w:sz="6" w:space="0" w:color="909090"/>
              <w:left w:val="single" w:sz="6" w:space="0" w:color="909090"/>
              <w:bottom w:val="single" w:sz="6" w:space="0" w:color="909090"/>
              <w:right w:val="single" w:sz="6" w:space="0" w:color="909090"/>
            </w:tcBorders>
            <w:shd w:val="clear" w:color="auto" w:fill="auto"/>
          </w:tcPr>
          <w:p w14:paraId="2279A3BB"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Taiko gramatikos, rašybos ir skyrybos taisykles, nurodytas pagrindinio ugdymo mokymosi turinyje. Tinkamai vartoja bendrinės kalbos leksiką. Paiso rašytinės kalbos reikalavimų. (C.2.2.4)</w:t>
            </w:r>
          </w:p>
        </w:tc>
      </w:tr>
      <w:tr w:rsidR="004C6A30" w14:paraId="4747D19B" w14:textId="77777777">
        <w:tc>
          <w:tcPr>
            <w:tcW w:w="2690" w:type="dxa"/>
          </w:tcPr>
          <w:p w14:paraId="005B1C24"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Taiko rašymo strategijas. (C.3.)</w:t>
            </w:r>
          </w:p>
        </w:tc>
        <w:tc>
          <w:tcPr>
            <w:tcW w:w="1529" w:type="dxa"/>
          </w:tcPr>
          <w:p w14:paraId="425334E5"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5676" w:type="dxa"/>
          </w:tcPr>
          <w:p w14:paraId="0D21084B"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Savarankiškai taiko išmoktas teksto kūrimo ir tobulinimo strategijas. Tinkamai naudojasi pasirinktais šaltiniais temos plėtojimui ir teiginių argumentavimui. Redaguodamas tekstus visada taiko įgytas kalbos žinias, naudojasi įvairiais informacijos šaltiniais. Saugodamas autorių teises nurodo perteikiamos informacijos ir vaizdinės medžiagos šaltinį. (C.3.1.4)</w:t>
            </w:r>
          </w:p>
        </w:tc>
      </w:tr>
    </w:tbl>
    <w:p w14:paraId="2940EF2B" w14:textId="77777777" w:rsidR="004C6A30" w:rsidRDefault="004C6A30">
      <w:pPr>
        <w:rPr>
          <w:rFonts w:ascii="Times New Roman" w:eastAsia="Times New Roman" w:hAnsi="Times New Roman" w:cs="Times New Roman"/>
          <w:sz w:val="24"/>
          <w:szCs w:val="24"/>
        </w:rPr>
      </w:pPr>
    </w:p>
    <w:tbl>
      <w:tblPr>
        <w:tblStyle w:val="afffffff7"/>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3"/>
        <w:gridCol w:w="1559"/>
        <w:gridCol w:w="6243"/>
      </w:tblGrid>
      <w:tr w:rsidR="004C6A30" w14:paraId="6F0E3BF3" w14:textId="77777777">
        <w:tc>
          <w:tcPr>
            <w:tcW w:w="9895" w:type="dxa"/>
            <w:gridSpan w:val="3"/>
            <w:tcBorders>
              <w:top w:val="single" w:sz="4" w:space="0" w:color="000000"/>
              <w:left w:val="single" w:sz="4" w:space="0" w:color="000000"/>
              <w:bottom w:val="single" w:sz="4" w:space="0" w:color="000000"/>
              <w:right w:val="single" w:sz="4" w:space="0" w:color="000000"/>
            </w:tcBorders>
            <w:shd w:val="clear" w:color="auto" w:fill="auto"/>
          </w:tcPr>
          <w:p w14:paraId="3B23FF84"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r>
      <w:tr w:rsidR="004C6A30" w14:paraId="5BC60E8D" w14:textId="77777777">
        <w:tc>
          <w:tcPr>
            <w:tcW w:w="9895" w:type="dxa"/>
            <w:gridSpan w:val="3"/>
          </w:tcPr>
          <w:p w14:paraId="101EC0AE"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Mokinio samprotavimo rašinys</w:t>
            </w:r>
          </w:p>
          <w:p w14:paraId="06D2A02B" w14:textId="77777777" w:rsidR="004C6A30" w:rsidRDefault="004C6A30">
            <w:pPr>
              <w:spacing w:line="276" w:lineRule="auto"/>
              <w:jc w:val="both"/>
              <w:rPr>
                <w:rFonts w:ascii="Times New Roman" w:eastAsia="Times New Roman" w:hAnsi="Times New Roman" w:cs="Times New Roman"/>
                <w:sz w:val="24"/>
                <w:szCs w:val="24"/>
              </w:rPr>
            </w:pPr>
          </w:p>
          <w:p w14:paraId="595733A3" w14:textId="77777777" w:rsidR="004C6A30" w:rsidRDefault="00C72D49">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Старые фотографии - живая история.</w:t>
            </w:r>
          </w:p>
          <w:p w14:paraId="0164DFE4" w14:textId="77777777" w:rsidR="004C6A30" w:rsidRDefault="004C6A30">
            <w:pPr>
              <w:jc w:val="both"/>
              <w:rPr>
                <w:rFonts w:ascii="Times New Roman" w:eastAsia="Times New Roman" w:hAnsi="Times New Roman" w:cs="Times New Roman"/>
                <w:b/>
                <w:sz w:val="24"/>
                <w:szCs w:val="24"/>
              </w:rPr>
            </w:pPr>
          </w:p>
          <w:p w14:paraId="15EDE1FB" w14:textId="77777777" w:rsidR="004C6A30" w:rsidRDefault="00C72D49">
            <w:pPr>
              <w:spacing w:line="276" w:lineRule="auto"/>
              <w:ind w:firstLine="42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Казалось бы, что можно узнать по старой, выцветшей, потрепанной фотографии? Сейчас же такие технологии: яркий контраст цветов на фото, большая память в галерее </w:t>
            </w:r>
            <w:proofErr w:type="gramStart"/>
            <w:r>
              <w:rPr>
                <w:rFonts w:ascii="Times New Roman" w:eastAsia="Times New Roman" w:hAnsi="Times New Roman" w:cs="Times New Roman"/>
                <w:sz w:val="24"/>
                <w:szCs w:val="24"/>
                <w:highlight w:val="white"/>
              </w:rPr>
              <w:t>телефона,  легко</w:t>
            </w:r>
            <w:proofErr w:type="gramEnd"/>
            <w:r>
              <w:rPr>
                <w:rFonts w:ascii="Times New Roman" w:eastAsia="Times New Roman" w:hAnsi="Times New Roman" w:cs="Times New Roman"/>
                <w:sz w:val="24"/>
                <w:szCs w:val="24"/>
                <w:highlight w:val="white"/>
              </w:rPr>
              <w:t xml:space="preserve"> скачать любую картинку из Интернета. На самом деле, фотографии очень многое могут поведать о человеке: о его характере, увлечениях, социальном статусе.</w:t>
            </w:r>
          </w:p>
          <w:p w14:paraId="62031DD8" w14:textId="77777777" w:rsidR="004C6A30" w:rsidRDefault="00C72D49">
            <w:pPr>
              <w:spacing w:line="276" w:lineRule="auto"/>
              <w:ind w:firstLine="42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Узнавая историю жизни наших родственников, можно узнать историю нашего рода, наши традиции, интересные факты биографии. У наших бабушек или прабабушек не было страничек в Facebook, но зато важные моменты их жизни были запечатлены на фотографиях. Конечно, сейчас эти снимки тусклые, черно-белые, их сложно разглядеть. Однако можно увидеть тех </w:t>
            </w:r>
            <w:r>
              <w:rPr>
                <w:rFonts w:ascii="Times New Roman" w:eastAsia="Times New Roman" w:hAnsi="Times New Roman" w:cs="Times New Roman"/>
                <w:sz w:val="24"/>
                <w:szCs w:val="24"/>
                <w:highlight w:val="white"/>
              </w:rPr>
              <w:lastRenderedPageBreak/>
              <w:t>членов семьи, которых в жизни ты уже не увидишь. А даже если и посчастливится их повстречать, они могут и не вспомнить событий, запечатленных на снимках.</w:t>
            </w:r>
          </w:p>
          <w:p w14:paraId="2C9CCDA3" w14:textId="77777777" w:rsidR="004C6A30" w:rsidRDefault="00C72D49">
            <w:pPr>
              <w:spacing w:line="276" w:lineRule="auto"/>
              <w:ind w:firstLine="42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Когда я была маленькой, папа очень много фотографировал нас с братьями и мамой. У меня на полке лежат несколько огромных альбомов. Мы на них путешествуем, празднуем, веселимся, грустим. По фотографиям можно узнать даже характер. Но все же, если говорить о снимках старых, то это у бабушки дома. Я много раз видела одни и те же фото, но каждый раз узнаешь что-то новое, </w:t>
            </w:r>
            <w:proofErr w:type="gramStart"/>
            <w:r>
              <w:rPr>
                <w:rFonts w:ascii="Times New Roman" w:eastAsia="Times New Roman" w:hAnsi="Times New Roman" w:cs="Times New Roman"/>
                <w:sz w:val="24"/>
                <w:szCs w:val="24"/>
                <w:highlight w:val="white"/>
              </w:rPr>
              <w:t>по другому</w:t>
            </w:r>
            <w:proofErr w:type="gramEnd"/>
            <w:r>
              <w:rPr>
                <w:rFonts w:ascii="Times New Roman" w:eastAsia="Times New Roman" w:hAnsi="Times New Roman" w:cs="Times New Roman"/>
                <w:sz w:val="24"/>
                <w:szCs w:val="24"/>
                <w:highlight w:val="white"/>
              </w:rPr>
              <w:t xml:space="preserve"> воспринимаешь вещи по мере своего взросления. Больше всего мне нравится рассматривать одежду. Можешь узнать стиль тех времен, увидеть прически, которые в то время были писком моды, а теперь с этой прической, тебя будут оценивать осуждающим взглядом. Если тебя интересует прошлое - надо смотреть на фотографии. Мебель, здания, улочки - факты того времени. Можно услышать чьи-то рассказы, но в них могут приукрасить, соврать, недосказать. А на фото ты видишь так, как это было на самом деле.</w:t>
            </w:r>
          </w:p>
          <w:p w14:paraId="1689A010" w14:textId="77777777" w:rsidR="004C6A30" w:rsidRDefault="00C72D49">
            <w:pPr>
              <w:spacing w:line="276" w:lineRule="auto"/>
              <w:ind w:firstLine="42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Раньше к фотографиям велась серьезная подготовка. Вся семья была в сборе. Долгое время сидели перед объективом, с серьезными лицами, не двигались. Сейчас к этому относятся проще. Но и в наше время, и в то время - приятно ощутить это тепло на душе, когда видишь всех членов семьи рядом. Смотря на фото либо вспоминаешь, либо представляешь ту атмосферу. </w:t>
            </w:r>
            <w:proofErr w:type="gramStart"/>
            <w:r>
              <w:rPr>
                <w:rFonts w:ascii="Times New Roman" w:eastAsia="Times New Roman" w:hAnsi="Times New Roman" w:cs="Times New Roman"/>
                <w:sz w:val="24"/>
                <w:szCs w:val="24"/>
                <w:highlight w:val="white"/>
              </w:rPr>
              <w:t>К сожалению</w:t>
            </w:r>
            <w:proofErr w:type="gramEnd"/>
            <w:r>
              <w:rPr>
                <w:rFonts w:ascii="Times New Roman" w:eastAsia="Times New Roman" w:hAnsi="Times New Roman" w:cs="Times New Roman"/>
                <w:sz w:val="24"/>
                <w:szCs w:val="24"/>
                <w:highlight w:val="white"/>
              </w:rPr>
              <w:t xml:space="preserve"> нет фотографий, благодаря которым можно почувствовать запах, потрогать вещь прошлого. Но сама визуализация помогает воспринять нам то, что сейчас может казаться странностью. Я бы не поверила, пока не посмотрела фотографии, что нынешняя мода похоже на моду 80ых-90ых. Поверила бы, но с сомнением.</w:t>
            </w:r>
          </w:p>
          <w:p w14:paraId="38CE41FB"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          Семейные альбомы дают нам возможность сохранить память о членах семьи, традициях, культуре, истории. При взгляде на снимок - появляются разные эмоции. Военный снимок - скорбь, семейная фотография - радость и умиление. Мы можем сравнивать себя с предкамисудить по фото об их жизни. В них хранится наша память о прошлом</w:t>
            </w:r>
            <w:r>
              <w:rPr>
                <w:rFonts w:ascii="Times New Roman" w:eastAsia="Times New Roman" w:hAnsi="Times New Roman" w:cs="Times New Roman"/>
                <w:sz w:val="24"/>
                <w:szCs w:val="24"/>
              </w:rPr>
              <w:t>.</w:t>
            </w:r>
          </w:p>
        </w:tc>
      </w:tr>
      <w:tr w:rsidR="004C6A30" w14:paraId="6EFBA7A8" w14:textId="77777777">
        <w:tc>
          <w:tcPr>
            <w:tcW w:w="2093" w:type="dxa"/>
          </w:tcPr>
          <w:p w14:paraId="5829254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Pasiekimas</w:t>
            </w:r>
          </w:p>
        </w:tc>
        <w:tc>
          <w:tcPr>
            <w:tcW w:w="1559" w:type="dxa"/>
          </w:tcPr>
          <w:p w14:paraId="3D88819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Lygis</w:t>
            </w:r>
          </w:p>
        </w:tc>
        <w:tc>
          <w:tcPr>
            <w:tcW w:w="6243" w:type="dxa"/>
          </w:tcPr>
          <w:p w14:paraId="38DF70E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Lygio aprašas</w:t>
            </w:r>
          </w:p>
        </w:tc>
      </w:tr>
      <w:tr w:rsidR="004C6A30" w14:paraId="1A1AAD1B" w14:textId="77777777">
        <w:tc>
          <w:tcPr>
            <w:tcW w:w="2093" w:type="dxa"/>
            <w:vMerge w:val="restart"/>
          </w:tcPr>
          <w:p w14:paraId="475BD264"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p w14:paraId="28A311A2" w14:textId="77777777" w:rsidR="004C6A30" w:rsidRDefault="004C6A30">
            <w:pPr>
              <w:spacing w:line="276" w:lineRule="auto"/>
              <w:rPr>
                <w:rFonts w:ascii="Times New Roman" w:eastAsia="Times New Roman" w:hAnsi="Times New Roman" w:cs="Times New Roman"/>
                <w:sz w:val="24"/>
                <w:szCs w:val="24"/>
              </w:rPr>
            </w:pPr>
          </w:p>
        </w:tc>
        <w:tc>
          <w:tcPr>
            <w:tcW w:w="1559" w:type="dxa"/>
          </w:tcPr>
          <w:p w14:paraId="12E83C63"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6243" w:type="dxa"/>
            <w:tcBorders>
              <w:top w:val="single" w:sz="6" w:space="0" w:color="909090"/>
              <w:left w:val="single" w:sz="6" w:space="0" w:color="909090"/>
              <w:bottom w:val="single" w:sz="6" w:space="0" w:color="909090"/>
              <w:right w:val="single" w:sz="6" w:space="0" w:color="909090"/>
            </w:tcBorders>
            <w:shd w:val="clear" w:color="auto" w:fill="auto"/>
          </w:tcPr>
          <w:p w14:paraId="72614ED8"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Kuria tekstus, atsižvelgdamas į temą, tikslą, komunikavimo situaciją, adresatą, atitinkančius beveik visus mokymosi turinyje nurodytus teksto tipų ir žanrų reikalavimus. Pasirenka tinkamą kalbinę raišką. (C.1.1.4)</w:t>
            </w:r>
          </w:p>
        </w:tc>
      </w:tr>
      <w:tr w:rsidR="004C6A30" w14:paraId="2376AB42" w14:textId="77777777">
        <w:tc>
          <w:tcPr>
            <w:tcW w:w="2093" w:type="dxa"/>
            <w:vMerge/>
          </w:tcPr>
          <w:p w14:paraId="0C6FA95F"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59" w:type="dxa"/>
          </w:tcPr>
          <w:p w14:paraId="32C15CB5"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6243" w:type="dxa"/>
            <w:tcBorders>
              <w:top w:val="single" w:sz="6" w:space="0" w:color="909090"/>
              <w:left w:val="single" w:sz="6" w:space="0" w:color="909090"/>
              <w:bottom w:val="single" w:sz="6" w:space="0" w:color="909090"/>
              <w:right w:val="single" w:sz="6" w:space="0" w:color="909090"/>
            </w:tcBorders>
            <w:shd w:val="clear" w:color="auto" w:fill="auto"/>
          </w:tcPr>
          <w:p w14:paraId="3F0E5243"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Motyvuotai plėtoja probleminę teksto temą ir mintį. Įterpia citatas į savo kuriamą tekstą. Laikosi logiškos, trinarės teksto struktūros, iš esmės motyvuotai išskiria pastraipas. Pastraipoje dažniausiai laikosi minčių dėstymo logikos. Tinkamai vartoja daugumą žinomų teksto rišlumo priemonių. (C.1.2.3)</w:t>
            </w:r>
          </w:p>
        </w:tc>
      </w:tr>
      <w:tr w:rsidR="004C6A30" w14:paraId="63D4CC3D" w14:textId="77777777">
        <w:tc>
          <w:tcPr>
            <w:tcW w:w="2093" w:type="dxa"/>
            <w:vMerge w:val="restart"/>
          </w:tcPr>
          <w:p w14:paraId="1A94D16E"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Tinkamai ir estetiškai pateikia ir iliustruoja savo sukurtą tekstą. (C.2.)</w:t>
            </w:r>
          </w:p>
          <w:p w14:paraId="5A332341" w14:textId="77777777" w:rsidR="004C6A30" w:rsidRDefault="004C6A30">
            <w:pPr>
              <w:spacing w:line="276" w:lineRule="auto"/>
              <w:rPr>
                <w:rFonts w:ascii="Times New Roman" w:eastAsia="Times New Roman" w:hAnsi="Times New Roman" w:cs="Times New Roman"/>
                <w:sz w:val="24"/>
                <w:szCs w:val="24"/>
              </w:rPr>
            </w:pPr>
          </w:p>
        </w:tc>
        <w:tc>
          <w:tcPr>
            <w:tcW w:w="1559" w:type="dxa"/>
          </w:tcPr>
          <w:p w14:paraId="76DC5A96"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Pagrindinis</w:t>
            </w:r>
          </w:p>
        </w:tc>
        <w:tc>
          <w:tcPr>
            <w:tcW w:w="6243" w:type="dxa"/>
            <w:tcBorders>
              <w:top w:val="single" w:sz="6" w:space="0" w:color="909090"/>
              <w:left w:val="single" w:sz="6" w:space="0" w:color="909090"/>
              <w:bottom w:val="single" w:sz="6" w:space="0" w:color="909090"/>
              <w:right w:val="single" w:sz="6" w:space="0" w:color="909090"/>
            </w:tcBorders>
            <w:shd w:val="clear" w:color="auto" w:fill="auto"/>
          </w:tcPr>
          <w:p w14:paraId="7E8C34DC"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Rašydamas klaviatūra formatuoja ir maketuoja tekstą. Iš esmės tinkamai išdėsto tekstą ir iliustracinę medžiagą puslapyje, vizualizacijai skirtoje priemonėje. (C.2.1.3)</w:t>
            </w:r>
          </w:p>
        </w:tc>
      </w:tr>
      <w:tr w:rsidR="004C6A30" w14:paraId="5FCC9A8A" w14:textId="77777777">
        <w:tc>
          <w:tcPr>
            <w:tcW w:w="2093" w:type="dxa"/>
            <w:vMerge/>
          </w:tcPr>
          <w:p w14:paraId="75AC24C9"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59" w:type="dxa"/>
          </w:tcPr>
          <w:p w14:paraId="680C310C"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6243" w:type="dxa"/>
            <w:tcBorders>
              <w:top w:val="single" w:sz="6" w:space="0" w:color="909090"/>
              <w:left w:val="single" w:sz="6" w:space="0" w:color="909090"/>
              <w:bottom w:val="single" w:sz="6" w:space="0" w:color="909090"/>
              <w:right w:val="single" w:sz="6" w:space="0" w:color="909090"/>
            </w:tcBorders>
            <w:shd w:val="clear" w:color="auto" w:fill="auto"/>
          </w:tcPr>
          <w:p w14:paraId="36C28748"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 xml:space="preserve">Taiko daugumą gramatikos, rašybos ir skyrybos taisyklių, nurodytų pagrindinio ugdymo mokymosi turinyje. Beveik </w:t>
            </w:r>
            <w:r w:rsidRPr="00877F76">
              <w:rPr>
                <w:rFonts w:ascii="Times New Roman" w:eastAsia="Times New Roman" w:hAnsi="Times New Roman" w:cs="Times New Roman"/>
                <w:sz w:val="24"/>
                <w:szCs w:val="24"/>
                <w:lang w:val="lt-LT"/>
              </w:rPr>
              <w:lastRenderedPageBreak/>
              <w:t>visada tinkamai vartoja bendrinės kalbos leksiką. Dažniausiai paiso rašytinės kalbos reikalavimų. (C.2.2.3)</w:t>
            </w:r>
          </w:p>
        </w:tc>
      </w:tr>
      <w:tr w:rsidR="004C6A30" w14:paraId="66B21A25" w14:textId="77777777">
        <w:tc>
          <w:tcPr>
            <w:tcW w:w="2093" w:type="dxa"/>
          </w:tcPr>
          <w:p w14:paraId="4751819D"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Taiko rašymo strategijas. (C.3.)</w:t>
            </w:r>
          </w:p>
        </w:tc>
        <w:tc>
          <w:tcPr>
            <w:tcW w:w="1559" w:type="dxa"/>
          </w:tcPr>
          <w:p w14:paraId="1CE649F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6243" w:type="dxa"/>
          </w:tcPr>
          <w:p w14:paraId="49AF573A"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Taiko išmoktas teksto kūrimo ir tobulinimo strategijas. Iš esmės tinkamai naudojasi pasirinktais šaltiniais temos plėtojimui ir teiginių argumentavimui. Redaguodamas tekstus taiko įgytas kalbos žinias, daugeliu atvejų naudojasi įvairiais informacijos šaltiniais. Saugodamas autorių teises dažniausiai nurodo perteikiamos informacijos ir vaizdinės medžiagos šaltinį. (C.3.1.3)</w:t>
            </w:r>
          </w:p>
        </w:tc>
      </w:tr>
      <w:tr w:rsidR="004C6A30" w14:paraId="0C93C8F6" w14:textId="77777777">
        <w:tc>
          <w:tcPr>
            <w:tcW w:w="9895" w:type="dxa"/>
            <w:gridSpan w:val="3"/>
          </w:tcPr>
          <w:p w14:paraId="59A1E19F"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Mokinio samprotavimo rašinys</w:t>
            </w:r>
          </w:p>
          <w:p w14:paraId="325964FB" w14:textId="77777777" w:rsidR="004C6A30" w:rsidRDefault="004C6A30">
            <w:pPr>
              <w:rPr>
                <w:rFonts w:ascii="Times New Roman" w:eastAsia="Times New Roman" w:hAnsi="Times New Roman" w:cs="Times New Roman"/>
                <w:sz w:val="24"/>
                <w:szCs w:val="24"/>
              </w:rPr>
            </w:pPr>
          </w:p>
          <w:p w14:paraId="2A83D151" w14:textId="77777777" w:rsidR="004C6A30" w:rsidRDefault="00C72D49">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Важность семейного фотоальбома. </w:t>
            </w:r>
          </w:p>
          <w:p w14:paraId="1E01EBFE"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Фотоальбом - это настоящее семейное сокровище. Именно в нём можно увидеть историю нескольких поколений своей семьи. На фотографиях запечатлены самые значимые, радостные или грустные, яркие и запоминающиеся моменты из жизни наших родных.    </w:t>
            </w:r>
          </w:p>
          <w:p w14:paraId="4AC72166"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Моя семья, </w:t>
            </w:r>
            <w:proofErr w:type="gramStart"/>
            <w:r>
              <w:rPr>
                <w:rFonts w:ascii="Times New Roman" w:eastAsia="Times New Roman" w:hAnsi="Times New Roman" w:cs="Times New Roman"/>
                <w:sz w:val="24"/>
                <w:szCs w:val="24"/>
              </w:rPr>
              <w:t>как наверное</w:t>
            </w:r>
            <w:proofErr w:type="gramEnd"/>
            <w:r>
              <w:rPr>
                <w:rFonts w:ascii="Times New Roman" w:eastAsia="Times New Roman" w:hAnsi="Times New Roman" w:cs="Times New Roman"/>
                <w:sz w:val="24"/>
                <w:szCs w:val="24"/>
              </w:rPr>
              <w:t xml:space="preserve"> и большинство семей, имеет свой фотоальбом. И он даже не один. </w:t>
            </w:r>
            <w:proofErr w:type="gramStart"/>
            <w:r>
              <w:rPr>
                <w:rFonts w:ascii="Times New Roman" w:eastAsia="Times New Roman" w:hAnsi="Times New Roman" w:cs="Times New Roman"/>
                <w:sz w:val="24"/>
                <w:szCs w:val="24"/>
              </w:rPr>
              <w:t>Думаю</w:t>
            </w:r>
            <w:proofErr w:type="gramEnd"/>
            <w:r>
              <w:rPr>
                <w:rFonts w:ascii="Times New Roman" w:eastAsia="Times New Roman" w:hAnsi="Times New Roman" w:cs="Times New Roman"/>
                <w:sz w:val="24"/>
                <w:szCs w:val="24"/>
              </w:rPr>
              <w:t xml:space="preserve"> альбомов у нас около десяти. Есть альбомы совсем новые, где можно увидеть фотографии мои и моей сестры. А есть и совсем старые, возраст которых во много раз превышает мой собственный. Мы бережно храним каждую фотографию, которая у нас есть. Ведь каждый снимок может нам поведать какую-нибудь историю прошлого. Листая страницы фотоальбома, я каждый раз узнаю что-то новое о своих близких. Глядя на старые, потускневшие от времени снимки, я словно переношусь в то время, когда они были сделаны. </w:t>
            </w:r>
          </w:p>
          <w:p w14:paraId="545933C0"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Время от времени мы удобно устраиваемся с семьёй в гостиной и просматриваем фотографии в альбомах. Я очень люблю такие дни, потому что всегда узнаю что-то новое и интересное из жизни моих родных. Каждый член нашей семьи имеет свои истории, и каждая такая история запечатлена у нас - в семейном альбоме. Я не всегда знаю, кто на фотографии, но родители всегда готовы рассказать мне всё, что знают они.</w:t>
            </w:r>
          </w:p>
          <w:p w14:paraId="7D232397"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Если бы меня спросили, какая моя любимая фотография из семейного фотоальбома, то я бы не смогла выбрать только один снимок. Каждая фотография по-своему интересна и уникальна. Однако есть несколько моих любимых снимков. </w:t>
            </w:r>
            <w:proofErr w:type="gramStart"/>
            <w:r>
              <w:rPr>
                <w:rFonts w:ascii="Times New Roman" w:eastAsia="Times New Roman" w:hAnsi="Times New Roman" w:cs="Times New Roman"/>
                <w:sz w:val="24"/>
                <w:szCs w:val="24"/>
              </w:rPr>
              <w:t>Например</w:t>
            </w:r>
            <w:proofErr w:type="gramEnd"/>
            <w:r>
              <w:rPr>
                <w:rFonts w:ascii="Times New Roman" w:eastAsia="Times New Roman" w:hAnsi="Times New Roman" w:cs="Times New Roman"/>
                <w:sz w:val="24"/>
                <w:szCs w:val="24"/>
              </w:rPr>
              <w:t xml:space="preserve"> фотография, на которой ещё совсем маленькую меня держит дедушка, а рядом стоит радостная бабушка. Это был первый раз, когда они увидели меня. Бабушка с дедушкой смотрят на меня с искренними улыбками, а я смотрю на них маленькими испуганными глазками. Ещё мне очень нравится фотография маленького, рыжего мальчика с веснушками. Он, с красным от холода носом сидит в сугробе и улыбается. Помню я очень удивилась, когда узнала, что это мой папа. Таких примеров можно привести еще очень много, ведь каждая фотография имеет свою историю. </w:t>
            </w:r>
          </w:p>
          <w:p w14:paraId="481945B3"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Всякий раз, рассматривая порой пожелтевшие от времени фотографии, я вспоминаю истории, которые мне рассказывали родители. Семейный альбом представляет огромную ценность для любого человека.</w:t>
            </w:r>
          </w:p>
        </w:tc>
      </w:tr>
      <w:tr w:rsidR="004C6A30" w14:paraId="2613258E" w14:textId="77777777">
        <w:tc>
          <w:tcPr>
            <w:tcW w:w="2093" w:type="dxa"/>
          </w:tcPr>
          <w:p w14:paraId="1C912C2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Pasiekimas</w:t>
            </w:r>
          </w:p>
        </w:tc>
        <w:tc>
          <w:tcPr>
            <w:tcW w:w="1559" w:type="dxa"/>
          </w:tcPr>
          <w:p w14:paraId="0858BE0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Lygis</w:t>
            </w:r>
          </w:p>
        </w:tc>
        <w:tc>
          <w:tcPr>
            <w:tcW w:w="6243" w:type="dxa"/>
          </w:tcPr>
          <w:p w14:paraId="4F7DBEF2"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Lygio aprašas</w:t>
            </w:r>
          </w:p>
        </w:tc>
      </w:tr>
      <w:tr w:rsidR="004C6A30" w14:paraId="431A106F" w14:textId="77777777">
        <w:trPr>
          <w:trHeight w:val="1602"/>
        </w:trPr>
        <w:tc>
          <w:tcPr>
            <w:tcW w:w="2093" w:type="dxa"/>
            <w:vMerge w:val="restart"/>
          </w:tcPr>
          <w:p w14:paraId="479471A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p w14:paraId="24DA09C9" w14:textId="77777777" w:rsidR="004C6A30" w:rsidRDefault="004C6A30">
            <w:pPr>
              <w:rPr>
                <w:rFonts w:ascii="Times New Roman" w:eastAsia="Times New Roman" w:hAnsi="Times New Roman" w:cs="Times New Roman"/>
                <w:sz w:val="24"/>
                <w:szCs w:val="24"/>
              </w:rPr>
            </w:pPr>
          </w:p>
        </w:tc>
        <w:tc>
          <w:tcPr>
            <w:tcW w:w="1559" w:type="dxa"/>
          </w:tcPr>
          <w:p w14:paraId="5BB63B3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6243" w:type="dxa"/>
            <w:tcBorders>
              <w:top w:val="single" w:sz="6" w:space="0" w:color="909090"/>
              <w:left w:val="single" w:sz="6" w:space="0" w:color="909090"/>
              <w:bottom w:val="single" w:sz="6" w:space="0" w:color="909090"/>
              <w:right w:val="single" w:sz="6" w:space="0" w:color="909090"/>
            </w:tcBorders>
            <w:shd w:val="clear" w:color="auto" w:fill="auto"/>
          </w:tcPr>
          <w:p w14:paraId="790B571E"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Pagal įvestį kuria tekstus, iš esmės atsižvelgdamas į temą, tikslą, komunikavimo situaciją, adresatą, atitinkančius mokymosi turinyje nurodytus teksto tipų ir žanrų reikalavimus. Pasirenka iš esmės tinkamą kalbinę raišką. (C.1.1.3)</w:t>
            </w:r>
          </w:p>
        </w:tc>
      </w:tr>
      <w:tr w:rsidR="004C6A30" w:rsidRPr="00877F76" w14:paraId="58F02DBA" w14:textId="77777777">
        <w:tc>
          <w:tcPr>
            <w:tcW w:w="2093" w:type="dxa"/>
            <w:vMerge/>
          </w:tcPr>
          <w:p w14:paraId="59F559F3" w14:textId="77777777" w:rsidR="004C6A30" w:rsidRPr="00877F76"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1559" w:type="dxa"/>
          </w:tcPr>
          <w:p w14:paraId="3488A122" w14:textId="77777777" w:rsidR="004C6A30" w:rsidRPr="00877F76" w:rsidRDefault="00C72D49">
            <w:pPr>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Pagrindinis</w:t>
            </w:r>
          </w:p>
        </w:tc>
        <w:tc>
          <w:tcPr>
            <w:tcW w:w="6243" w:type="dxa"/>
            <w:tcBorders>
              <w:top w:val="single" w:sz="6" w:space="0" w:color="909090"/>
              <w:left w:val="single" w:sz="6" w:space="0" w:color="909090"/>
              <w:bottom w:val="single" w:sz="6" w:space="0" w:color="909090"/>
              <w:right w:val="single" w:sz="6" w:space="0" w:color="909090"/>
            </w:tcBorders>
            <w:shd w:val="clear" w:color="auto" w:fill="auto"/>
          </w:tcPr>
          <w:p w14:paraId="789A77BB"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Motyvuotai plėtoja probleminę teksto temą ir mintį. Įterpia citatas į savo kuriamą tekstą. Laikosi logiškos, trinarės teksto struktūros, iš esmės motyvuotai išskiria pastraipas. Pastraipoje dažniausiai laikosi minčių dėstymo logikos. Tinkamai vartoja daugumą žinomų teksto rišlumo priemonių. (C.1.2.3)</w:t>
            </w:r>
          </w:p>
        </w:tc>
      </w:tr>
      <w:tr w:rsidR="004C6A30" w:rsidRPr="00877F76" w14:paraId="0CF245A4" w14:textId="77777777">
        <w:tc>
          <w:tcPr>
            <w:tcW w:w="2093" w:type="dxa"/>
            <w:vMerge w:val="restart"/>
          </w:tcPr>
          <w:p w14:paraId="11172EE3" w14:textId="77777777" w:rsidR="004C6A30" w:rsidRPr="00877F76" w:rsidRDefault="00C72D49">
            <w:pPr>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Tinkamai ir estetiškai pateikia ir iliustruoja savo sukurtą tekstą. (C.2.)</w:t>
            </w:r>
          </w:p>
          <w:p w14:paraId="416E66AC" w14:textId="77777777" w:rsidR="004C6A30" w:rsidRPr="00877F76" w:rsidRDefault="004C6A30">
            <w:pPr>
              <w:rPr>
                <w:rFonts w:ascii="Times New Roman" w:eastAsia="Times New Roman" w:hAnsi="Times New Roman" w:cs="Times New Roman"/>
                <w:sz w:val="24"/>
                <w:szCs w:val="24"/>
                <w:lang w:val="lt-LT"/>
              </w:rPr>
            </w:pPr>
          </w:p>
        </w:tc>
        <w:tc>
          <w:tcPr>
            <w:tcW w:w="1559" w:type="dxa"/>
          </w:tcPr>
          <w:p w14:paraId="4365B4C4" w14:textId="77777777" w:rsidR="004C6A30" w:rsidRPr="00877F76" w:rsidRDefault="00C72D49">
            <w:pPr>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Pagrindinis</w:t>
            </w:r>
          </w:p>
        </w:tc>
        <w:tc>
          <w:tcPr>
            <w:tcW w:w="6243" w:type="dxa"/>
            <w:tcBorders>
              <w:top w:val="single" w:sz="6" w:space="0" w:color="909090"/>
              <w:left w:val="single" w:sz="6" w:space="0" w:color="909090"/>
              <w:bottom w:val="single" w:sz="6" w:space="0" w:color="909090"/>
              <w:right w:val="single" w:sz="6" w:space="0" w:color="909090"/>
            </w:tcBorders>
            <w:shd w:val="clear" w:color="auto" w:fill="auto"/>
          </w:tcPr>
          <w:p w14:paraId="2FD4ACB4"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Rašydamas klaviatūra formatuoja ir maketuoja tekstą. Iš esmės tinkamai išdėsto tekstą ir iliustracinę medžiagą puslapyje, vizualizacijai skirtoje priemonėje. (C.2.1.3)</w:t>
            </w:r>
          </w:p>
        </w:tc>
      </w:tr>
      <w:tr w:rsidR="004C6A30" w:rsidRPr="00877F76" w14:paraId="6C7C0BA2" w14:textId="77777777">
        <w:tc>
          <w:tcPr>
            <w:tcW w:w="2093" w:type="dxa"/>
            <w:vMerge/>
          </w:tcPr>
          <w:p w14:paraId="45666CA9" w14:textId="77777777" w:rsidR="004C6A30" w:rsidRPr="00877F76"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1559" w:type="dxa"/>
          </w:tcPr>
          <w:p w14:paraId="05635F32" w14:textId="77777777" w:rsidR="004C6A30" w:rsidRPr="00877F76" w:rsidRDefault="00C72D49">
            <w:pPr>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Pagrindinis</w:t>
            </w:r>
          </w:p>
        </w:tc>
        <w:tc>
          <w:tcPr>
            <w:tcW w:w="6243" w:type="dxa"/>
            <w:tcBorders>
              <w:top w:val="single" w:sz="6" w:space="0" w:color="909090"/>
              <w:left w:val="single" w:sz="6" w:space="0" w:color="909090"/>
              <w:bottom w:val="single" w:sz="6" w:space="0" w:color="909090"/>
              <w:right w:val="single" w:sz="6" w:space="0" w:color="909090"/>
            </w:tcBorders>
            <w:shd w:val="clear" w:color="auto" w:fill="auto"/>
          </w:tcPr>
          <w:p w14:paraId="5047C5CC"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Taiko daugumą gramatikos, rašybos ir skyrybos taisyklių, nurodytų pagrindinio ugdymo mokymosi turinyje. Beveik visada tinkamai vartoja bendrinės kalbos leksiką. Dažniausiai paiso rašytinės kalbos reikalavimų. (C.2.2.3)</w:t>
            </w:r>
          </w:p>
        </w:tc>
      </w:tr>
      <w:tr w:rsidR="004C6A30" w:rsidRPr="00877F76" w14:paraId="63E82E22" w14:textId="77777777">
        <w:tc>
          <w:tcPr>
            <w:tcW w:w="2093" w:type="dxa"/>
          </w:tcPr>
          <w:p w14:paraId="6DD72E99" w14:textId="77777777" w:rsidR="004C6A30" w:rsidRPr="00877F76" w:rsidRDefault="00C72D49">
            <w:pPr>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Taiko rašymo strategijas. (C.3.)</w:t>
            </w:r>
          </w:p>
        </w:tc>
        <w:tc>
          <w:tcPr>
            <w:tcW w:w="1559" w:type="dxa"/>
          </w:tcPr>
          <w:p w14:paraId="7323A162" w14:textId="77777777" w:rsidR="004C6A30" w:rsidRPr="00877F76" w:rsidRDefault="00C72D49">
            <w:pPr>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Pagrindinis</w:t>
            </w:r>
          </w:p>
        </w:tc>
        <w:tc>
          <w:tcPr>
            <w:tcW w:w="6243" w:type="dxa"/>
          </w:tcPr>
          <w:p w14:paraId="38F32BE8"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Taiko išmoktas teksto kūrimo ir tobulinimo strategijas. Iš esmės tinkamai naudojasi pasirinktais šaltiniais temos plėtojimui ir teiginių argumentavimui. Redaguodamas tekstus taiko įgytas kalbos žinias, daugeliu atvejų naudojasi įvairiais informacijos šaltiniais. Saugodamas autorių teises dažniausiai nurodo perteikiamos informacijos ir vaizdinės medžiagos šaltinį. (C.3.1.3)</w:t>
            </w:r>
          </w:p>
        </w:tc>
      </w:tr>
    </w:tbl>
    <w:p w14:paraId="5D3EB9CC" w14:textId="77777777" w:rsidR="004C6A30" w:rsidRPr="00877F76" w:rsidRDefault="004C6A30">
      <w:pPr>
        <w:rPr>
          <w:rFonts w:ascii="Times New Roman" w:eastAsia="Times New Roman" w:hAnsi="Times New Roman" w:cs="Times New Roman"/>
          <w:sz w:val="24"/>
          <w:szCs w:val="24"/>
          <w:lang w:val="lt-LT"/>
        </w:rPr>
      </w:pPr>
    </w:p>
    <w:p w14:paraId="4A6AB315" w14:textId="77777777" w:rsidR="004C6A30" w:rsidRDefault="004C6A30">
      <w:pPr>
        <w:rPr>
          <w:rFonts w:ascii="Times New Roman" w:eastAsia="Times New Roman" w:hAnsi="Times New Roman" w:cs="Times New Roman"/>
          <w:sz w:val="24"/>
          <w:szCs w:val="24"/>
        </w:rPr>
      </w:pPr>
    </w:p>
    <w:p w14:paraId="7A64FCA6" w14:textId="77777777" w:rsidR="004C6A30" w:rsidRDefault="004C6A30">
      <w:pPr>
        <w:rPr>
          <w:rFonts w:ascii="Times New Roman" w:eastAsia="Times New Roman" w:hAnsi="Times New Roman" w:cs="Times New Roman"/>
          <w:sz w:val="24"/>
          <w:szCs w:val="24"/>
        </w:rPr>
      </w:pPr>
    </w:p>
    <w:tbl>
      <w:tblPr>
        <w:tblStyle w:val="afffffff8"/>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6"/>
        <w:gridCol w:w="1710"/>
        <w:gridCol w:w="5809"/>
      </w:tblGrid>
      <w:tr w:rsidR="004C6A30" w14:paraId="426D097E" w14:textId="77777777">
        <w:tc>
          <w:tcPr>
            <w:tcW w:w="9895" w:type="dxa"/>
            <w:gridSpan w:val="3"/>
            <w:tcBorders>
              <w:top w:val="single" w:sz="4" w:space="0" w:color="000000"/>
              <w:left w:val="single" w:sz="4" w:space="0" w:color="000000"/>
              <w:bottom w:val="single" w:sz="4" w:space="0" w:color="000000"/>
              <w:right w:val="single" w:sz="4" w:space="0" w:color="000000"/>
            </w:tcBorders>
            <w:shd w:val="clear" w:color="auto" w:fill="auto"/>
          </w:tcPr>
          <w:p w14:paraId="0F3D6C36"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r>
      <w:tr w:rsidR="004C6A30" w14:paraId="1C5006D9" w14:textId="77777777">
        <w:tc>
          <w:tcPr>
            <w:tcW w:w="9895" w:type="dxa"/>
            <w:gridSpan w:val="3"/>
          </w:tcPr>
          <w:p w14:paraId="6C11F140"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Mokinio samprotavimo rašinys</w:t>
            </w:r>
          </w:p>
          <w:p w14:paraId="07611339" w14:textId="77777777" w:rsidR="004C6A30" w:rsidRDefault="004C6A30">
            <w:pPr>
              <w:spacing w:line="276" w:lineRule="auto"/>
              <w:jc w:val="both"/>
              <w:rPr>
                <w:rFonts w:ascii="Times New Roman" w:eastAsia="Times New Roman" w:hAnsi="Times New Roman" w:cs="Times New Roman"/>
                <w:sz w:val="24"/>
                <w:szCs w:val="24"/>
              </w:rPr>
            </w:pPr>
          </w:p>
          <w:p w14:paraId="322B25A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Важна ли семейная история?</w:t>
            </w:r>
          </w:p>
          <w:p w14:paraId="3C4F8CF8" w14:textId="77777777" w:rsidR="004C6A30" w:rsidRDefault="004C6A30">
            <w:pPr>
              <w:rPr>
                <w:rFonts w:ascii="Times New Roman" w:eastAsia="Times New Roman" w:hAnsi="Times New Roman" w:cs="Times New Roman"/>
                <w:sz w:val="24"/>
                <w:szCs w:val="24"/>
              </w:rPr>
            </w:pPr>
          </w:p>
          <w:p w14:paraId="52DFED1F"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У всех есть семья, родственники, предки, но очень часто молодые люди не интересуются своей семьей и не смотрят старые снимки, думают: для чего нам это? Дело не в воспитании, как кажется, а в заинтересованности своей семьи.</w:t>
            </w:r>
          </w:p>
          <w:p w14:paraId="73988EBB"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 детства в моей семье приучали и показывали, что это интересно. Каждый раз, когда я приходила к своей бабушке, открывала тумбу и брала оттуда альбомы с фотографиями. Как оказалось, я много кого не знаю и для меня, по сей день, остается это загадкой. </w:t>
            </w:r>
          </w:p>
          <w:p w14:paraId="3EA89F49"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Я всегда интересуюсь кто на той или иной фотографии каждый раз, но людей на фотографиях становится будто еще больше. Но важно ли знать кто на фотографиях? Мы часто не понимаем из каких корней наш род, какие национальности присутствуют. С помощью близких и фотографий можно узнать это. На своем личном опыте я поняла на сколько это важно, пока я не начала собирать фотографии родственников, я не знала своей полной национальности. Поэтому я считаю, что это действительно очень важно не только для Вас, но и для Ваших будущих детей, внуков.</w:t>
            </w:r>
          </w:p>
          <w:p w14:paraId="65F37707"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Важно ли просматривать с родителями альбомы с фотографиями и зачем это? Как Вы знаете-общее времяпровождение сближает людей, </w:t>
            </w:r>
            <w:proofErr w:type="gramStart"/>
            <w:r>
              <w:rPr>
                <w:rFonts w:ascii="Times New Roman" w:eastAsia="Times New Roman" w:hAnsi="Times New Roman" w:cs="Times New Roman"/>
                <w:sz w:val="24"/>
                <w:szCs w:val="24"/>
              </w:rPr>
              <w:t>по моему мнению</w:t>
            </w:r>
            <w:proofErr w:type="gramEnd"/>
            <w:r>
              <w:rPr>
                <w:rFonts w:ascii="Times New Roman" w:eastAsia="Times New Roman" w:hAnsi="Times New Roman" w:cs="Times New Roman"/>
                <w:sz w:val="24"/>
                <w:szCs w:val="24"/>
              </w:rPr>
              <w:t xml:space="preserve"> просмотр альбомов сближает еще больше. Хорошие и доверительные отношения с родителями- самое главное. При просмотре наши родители еще больше открываются нам и рассказывают свою историю, потому что </w:t>
            </w:r>
            <w:proofErr w:type="gramStart"/>
            <w:r>
              <w:rPr>
                <w:rFonts w:ascii="Times New Roman" w:eastAsia="Times New Roman" w:hAnsi="Times New Roman" w:cs="Times New Roman"/>
                <w:sz w:val="24"/>
                <w:szCs w:val="24"/>
              </w:rPr>
              <w:t>хотят</w:t>
            </w:r>
            <w:proofErr w:type="gramEnd"/>
            <w:r>
              <w:rPr>
                <w:rFonts w:ascii="Times New Roman" w:eastAsia="Times New Roman" w:hAnsi="Times New Roman" w:cs="Times New Roman"/>
                <w:sz w:val="24"/>
                <w:szCs w:val="24"/>
              </w:rPr>
              <w:t xml:space="preserve"> что бы мы знали какие у нас родственники и что они из себя представляют.</w:t>
            </w:r>
          </w:p>
          <w:p w14:paraId="482A3AA2"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Семейные альбомы- это нечто большее, чем фотографии, это, скорее, семейная история, семейная реликвия. История семьи собирается годами, столетиями, наши прабабушки и прадедушки специально хранили все, чтобы передать нам. Я считаю, что семейный альбом должен быть реликвией.</w:t>
            </w:r>
          </w:p>
          <w:p w14:paraId="171832B2"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Я призываю всех Вас, поинтересоваться своей семьей, если вы еще этого не сделали, а возможно и создать альбом, если такого нету, можно создать древо семьи, ведь как будет интересно показывать нашим детям историю столь интересной семьи.</w:t>
            </w:r>
          </w:p>
          <w:p w14:paraId="165D81FA" w14:textId="77777777" w:rsidR="004C6A30" w:rsidRDefault="004C6A30">
            <w:pPr>
              <w:spacing w:line="276" w:lineRule="auto"/>
              <w:rPr>
                <w:rFonts w:ascii="Times New Roman" w:eastAsia="Times New Roman" w:hAnsi="Times New Roman" w:cs="Times New Roman"/>
                <w:sz w:val="24"/>
                <w:szCs w:val="24"/>
              </w:rPr>
            </w:pPr>
          </w:p>
        </w:tc>
      </w:tr>
      <w:tr w:rsidR="004C6A30" w14:paraId="7854CBAD" w14:textId="77777777">
        <w:tc>
          <w:tcPr>
            <w:tcW w:w="2376" w:type="dxa"/>
          </w:tcPr>
          <w:p w14:paraId="4523810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Pasiekimas</w:t>
            </w:r>
          </w:p>
        </w:tc>
        <w:tc>
          <w:tcPr>
            <w:tcW w:w="1710" w:type="dxa"/>
          </w:tcPr>
          <w:p w14:paraId="7E1AE833"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Lygis</w:t>
            </w:r>
          </w:p>
        </w:tc>
        <w:tc>
          <w:tcPr>
            <w:tcW w:w="5809" w:type="dxa"/>
          </w:tcPr>
          <w:p w14:paraId="694ADEDE"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Lygio aprašas</w:t>
            </w:r>
          </w:p>
        </w:tc>
      </w:tr>
      <w:tr w:rsidR="004C6A30" w14:paraId="7B096039" w14:textId="77777777">
        <w:tc>
          <w:tcPr>
            <w:tcW w:w="2376" w:type="dxa"/>
            <w:vMerge w:val="restart"/>
          </w:tcPr>
          <w:p w14:paraId="6816B4AA"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p w14:paraId="4A1DD1AC" w14:textId="77777777" w:rsidR="004C6A30" w:rsidRDefault="004C6A30">
            <w:pPr>
              <w:rPr>
                <w:rFonts w:ascii="Times New Roman" w:eastAsia="Times New Roman" w:hAnsi="Times New Roman" w:cs="Times New Roman"/>
                <w:sz w:val="24"/>
                <w:szCs w:val="24"/>
              </w:rPr>
            </w:pPr>
          </w:p>
        </w:tc>
        <w:tc>
          <w:tcPr>
            <w:tcW w:w="1710" w:type="dxa"/>
          </w:tcPr>
          <w:p w14:paraId="75018D3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809" w:type="dxa"/>
          </w:tcPr>
          <w:p w14:paraId="57949AF4"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Pagal įvestį kuria tekstus, iš dalies atsižvelgdamas į temą, tikslą, komunikavimo situaciją, adresatą, atitinkančius mokymosi turinyje nurodytus teksto tipų ir žanrų reikalavimus. Iš dalies pasirenka tinkamą kalbinę raišką. (C.1.1.2)</w:t>
            </w:r>
          </w:p>
        </w:tc>
      </w:tr>
      <w:tr w:rsidR="004C6A30" w14:paraId="77785C90" w14:textId="77777777">
        <w:tc>
          <w:tcPr>
            <w:tcW w:w="2376" w:type="dxa"/>
            <w:vMerge/>
          </w:tcPr>
          <w:p w14:paraId="31BD65E4"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10" w:type="dxa"/>
            <w:tcBorders>
              <w:bottom w:val="single" w:sz="4" w:space="0" w:color="000000"/>
            </w:tcBorders>
          </w:tcPr>
          <w:p w14:paraId="49FAA6FB"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809" w:type="dxa"/>
            <w:tcBorders>
              <w:bottom w:val="single" w:sz="4" w:space="0" w:color="000000"/>
            </w:tcBorders>
          </w:tcPr>
          <w:p w14:paraId="2FE4CC24"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Iš esmės motyvuotai plėtoja teksto temą ir mintį. Kartais įterpia citatas į savo kuriamą tekstą. Laikosi logiškos, trinarės teksto struktūros, dalinai motyvuotai išskiria pastraipas. Iš dalies laikosi teksto ir  pastraipos logiškos struktūros. Vartoja kai kurias žinomas teksto rišlumo priemones. (C.1.2.2)</w:t>
            </w:r>
          </w:p>
        </w:tc>
      </w:tr>
      <w:tr w:rsidR="004C6A30" w14:paraId="0A107495" w14:textId="77777777">
        <w:tc>
          <w:tcPr>
            <w:tcW w:w="2376" w:type="dxa"/>
            <w:vMerge w:val="restart"/>
          </w:tcPr>
          <w:p w14:paraId="5F83F83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Tinkamai ir estetiškai pateikia ir iliustruoja savo sukurtą tekstą. (C.2.)</w:t>
            </w:r>
          </w:p>
          <w:p w14:paraId="64D587FA" w14:textId="77777777" w:rsidR="004C6A30" w:rsidRDefault="004C6A30">
            <w:pPr>
              <w:rPr>
                <w:rFonts w:ascii="Times New Roman" w:eastAsia="Times New Roman" w:hAnsi="Times New Roman" w:cs="Times New Roman"/>
                <w:sz w:val="24"/>
                <w:szCs w:val="24"/>
              </w:rPr>
            </w:pPr>
          </w:p>
        </w:tc>
        <w:tc>
          <w:tcPr>
            <w:tcW w:w="1710" w:type="dxa"/>
            <w:tcBorders>
              <w:right w:val="single" w:sz="4" w:space="0" w:color="000000"/>
            </w:tcBorders>
          </w:tcPr>
          <w:p w14:paraId="6ECE7EA6"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809" w:type="dxa"/>
            <w:tcBorders>
              <w:top w:val="single" w:sz="4" w:space="0" w:color="000000"/>
              <w:left w:val="single" w:sz="4" w:space="0" w:color="000000"/>
              <w:bottom w:val="single" w:sz="4" w:space="0" w:color="000000"/>
              <w:right w:val="single" w:sz="4" w:space="0" w:color="000000"/>
            </w:tcBorders>
            <w:shd w:val="clear" w:color="auto" w:fill="auto"/>
          </w:tcPr>
          <w:p w14:paraId="02DD97AD"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Rašydamas klaviatūra iš dalies formatuoja ir maketuoja tekstą. Iš dalies tinkamai išdėsto tekstą ir iliustracinę medžiagą puslapyje, vizualizacijai skirtoje priemonėje. (C.2.1.2)</w:t>
            </w:r>
          </w:p>
        </w:tc>
      </w:tr>
      <w:tr w:rsidR="004C6A30" w14:paraId="31643665" w14:textId="77777777">
        <w:tc>
          <w:tcPr>
            <w:tcW w:w="2376" w:type="dxa"/>
            <w:vMerge/>
          </w:tcPr>
          <w:p w14:paraId="34553C78"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10" w:type="dxa"/>
            <w:tcBorders>
              <w:right w:val="single" w:sz="4" w:space="0" w:color="000000"/>
            </w:tcBorders>
          </w:tcPr>
          <w:p w14:paraId="44FD84E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809" w:type="dxa"/>
            <w:tcBorders>
              <w:top w:val="single" w:sz="4" w:space="0" w:color="000000"/>
              <w:left w:val="single" w:sz="4" w:space="0" w:color="000000"/>
              <w:bottom w:val="single" w:sz="4" w:space="0" w:color="000000"/>
              <w:right w:val="single" w:sz="4" w:space="0" w:color="000000"/>
            </w:tcBorders>
            <w:shd w:val="clear" w:color="auto" w:fill="auto"/>
          </w:tcPr>
          <w:p w14:paraId="4CDF664B"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Iš dalies taiko gramatikos, rašybos ir skyrybos taisykles, nurodytas pagrindinio ugdymo mokymosi turinyje. Dažniausiai tinkamai vartoja bendrinės kalbos leksiką. Iš dalies paiso rašytinės kalbos reikalavimų. (C.2.2.2)</w:t>
            </w:r>
          </w:p>
        </w:tc>
      </w:tr>
      <w:tr w:rsidR="004C6A30" w14:paraId="76E4C5E5" w14:textId="77777777">
        <w:tc>
          <w:tcPr>
            <w:tcW w:w="2376" w:type="dxa"/>
            <w:tcBorders>
              <w:bottom w:val="single" w:sz="4" w:space="0" w:color="000000"/>
            </w:tcBorders>
          </w:tcPr>
          <w:p w14:paraId="6C8790CA"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Taiko rašymo strategijas. (C.3.)</w:t>
            </w:r>
          </w:p>
        </w:tc>
        <w:tc>
          <w:tcPr>
            <w:tcW w:w="1710" w:type="dxa"/>
            <w:tcBorders>
              <w:bottom w:val="single" w:sz="4" w:space="0" w:color="000000"/>
            </w:tcBorders>
          </w:tcPr>
          <w:p w14:paraId="27CA75E4"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809" w:type="dxa"/>
            <w:tcBorders>
              <w:top w:val="single" w:sz="4" w:space="0" w:color="000000"/>
              <w:bottom w:val="single" w:sz="4" w:space="0" w:color="000000"/>
            </w:tcBorders>
          </w:tcPr>
          <w:p w14:paraId="1D1983DF"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Iš dalies taiko išmoktas teksto kūrimo ir tobulinimo strategijas. Iš dalies tinkamai naudojasi pasirinktais šaltiniais temos plėtojimui ir teiginių argumentavimui. Redaguodamas tekstus iš dalies taiko įgytas kalbos žinias, iš dalies naudojasi pasirinktu informacijos šaltiniu. Saugodamas autorių teises iš dalies nurodo perteikiamos informacijos ir vaizdinės medžiagos šaltinį. (C.3.1.2)</w:t>
            </w:r>
          </w:p>
        </w:tc>
      </w:tr>
    </w:tbl>
    <w:p w14:paraId="4188D1C3" w14:textId="77777777" w:rsidR="004C6A30" w:rsidRDefault="004C6A30">
      <w:pPr>
        <w:rPr>
          <w:rFonts w:ascii="Times New Roman" w:eastAsia="Times New Roman" w:hAnsi="Times New Roman" w:cs="Times New Roman"/>
          <w:sz w:val="24"/>
          <w:szCs w:val="24"/>
        </w:rPr>
      </w:pPr>
    </w:p>
    <w:tbl>
      <w:tblPr>
        <w:tblStyle w:val="afffffff9"/>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5"/>
        <w:gridCol w:w="1620"/>
        <w:gridCol w:w="5760"/>
      </w:tblGrid>
      <w:tr w:rsidR="004C6A30" w14:paraId="1AC0EB52" w14:textId="77777777">
        <w:tc>
          <w:tcPr>
            <w:tcW w:w="9895" w:type="dxa"/>
            <w:gridSpan w:val="3"/>
            <w:tcBorders>
              <w:top w:val="single" w:sz="4" w:space="0" w:color="000000"/>
              <w:left w:val="single" w:sz="4" w:space="0" w:color="000000"/>
              <w:bottom w:val="single" w:sz="4" w:space="0" w:color="000000"/>
              <w:right w:val="single" w:sz="4" w:space="0" w:color="000000"/>
            </w:tcBorders>
            <w:shd w:val="clear" w:color="auto" w:fill="auto"/>
          </w:tcPr>
          <w:p w14:paraId="38E3EB26"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r>
      <w:tr w:rsidR="004C6A30" w14:paraId="64F4D356" w14:textId="77777777">
        <w:tc>
          <w:tcPr>
            <w:tcW w:w="9895" w:type="dxa"/>
            <w:gridSpan w:val="3"/>
          </w:tcPr>
          <w:p w14:paraId="76106C72" w14:textId="77777777" w:rsidR="004C6A30" w:rsidRDefault="00C72D49">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Mokinio samprotavimo rašinys</w:t>
            </w:r>
          </w:p>
          <w:p w14:paraId="6F1D5270" w14:textId="77777777" w:rsidR="004C6A30" w:rsidRDefault="004C6A30">
            <w:pPr>
              <w:rPr>
                <w:rFonts w:ascii="Times New Roman" w:eastAsia="Times New Roman" w:hAnsi="Times New Roman" w:cs="Times New Roman"/>
                <w:sz w:val="24"/>
                <w:szCs w:val="24"/>
              </w:rPr>
            </w:pPr>
          </w:p>
          <w:p w14:paraId="52F08AC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Однажды меня спросили, храню ли и дорожу ли я своей семейной историей, к примеру семейным </w:t>
            </w:r>
            <w:proofErr w:type="gramStart"/>
            <w:r>
              <w:rPr>
                <w:rFonts w:ascii="Times New Roman" w:eastAsia="Times New Roman" w:hAnsi="Times New Roman" w:cs="Times New Roman"/>
                <w:sz w:val="24"/>
                <w:szCs w:val="24"/>
              </w:rPr>
              <w:t>фотоальбомом.Над</w:t>
            </w:r>
            <w:proofErr w:type="gramEnd"/>
            <w:r>
              <w:rPr>
                <w:rFonts w:ascii="Times New Roman" w:eastAsia="Times New Roman" w:hAnsi="Times New Roman" w:cs="Times New Roman"/>
                <w:sz w:val="24"/>
                <w:szCs w:val="24"/>
              </w:rPr>
              <w:t xml:space="preserve"> этим вопросом мне даже не надо было задумываться,так как любой наверное со мной согласится что эта книжка в которой фотографии не только нас "детей" и наших родителей, но и наших дедушек,бабушек,прадедушек и прабабушек.</w:t>
            </w:r>
          </w:p>
          <w:p w14:paraId="7109948A"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Я и сам такой альбом имею, в нём хранятся фотографии моих родителей, дедушек, бабушек, прадедушек, прабабушек и мои с самого моего </w:t>
            </w:r>
            <w:proofErr w:type="gramStart"/>
            <w:r>
              <w:rPr>
                <w:rFonts w:ascii="Times New Roman" w:eastAsia="Times New Roman" w:hAnsi="Times New Roman" w:cs="Times New Roman"/>
                <w:sz w:val="24"/>
                <w:szCs w:val="24"/>
              </w:rPr>
              <w:t>рождения.Некоторым</w:t>
            </w:r>
            <w:proofErr w:type="gramEnd"/>
            <w:r>
              <w:rPr>
                <w:rFonts w:ascii="Times New Roman" w:eastAsia="Times New Roman" w:hAnsi="Times New Roman" w:cs="Times New Roman"/>
                <w:sz w:val="24"/>
                <w:szCs w:val="24"/>
              </w:rPr>
              <w:t xml:space="preserve"> фотографиям уже более 50 лет.</w:t>
            </w:r>
          </w:p>
          <w:p w14:paraId="1794699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Этот альбом, как наша семейная достопримечательность, без которой не обходится ни одна наша семейная посиделка.</w:t>
            </w:r>
          </w:p>
          <w:p w14:paraId="33A2CE3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Каждая фотография в нашем альбоме имеет </w:t>
            </w:r>
            <w:proofErr w:type="gramStart"/>
            <w:r>
              <w:rPr>
                <w:rFonts w:ascii="Times New Roman" w:eastAsia="Times New Roman" w:hAnsi="Times New Roman" w:cs="Times New Roman"/>
                <w:sz w:val="24"/>
                <w:szCs w:val="24"/>
              </w:rPr>
              <w:t>свою историю</w:t>
            </w:r>
            <w:proofErr w:type="gramEnd"/>
            <w:r>
              <w:rPr>
                <w:rFonts w:ascii="Times New Roman" w:eastAsia="Times New Roman" w:hAnsi="Times New Roman" w:cs="Times New Roman"/>
                <w:sz w:val="24"/>
                <w:szCs w:val="24"/>
              </w:rPr>
              <w:t xml:space="preserve"> из-за которой эту фотографию и сделали, к примеру у нас есть фотография моего отца на которой его в детстве в первый раз отвезли на море; моя где я в первый раз встал на ноги и.т.д. На таких фотографиях я в первый раз увидел своего дедушку, прадедушку и прабабушку.</w:t>
            </w:r>
          </w:p>
          <w:p w14:paraId="07CD2AE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По лично моему мнению фотоальбом должен быть в каждой семье, ведь в нём сохраняется память и история многих десятилетий.И кто бы что не говорил, но всё же приятно иногда сесть и просто пролистать, поросматривать старые фотографии.</w:t>
            </w:r>
          </w:p>
        </w:tc>
      </w:tr>
      <w:tr w:rsidR="004C6A30" w14:paraId="316590C4" w14:textId="77777777">
        <w:tc>
          <w:tcPr>
            <w:tcW w:w="2515" w:type="dxa"/>
          </w:tcPr>
          <w:p w14:paraId="1F5C7325"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Pasiekimas</w:t>
            </w:r>
          </w:p>
        </w:tc>
        <w:tc>
          <w:tcPr>
            <w:tcW w:w="1620" w:type="dxa"/>
            <w:tcBorders>
              <w:bottom w:val="single" w:sz="4" w:space="0" w:color="000000"/>
            </w:tcBorders>
          </w:tcPr>
          <w:p w14:paraId="38BA114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Lygis</w:t>
            </w:r>
          </w:p>
        </w:tc>
        <w:tc>
          <w:tcPr>
            <w:tcW w:w="5760" w:type="dxa"/>
            <w:tcBorders>
              <w:bottom w:val="single" w:sz="4" w:space="0" w:color="000000"/>
              <w:right w:val="single" w:sz="4" w:space="0" w:color="000000"/>
            </w:tcBorders>
          </w:tcPr>
          <w:p w14:paraId="5536C662"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b/>
                <w:sz w:val="24"/>
                <w:szCs w:val="24"/>
              </w:rPr>
              <w:t>Lygio aprašas</w:t>
            </w:r>
          </w:p>
        </w:tc>
      </w:tr>
      <w:tr w:rsidR="004C6A30" w14:paraId="12DA9ABD" w14:textId="77777777">
        <w:tc>
          <w:tcPr>
            <w:tcW w:w="2515" w:type="dxa"/>
            <w:vMerge w:val="restart"/>
          </w:tcPr>
          <w:p w14:paraId="206F9003"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Kuria rišlius tekstus laikydamasis žanro reikalavimų ir atsižvelgdamas į adresatą, tikslą ir komunikavimo situaciją. (C.1.)</w:t>
            </w:r>
          </w:p>
          <w:p w14:paraId="72F490A3" w14:textId="77777777" w:rsidR="004C6A30" w:rsidRDefault="004C6A30">
            <w:pPr>
              <w:rPr>
                <w:rFonts w:ascii="Times New Roman" w:eastAsia="Times New Roman" w:hAnsi="Times New Roman" w:cs="Times New Roman"/>
                <w:sz w:val="24"/>
                <w:szCs w:val="24"/>
              </w:rPr>
            </w:pPr>
          </w:p>
        </w:tc>
        <w:tc>
          <w:tcPr>
            <w:tcW w:w="1620" w:type="dxa"/>
            <w:tcBorders>
              <w:right w:val="single" w:sz="4" w:space="0" w:color="000000"/>
            </w:tcBorders>
          </w:tcPr>
          <w:p w14:paraId="2B5DBD58"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5760" w:type="dxa"/>
            <w:tcBorders>
              <w:top w:val="single" w:sz="4" w:space="0" w:color="000000"/>
              <w:left w:val="single" w:sz="4" w:space="0" w:color="000000"/>
              <w:bottom w:val="single" w:sz="4" w:space="0" w:color="000000"/>
              <w:right w:val="single" w:sz="4" w:space="0" w:color="000000"/>
            </w:tcBorders>
            <w:shd w:val="clear" w:color="auto" w:fill="auto"/>
          </w:tcPr>
          <w:p w14:paraId="4635A3D2"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Pagal detalizuotą įvestį kuria tekstus, iš dalies atsižvelgdamas į temą, tikslą, komunikavimo situacijos kai kuriuos elementus, adresatą, fragmentiškai atitinkančius mokymosi turinyje nurodytus teksto žanrų reikalavimus. Iš dalies pasirenka tinkamą kalbinę raišką. (C.1.1.1)</w:t>
            </w:r>
          </w:p>
        </w:tc>
      </w:tr>
      <w:tr w:rsidR="004C6A30" w14:paraId="54303D5A" w14:textId="77777777">
        <w:tc>
          <w:tcPr>
            <w:tcW w:w="2515" w:type="dxa"/>
            <w:vMerge/>
          </w:tcPr>
          <w:p w14:paraId="676F0A44"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20" w:type="dxa"/>
            <w:tcBorders>
              <w:bottom w:val="single" w:sz="4" w:space="0" w:color="000000"/>
              <w:right w:val="single" w:sz="4" w:space="0" w:color="000000"/>
            </w:tcBorders>
          </w:tcPr>
          <w:p w14:paraId="29E9C917"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5760" w:type="dxa"/>
            <w:tcBorders>
              <w:top w:val="single" w:sz="4" w:space="0" w:color="000000"/>
              <w:left w:val="single" w:sz="4" w:space="0" w:color="000000"/>
              <w:bottom w:val="single" w:sz="4" w:space="0" w:color="000000"/>
              <w:right w:val="single" w:sz="4" w:space="0" w:color="000000"/>
            </w:tcBorders>
            <w:shd w:val="clear" w:color="auto" w:fill="auto"/>
          </w:tcPr>
          <w:p w14:paraId="08D450E6" w14:textId="77777777" w:rsidR="004C6A30" w:rsidRPr="00877F76" w:rsidRDefault="00C72D49">
            <w:pPr>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Iš dalies logiškai plėtoja teksto temą ir mintį. Pagrindinė teksto mintis iš dalies aiški, bent vienas teiginys detalizuojamas. Iš esmės laikosi trinarės teksto struktūros, iš dalies išskiria pastraipas. Spontaniškai vartoja teksto rišlumo priemones. (C.1.2.1)</w:t>
            </w:r>
          </w:p>
        </w:tc>
      </w:tr>
      <w:tr w:rsidR="004C6A30" w14:paraId="252E9583" w14:textId="77777777">
        <w:tc>
          <w:tcPr>
            <w:tcW w:w="2515" w:type="dxa"/>
            <w:vMerge w:val="restart"/>
          </w:tcPr>
          <w:p w14:paraId="59AE8F91"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Tinkamai ir estetiškai pateikia ir iliustruoja savo sukurtą tekstą. (C.2.)</w:t>
            </w:r>
          </w:p>
          <w:p w14:paraId="18C6A0C5" w14:textId="77777777" w:rsidR="004C6A30" w:rsidRDefault="004C6A30">
            <w:pPr>
              <w:rPr>
                <w:rFonts w:ascii="Times New Roman" w:eastAsia="Times New Roman" w:hAnsi="Times New Roman" w:cs="Times New Roman"/>
                <w:sz w:val="24"/>
                <w:szCs w:val="24"/>
              </w:rPr>
            </w:pPr>
          </w:p>
        </w:tc>
        <w:tc>
          <w:tcPr>
            <w:tcW w:w="1620" w:type="dxa"/>
            <w:tcBorders>
              <w:right w:val="single" w:sz="4" w:space="0" w:color="000000"/>
            </w:tcBorders>
          </w:tcPr>
          <w:p w14:paraId="1712590C"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Patenkinamas</w:t>
            </w:r>
          </w:p>
        </w:tc>
        <w:tc>
          <w:tcPr>
            <w:tcW w:w="5760" w:type="dxa"/>
            <w:tcBorders>
              <w:top w:val="single" w:sz="4" w:space="0" w:color="000000"/>
              <w:left w:val="single" w:sz="4" w:space="0" w:color="000000"/>
              <w:bottom w:val="single" w:sz="4" w:space="0" w:color="000000"/>
              <w:right w:val="single" w:sz="4" w:space="0" w:color="000000"/>
            </w:tcBorders>
            <w:shd w:val="clear" w:color="auto" w:fill="auto"/>
          </w:tcPr>
          <w:p w14:paraId="35EECCAB"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Rašydamas klaviatūra iš dalies formatuoja ir maketuoja tekstą. Iš dalies tinkamai išdėsto tekstą ir iliustracinę medžiagą puslapyje, vizualizacijai skirtoje priemonėje. (C.2.1.2)</w:t>
            </w:r>
          </w:p>
        </w:tc>
      </w:tr>
      <w:tr w:rsidR="004C6A30" w14:paraId="5BADAA52" w14:textId="77777777">
        <w:tc>
          <w:tcPr>
            <w:tcW w:w="2515" w:type="dxa"/>
            <w:vMerge/>
          </w:tcPr>
          <w:p w14:paraId="072A90D2" w14:textId="77777777" w:rsidR="004C6A30" w:rsidRDefault="004C6A30">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20" w:type="dxa"/>
            <w:tcBorders>
              <w:right w:val="single" w:sz="4" w:space="0" w:color="000000"/>
            </w:tcBorders>
          </w:tcPr>
          <w:p w14:paraId="07026DAF"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5760" w:type="dxa"/>
            <w:tcBorders>
              <w:top w:val="single" w:sz="4" w:space="0" w:color="000000"/>
              <w:left w:val="single" w:sz="4" w:space="0" w:color="000000"/>
              <w:bottom w:val="single" w:sz="4" w:space="0" w:color="000000"/>
              <w:right w:val="single" w:sz="4" w:space="0" w:color="000000"/>
            </w:tcBorders>
            <w:shd w:val="clear" w:color="auto" w:fill="auto"/>
          </w:tcPr>
          <w:p w14:paraId="03367831" w14:textId="77777777" w:rsidR="004C6A30" w:rsidRPr="00877F76" w:rsidRDefault="00C72D49">
            <w:pPr>
              <w:spacing w:line="276" w:lineRule="auto"/>
              <w:jc w:val="both"/>
              <w:rPr>
                <w:rFonts w:ascii="Times New Roman" w:eastAsia="Times New Roman" w:hAnsi="Times New Roman" w:cs="Times New Roman"/>
                <w:sz w:val="24"/>
                <w:szCs w:val="24"/>
                <w:lang w:val="lt-LT"/>
              </w:rPr>
            </w:pPr>
            <w:r w:rsidRPr="00877F76">
              <w:rPr>
                <w:rFonts w:ascii="Times New Roman" w:eastAsia="Times New Roman" w:hAnsi="Times New Roman" w:cs="Times New Roman"/>
                <w:sz w:val="24"/>
                <w:szCs w:val="24"/>
                <w:lang w:val="lt-LT"/>
              </w:rPr>
              <w:t>Fragmentiškai taiko gramatikos, rašybos ir skyrybos taisykles, nurodytas pagrindinio ugdymo mokymosi turinyje. Iš dalies tinkamai vartoja bendrinės kalbos leksiką. Fragmentiškai paiso rašytinės kalbos reikalavimų. (C.2.2.1)</w:t>
            </w:r>
          </w:p>
        </w:tc>
      </w:tr>
      <w:tr w:rsidR="004C6A30" w14:paraId="37A83DC8" w14:textId="77777777">
        <w:tc>
          <w:tcPr>
            <w:tcW w:w="2515" w:type="dxa"/>
          </w:tcPr>
          <w:p w14:paraId="306BE050"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Taiko rašymo strategijas. (C.3.)</w:t>
            </w:r>
          </w:p>
        </w:tc>
        <w:tc>
          <w:tcPr>
            <w:tcW w:w="1620" w:type="dxa"/>
          </w:tcPr>
          <w:p w14:paraId="35892359" w14:textId="77777777" w:rsidR="004C6A30" w:rsidRDefault="00C72D49">
            <w:pPr>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5760" w:type="dxa"/>
            <w:tcBorders>
              <w:top w:val="single" w:sz="4" w:space="0" w:color="000000"/>
            </w:tcBorders>
          </w:tcPr>
          <w:p w14:paraId="691DCF57" w14:textId="77777777" w:rsidR="004C6A30" w:rsidRDefault="00C72D4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Pagal konkrečią užduotį pristato pasirinktos temos vaizdinę medžiagą: pateikia informaciją, fragmentiškai derina tekstą su nesudėtinga iliustracine medžiaga. Fragmentiškai kuria ir užrašo vaizdinės medžiagos ir jos dalių (pvz., skaidrių) pavadinimus, kartais nurodo šaltinius ar autorius. (C.2.3.1)</w:t>
            </w:r>
          </w:p>
        </w:tc>
      </w:tr>
    </w:tbl>
    <w:p w14:paraId="4C570130" w14:textId="77777777" w:rsidR="004C6A30" w:rsidRDefault="004C6A30">
      <w:pPr>
        <w:pBdr>
          <w:top w:val="nil"/>
          <w:left w:val="nil"/>
          <w:bottom w:val="nil"/>
          <w:right w:val="nil"/>
          <w:between w:val="nil"/>
        </w:pBdr>
        <w:rPr>
          <w:color w:val="000000"/>
        </w:rPr>
      </w:pPr>
    </w:p>
    <w:sectPr w:rsidR="004C6A30">
      <w:headerReference w:type="default" r:id="rId76"/>
      <w:pgSz w:w="12240" w:h="15840"/>
      <w:pgMar w:top="1440" w:right="1440" w:bottom="1440" w:left="1440" w:header="709" w:footer="709"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E8AA95" w14:textId="77777777" w:rsidR="00F367E0" w:rsidRDefault="00F367E0">
      <w:pPr>
        <w:spacing w:after="0" w:line="240" w:lineRule="auto"/>
      </w:pPr>
      <w:r>
        <w:separator/>
      </w:r>
    </w:p>
  </w:endnote>
  <w:endnote w:type="continuationSeparator" w:id="0">
    <w:p w14:paraId="2EBFCFCD" w14:textId="77777777" w:rsidR="00F367E0" w:rsidRDefault="00F367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AFF" w:usb1="4000ACFF" w:usb2="00000001" w:usb3="00000000" w:csb0="000001FF" w:csb1="00000000"/>
  </w:font>
  <w:font w:name="Calibri Light">
    <w:panose1 w:val="020F0302020204030204"/>
    <w:charset w:val="BA"/>
    <w:family w:val="swiss"/>
    <w:pitch w:val="variable"/>
    <w:sig w:usb0="A0002AEF" w:usb1="4000207B" w:usb2="00000000" w:usb3="00000000" w:csb0="000001FF" w:csb1="00000000"/>
  </w:font>
  <w:font w:name="Segoe UI">
    <w:panose1 w:val="020B0502040204020203"/>
    <w:charset w:val="BA"/>
    <w:family w:val="swiss"/>
    <w:pitch w:val="variable"/>
    <w:sig w:usb0="E4002EFF" w:usb1="C000E47F" w:usb2="00000009" w:usb3="00000000" w:csb0="000001FF" w:csb1="00000000"/>
  </w:font>
  <w:font w:name="Roboto">
    <w:altName w:val="Times New Roman"/>
    <w:charset w:val="00"/>
    <w:family w:val="auto"/>
    <w:pitch w:val="variable"/>
    <w:sig w:usb0="E0000AFF" w:usb1="5000217F" w:usb2="00000021" w:usb3="00000000" w:csb0="0000019F" w:csb1="00000000"/>
  </w:font>
  <w:font w:name="Arial">
    <w:panose1 w:val="020B0604020202020204"/>
    <w:charset w:val="BA"/>
    <w:family w:val="swiss"/>
    <w:pitch w:val="variable"/>
    <w:sig w:usb0="E0002AFF" w:usb1="C0007843" w:usb2="00000009" w:usb3="00000000" w:csb0="000001FF" w:csb1="00000000"/>
  </w:font>
  <w:font w:name="Cambria Math">
    <w:panose1 w:val="02040503050406030204"/>
    <w:charset w:val="BA"/>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6FCD5C" w14:textId="77777777" w:rsidR="00720069" w:rsidRDefault="00720069">
    <w:pPr>
      <w:pBdr>
        <w:top w:val="nil"/>
        <w:left w:val="nil"/>
        <w:bottom w:val="nil"/>
        <w:right w:val="nil"/>
        <w:between w:val="nil"/>
      </w:pBdr>
      <w:tabs>
        <w:tab w:val="center" w:pos="4513"/>
        <w:tab w:val="right" w:pos="9026"/>
      </w:tabs>
      <w:spacing w:after="0" w:line="240" w:lineRule="auto"/>
      <w:jc w:val="center"/>
      <w:rPr>
        <w:color w:val="000000"/>
      </w:rPr>
    </w:pPr>
  </w:p>
  <w:p w14:paraId="4425F479" w14:textId="77777777" w:rsidR="00720069" w:rsidRDefault="00720069">
    <w:pPr>
      <w:pBdr>
        <w:top w:val="nil"/>
        <w:left w:val="nil"/>
        <w:bottom w:val="nil"/>
        <w:right w:val="nil"/>
        <w:between w:val="nil"/>
      </w:pBdr>
      <w:tabs>
        <w:tab w:val="center" w:pos="4513"/>
        <w:tab w:val="right" w:pos="9026"/>
      </w:tabs>
      <w:spacing w:after="0" w:line="240" w:lineRule="auto"/>
      <w:jc w:val="center"/>
    </w:pPr>
  </w:p>
  <w:p w14:paraId="7F20ACAE" w14:textId="67214778" w:rsidR="00720069" w:rsidRDefault="00720069">
    <w:pPr>
      <w:pBdr>
        <w:top w:val="nil"/>
        <w:left w:val="nil"/>
        <w:bottom w:val="nil"/>
        <w:right w:val="nil"/>
        <w:between w:val="nil"/>
      </w:pBdr>
      <w:tabs>
        <w:tab w:val="center" w:pos="4513"/>
        <w:tab w:val="right" w:pos="9026"/>
      </w:tabs>
      <w:spacing w:after="0" w:line="240" w:lineRule="auto"/>
      <w:jc w:val="right"/>
    </w:pPr>
    <w:r>
      <w:fldChar w:fldCharType="begin"/>
    </w:r>
    <w:r>
      <w:instrText>PAGE</w:instrText>
    </w:r>
    <w:r>
      <w:fldChar w:fldCharType="separate"/>
    </w:r>
    <w:r w:rsidR="00AE0A4A">
      <w:rPr>
        <w:noProof/>
      </w:rPr>
      <w:t>86</w:t>
    </w:r>
    <w: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5F5F7E" w14:textId="77777777" w:rsidR="00720069" w:rsidRDefault="00720069">
    <w:pPr>
      <w:pBdr>
        <w:top w:val="nil"/>
        <w:left w:val="nil"/>
        <w:bottom w:val="nil"/>
        <w:right w:val="nil"/>
        <w:between w:val="nil"/>
      </w:pBdr>
      <w:tabs>
        <w:tab w:val="center" w:pos="4513"/>
        <w:tab w:val="right" w:pos="9026"/>
      </w:tabs>
      <w:spacing w:after="0" w:line="240" w:lineRule="auto"/>
      <w:jc w:val="center"/>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E34967" w14:textId="6EA671BA" w:rsidR="00720069" w:rsidRDefault="00720069">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AE0A4A">
      <w:rPr>
        <w:noProof/>
        <w:color w:val="000000"/>
      </w:rPr>
      <w:t>88</w:t>
    </w:r>
    <w:r>
      <w:rPr>
        <w:color w:val="000000"/>
      </w:rPr>
      <w:fldChar w:fldCharType="end"/>
    </w:r>
  </w:p>
  <w:p w14:paraId="7083F6A4" w14:textId="77777777" w:rsidR="00720069" w:rsidRDefault="00720069">
    <w:pPr>
      <w:pBdr>
        <w:top w:val="nil"/>
        <w:left w:val="nil"/>
        <w:bottom w:val="nil"/>
        <w:right w:val="nil"/>
        <w:between w:val="nil"/>
      </w:pBdr>
      <w:tabs>
        <w:tab w:val="center" w:pos="4153"/>
        <w:tab w:val="right" w:pos="8306"/>
        <w:tab w:val="right" w:pos="14459"/>
      </w:tabs>
      <w:spacing w:after="0" w:line="240" w:lineRule="auto"/>
      <w:rPr>
        <w:color w:val="7F7F7F"/>
        <w:sz w:val="20"/>
        <w:szCs w:val="2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933D9E" w14:textId="39020CE3" w:rsidR="00720069" w:rsidRDefault="00720069">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AE0A4A">
      <w:rPr>
        <w:noProof/>
        <w:color w:val="000000"/>
      </w:rPr>
      <w:t>112</w:t>
    </w:r>
    <w:r>
      <w:rPr>
        <w:color w:val="000000"/>
      </w:rPr>
      <w:fldChar w:fldCharType="end"/>
    </w:r>
  </w:p>
  <w:p w14:paraId="3CAFBD20" w14:textId="77777777" w:rsidR="00720069" w:rsidRDefault="00720069">
    <w:pPr>
      <w:pBdr>
        <w:top w:val="nil"/>
        <w:left w:val="nil"/>
        <w:bottom w:val="nil"/>
        <w:right w:val="nil"/>
        <w:between w:val="nil"/>
      </w:pBdr>
      <w:tabs>
        <w:tab w:val="center" w:pos="4153"/>
        <w:tab w:val="right" w:pos="8306"/>
        <w:tab w:val="right" w:pos="14459"/>
      </w:tabs>
      <w:spacing w:after="0" w:line="240" w:lineRule="auto"/>
      <w:rPr>
        <w:color w:val="7F7F7F"/>
        <w:sz w:val="20"/>
        <w:szCs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F6BA82" w14:textId="77777777" w:rsidR="00F367E0" w:rsidRDefault="00F367E0">
      <w:pPr>
        <w:spacing w:after="0" w:line="240" w:lineRule="auto"/>
      </w:pPr>
      <w:r>
        <w:separator/>
      </w:r>
    </w:p>
  </w:footnote>
  <w:footnote w:type="continuationSeparator" w:id="0">
    <w:p w14:paraId="0CAA0686" w14:textId="77777777" w:rsidR="00F367E0" w:rsidRDefault="00F367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1B3103" w14:textId="56503D77" w:rsidR="00720069" w:rsidRDefault="00720069">
    <w:pPr>
      <w:pBdr>
        <w:top w:val="nil"/>
        <w:left w:val="nil"/>
        <w:bottom w:val="single" w:sz="4" w:space="8" w:color="5B9BD5"/>
        <w:right w:val="nil"/>
        <w:between w:val="nil"/>
      </w:pBdr>
      <w:tabs>
        <w:tab w:val="center" w:pos="4680"/>
        <w:tab w:val="right" w:pos="9360"/>
      </w:tabs>
      <w:spacing w:after="360" w:line="240" w:lineRule="auto"/>
      <w:jc w:val="right"/>
      <w:rPr>
        <w:color w:val="000000"/>
      </w:rPr>
    </w:pPr>
  </w:p>
  <w:p w14:paraId="293404F3" w14:textId="77777777" w:rsidR="00720069" w:rsidRDefault="00720069">
    <w:pPr>
      <w:pBdr>
        <w:top w:val="nil"/>
        <w:left w:val="nil"/>
        <w:bottom w:val="nil"/>
        <w:right w:val="nil"/>
        <w:between w:val="nil"/>
      </w:pBdr>
      <w:tabs>
        <w:tab w:val="center" w:pos="4513"/>
        <w:tab w:val="right" w:pos="9026"/>
      </w:tabs>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EEC565" w14:textId="77777777" w:rsidR="00720069" w:rsidRDefault="00720069">
    <w:pPr>
      <w:pBdr>
        <w:top w:val="nil"/>
        <w:left w:val="nil"/>
        <w:bottom w:val="nil"/>
        <w:right w:val="nil"/>
        <w:between w:val="nil"/>
      </w:pBdr>
      <w:tabs>
        <w:tab w:val="center" w:pos="4513"/>
        <w:tab w:val="right" w:pos="9026"/>
      </w:tabs>
      <w:spacing w:after="0" w:line="240" w:lineRule="auto"/>
      <w:rPr>
        <w:color w:val="000000"/>
      </w:rPr>
    </w:pPr>
    <w:r>
      <w:rPr>
        <w:rFonts w:ascii="Times New Roman" w:eastAsia="Times New Roman" w:hAnsi="Times New Roman" w:cs="Times New Roman"/>
        <w:i/>
        <w:color w:val="000000"/>
        <w:sz w:val="24"/>
        <w:szCs w:val="24"/>
      </w:rPr>
      <w:t xml:space="preserve">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072C78" w14:textId="77777777" w:rsidR="00720069" w:rsidRDefault="00720069">
    <w:pPr>
      <w:pBdr>
        <w:top w:val="nil"/>
        <w:left w:val="nil"/>
        <w:bottom w:val="nil"/>
        <w:right w:val="nil"/>
        <w:between w:val="nil"/>
      </w:pBdr>
      <w:tabs>
        <w:tab w:val="center" w:pos="4153"/>
        <w:tab w:val="right" w:pos="8306"/>
        <w:tab w:val="right" w:pos="14459"/>
      </w:tabs>
      <w:spacing w:after="0" w:line="240" w:lineRule="auto"/>
      <w:rPr>
        <w:color w:val="7F7F7F"/>
        <w:sz w:val="20"/>
        <w:szCs w:val="20"/>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8663D5" w14:textId="4E4BC507" w:rsidR="00720069" w:rsidRPr="00DC21C9" w:rsidRDefault="00720069">
    <w:pPr>
      <w:pBdr>
        <w:top w:val="nil"/>
        <w:left w:val="nil"/>
        <w:bottom w:val="nil"/>
        <w:right w:val="nil"/>
        <w:between w:val="nil"/>
      </w:pBdr>
      <w:tabs>
        <w:tab w:val="center" w:pos="4153"/>
        <w:tab w:val="right" w:pos="8306"/>
        <w:tab w:val="right" w:pos="14459"/>
      </w:tabs>
      <w:spacing w:after="0" w:line="240" w:lineRule="auto"/>
      <w:rPr>
        <w:rFonts w:ascii="Times New Roman" w:eastAsia="Times New Roman" w:hAnsi="Times New Roman" w:cs="Times New Roman"/>
        <w:i/>
        <w:color w:val="000000"/>
        <w:sz w:val="24"/>
        <w:szCs w:val="24"/>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B51AF6" w14:textId="77777777" w:rsidR="00720069" w:rsidRDefault="00720069">
    <w:pPr>
      <w:pBdr>
        <w:top w:val="nil"/>
        <w:left w:val="nil"/>
        <w:bottom w:val="single" w:sz="4" w:space="8" w:color="5B9BD5"/>
        <w:right w:val="nil"/>
        <w:between w:val="nil"/>
      </w:pBdr>
      <w:tabs>
        <w:tab w:val="center" w:pos="4513"/>
        <w:tab w:val="right" w:pos="9026"/>
      </w:tabs>
      <w:spacing w:after="0" w:line="240" w:lineRule="auto"/>
      <w:jc w:val="right"/>
      <w:rPr>
        <w:color w:val="404040"/>
      </w:rPr>
    </w:pPr>
    <w:r>
      <w:rPr>
        <w:rFonts w:ascii="Times New Roman" w:eastAsia="Times New Roman" w:hAnsi="Times New Roman" w:cs="Times New Roman"/>
        <w:i/>
        <w:color w:val="000000"/>
        <w:sz w:val="24"/>
        <w:szCs w:val="24"/>
      </w:rPr>
      <w:t xml:space="preserve">     </w:t>
    </w:r>
  </w:p>
  <w:p w14:paraId="1CD837AB" w14:textId="77777777" w:rsidR="00720069" w:rsidRDefault="00720069">
    <w:pPr>
      <w:pBdr>
        <w:top w:val="nil"/>
        <w:left w:val="nil"/>
        <w:bottom w:val="nil"/>
        <w:right w:val="nil"/>
        <w:between w:val="nil"/>
      </w:pBdr>
      <w:tabs>
        <w:tab w:val="center" w:pos="4513"/>
        <w:tab w:val="right" w:pos="9026"/>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41831"/>
    <w:multiLevelType w:val="multilevel"/>
    <w:tmpl w:val="6F16194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15:restartNumberingAfterBreak="0">
    <w:nsid w:val="02AD442D"/>
    <w:multiLevelType w:val="multilevel"/>
    <w:tmpl w:val="5FCA62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2B34EF1"/>
    <w:multiLevelType w:val="multilevel"/>
    <w:tmpl w:val="74E2A24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02E36C2F"/>
    <w:multiLevelType w:val="multilevel"/>
    <w:tmpl w:val="45BE10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371391C"/>
    <w:multiLevelType w:val="multilevel"/>
    <w:tmpl w:val="55E46D28"/>
    <w:lvl w:ilvl="0">
      <w:start w:val="1"/>
      <w:numFmt w:val="decimal"/>
      <w:lvlText w:val="%1."/>
      <w:lvlJc w:val="left"/>
      <w:pPr>
        <w:ind w:left="360" w:hanging="360"/>
      </w:pPr>
      <w:rPr>
        <w:b/>
      </w:r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5" w15:restartNumberingAfterBreak="0">
    <w:nsid w:val="040855AF"/>
    <w:multiLevelType w:val="multilevel"/>
    <w:tmpl w:val="C630C226"/>
    <w:lvl w:ilvl="0">
      <w:start w:val="8"/>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4C94835"/>
    <w:multiLevelType w:val="hybridMultilevel"/>
    <w:tmpl w:val="F558F0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50E0FB8"/>
    <w:multiLevelType w:val="multilevel"/>
    <w:tmpl w:val="5C50D28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07115595"/>
    <w:multiLevelType w:val="multilevel"/>
    <w:tmpl w:val="FB80F98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0A4D6225"/>
    <w:multiLevelType w:val="multilevel"/>
    <w:tmpl w:val="F9106D0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0DAB1451"/>
    <w:multiLevelType w:val="multilevel"/>
    <w:tmpl w:val="54B4D82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0E516306"/>
    <w:multiLevelType w:val="multilevel"/>
    <w:tmpl w:val="3F0884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06F2066"/>
    <w:multiLevelType w:val="multilevel"/>
    <w:tmpl w:val="388250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154061C"/>
    <w:multiLevelType w:val="multilevel"/>
    <w:tmpl w:val="01F20E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2724858"/>
    <w:multiLevelType w:val="multilevel"/>
    <w:tmpl w:val="333021A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15981D97"/>
    <w:multiLevelType w:val="multilevel"/>
    <w:tmpl w:val="DB1096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60E4DEF"/>
    <w:multiLevelType w:val="multilevel"/>
    <w:tmpl w:val="27B242D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15:restartNumberingAfterBreak="0">
    <w:nsid w:val="162375F3"/>
    <w:multiLevelType w:val="multilevel"/>
    <w:tmpl w:val="5A36411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 w15:restartNumberingAfterBreak="0">
    <w:nsid w:val="17DD2F51"/>
    <w:multiLevelType w:val="multilevel"/>
    <w:tmpl w:val="CB5E6B7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15:restartNumberingAfterBreak="0">
    <w:nsid w:val="1A04355A"/>
    <w:multiLevelType w:val="multilevel"/>
    <w:tmpl w:val="1B806A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1A415E98"/>
    <w:multiLevelType w:val="multilevel"/>
    <w:tmpl w:val="756665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1A57426B"/>
    <w:multiLevelType w:val="multilevel"/>
    <w:tmpl w:val="6BA04F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1B3452DD"/>
    <w:multiLevelType w:val="multilevel"/>
    <w:tmpl w:val="68E477E2"/>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1D3D7254"/>
    <w:multiLevelType w:val="multilevel"/>
    <w:tmpl w:val="81F2A39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15:restartNumberingAfterBreak="0">
    <w:nsid w:val="1F6A5C9A"/>
    <w:multiLevelType w:val="multilevel"/>
    <w:tmpl w:val="7E5C04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20EC3A5B"/>
    <w:multiLevelType w:val="multilevel"/>
    <w:tmpl w:val="EB4A09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11B3331"/>
    <w:multiLevelType w:val="multilevel"/>
    <w:tmpl w:val="32FC7C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2206096C"/>
    <w:multiLevelType w:val="multilevel"/>
    <w:tmpl w:val="5DE8F6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15:restartNumberingAfterBreak="0">
    <w:nsid w:val="253233FB"/>
    <w:multiLevelType w:val="multilevel"/>
    <w:tmpl w:val="A412CD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264E3978"/>
    <w:multiLevelType w:val="multilevel"/>
    <w:tmpl w:val="E54C18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27220AAD"/>
    <w:multiLevelType w:val="multilevel"/>
    <w:tmpl w:val="9052053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 w15:restartNumberingAfterBreak="0">
    <w:nsid w:val="27D5455B"/>
    <w:multiLevelType w:val="multilevel"/>
    <w:tmpl w:val="0C94C5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28481202"/>
    <w:multiLevelType w:val="multilevel"/>
    <w:tmpl w:val="1C28AC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293C1A66"/>
    <w:multiLevelType w:val="multilevel"/>
    <w:tmpl w:val="D03C4A5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29CA72CC"/>
    <w:multiLevelType w:val="multilevel"/>
    <w:tmpl w:val="90A6ACC6"/>
    <w:lvl w:ilvl="0">
      <w:start w:val="1"/>
      <w:numFmt w:val="decimal"/>
      <w:lvlText w:val="(%1)"/>
      <w:lvlJc w:val="left"/>
      <w:pPr>
        <w:ind w:left="540" w:hanging="360"/>
      </w:pPr>
      <w:rPr>
        <w:i w:val="0"/>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5" w15:restartNumberingAfterBreak="0">
    <w:nsid w:val="29E02757"/>
    <w:multiLevelType w:val="multilevel"/>
    <w:tmpl w:val="EE5269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2CD64ABF"/>
    <w:multiLevelType w:val="multilevel"/>
    <w:tmpl w:val="81E82D34"/>
    <w:lvl w:ilvl="0">
      <w:start w:val="1"/>
      <w:numFmt w:val="decimal"/>
      <w:lvlText w:val="(%1)"/>
      <w:lvlJc w:val="left"/>
      <w:pPr>
        <w:ind w:left="540" w:hanging="360"/>
      </w:pPr>
      <w:rPr>
        <w:i w:val="0"/>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7" w15:restartNumberingAfterBreak="0">
    <w:nsid w:val="2FBD2087"/>
    <w:multiLevelType w:val="multilevel"/>
    <w:tmpl w:val="421451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30A03707"/>
    <w:multiLevelType w:val="multilevel"/>
    <w:tmpl w:val="7B26BD0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9" w15:restartNumberingAfterBreak="0">
    <w:nsid w:val="312C2F33"/>
    <w:multiLevelType w:val="multilevel"/>
    <w:tmpl w:val="DF10135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15:restartNumberingAfterBreak="0">
    <w:nsid w:val="34321B99"/>
    <w:multiLevelType w:val="multilevel"/>
    <w:tmpl w:val="CB72526C"/>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1" w15:restartNumberingAfterBreak="0">
    <w:nsid w:val="36366311"/>
    <w:multiLevelType w:val="multilevel"/>
    <w:tmpl w:val="8E1AE84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2" w15:restartNumberingAfterBreak="0">
    <w:nsid w:val="36E70642"/>
    <w:multiLevelType w:val="multilevel"/>
    <w:tmpl w:val="853A97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3A4B220D"/>
    <w:multiLevelType w:val="multilevel"/>
    <w:tmpl w:val="EAC07A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3A5C140D"/>
    <w:multiLevelType w:val="multilevel"/>
    <w:tmpl w:val="EC5074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3A8E232A"/>
    <w:multiLevelType w:val="multilevel"/>
    <w:tmpl w:val="90B6F9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3AD54842"/>
    <w:multiLevelType w:val="multilevel"/>
    <w:tmpl w:val="B6A6A19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7" w15:restartNumberingAfterBreak="0">
    <w:nsid w:val="3C024B5D"/>
    <w:multiLevelType w:val="multilevel"/>
    <w:tmpl w:val="D62626F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8" w15:restartNumberingAfterBreak="0">
    <w:nsid w:val="3DE07781"/>
    <w:multiLevelType w:val="multilevel"/>
    <w:tmpl w:val="A5E263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3E307001"/>
    <w:multiLevelType w:val="hybridMultilevel"/>
    <w:tmpl w:val="5352D3E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0" w15:restartNumberingAfterBreak="0">
    <w:nsid w:val="3F084FCD"/>
    <w:multiLevelType w:val="multilevel"/>
    <w:tmpl w:val="7EA873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41FA55F3"/>
    <w:multiLevelType w:val="multilevel"/>
    <w:tmpl w:val="44E2E8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2" w15:restartNumberingAfterBreak="0">
    <w:nsid w:val="477224A6"/>
    <w:multiLevelType w:val="multilevel"/>
    <w:tmpl w:val="7C728E06"/>
    <w:lvl w:ilvl="0">
      <w:start w:val="1"/>
      <w:numFmt w:val="decimal"/>
      <w:lvlText w:val="%1."/>
      <w:lvlJc w:val="left"/>
      <w:pPr>
        <w:ind w:left="720" w:hanging="360"/>
      </w:pPr>
      <w:rPr>
        <w:b w:val="0"/>
        <w:color w:val="000000"/>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4A415CA7"/>
    <w:multiLevelType w:val="multilevel"/>
    <w:tmpl w:val="5C72F23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 w15:restartNumberingAfterBreak="0">
    <w:nsid w:val="4B7D30D4"/>
    <w:multiLevelType w:val="multilevel"/>
    <w:tmpl w:val="DDDE4BF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5" w15:restartNumberingAfterBreak="0">
    <w:nsid w:val="4CB87180"/>
    <w:multiLevelType w:val="hybridMultilevel"/>
    <w:tmpl w:val="CF36D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CDF513B"/>
    <w:multiLevelType w:val="multilevel"/>
    <w:tmpl w:val="25440B1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7" w15:restartNumberingAfterBreak="0">
    <w:nsid w:val="4E1B1F44"/>
    <w:multiLevelType w:val="multilevel"/>
    <w:tmpl w:val="4336FB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8" w15:restartNumberingAfterBreak="0">
    <w:nsid w:val="4E817AF1"/>
    <w:multiLevelType w:val="multilevel"/>
    <w:tmpl w:val="A54620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4F1D4B60"/>
    <w:multiLevelType w:val="multilevel"/>
    <w:tmpl w:val="D7A211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50F335B1"/>
    <w:multiLevelType w:val="multilevel"/>
    <w:tmpl w:val="FA44CB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52F5540E"/>
    <w:multiLevelType w:val="multilevel"/>
    <w:tmpl w:val="DC5A00C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2" w15:restartNumberingAfterBreak="0">
    <w:nsid w:val="53B51A19"/>
    <w:multiLevelType w:val="multilevel"/>
    <w:tmpl w:val="CD30486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3" w15:restartNumberingAfterBreak="0">
    <w:nsid w:val="54806ECF"/>
    <w:multiLevelType w:val="multilevel"/>
    <w:tmpl w:val="A778573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4" w15:restartNumberingAfterBreak="0">
    <w:nsid w:val="55207848"/>
    <w:multiLevelType w:val="multilevel"/>
    <w:tmpl w:val="47060A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5757770E"/>
    <w:multiLevelType w:val="multilevel"/>
    <w:tmpl w:val="55AAAC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5884044E"/>
    <w:multiLevelType w:val="multilevel"/>
    <w:tmpl w:val="8A94FAC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7" w15:restartNumberingAfterBreak="0">
    <w:nsid w:val="59F31A44"/>
    <w:multiLevelType w:val="hybridMultilevel"/>
    <w:tmpl w:val="91CCC432"/>
    <w:lvl w:ilvl="0" w:tplc="485A25E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15:restartNumberingAfterBreak="0">
    <w:nsid w:val="5ADE3357"/>
    <w:multiLevelType w:val="multilevel"/>
    <w:tmpl w:val="B41C06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5BA21081"/>
    <w:multiLevelType w:val="hybridMultilevel"/>
    <w:tmpl w:val="46F810E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0" w15:restartNumberingAfterBreak="0">
    <w:nsid w:val="60CD5C4C"/>
    <w:multiLevelType w:val="multilevel"/>
    <w:tmpl w:val="32E030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623E200F"/>
    <w:multiLevelType w:val="multilevel"/>
    <w:tmpl w:val="1F2094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629422C0"/>
    <w:multiLevelType w:val="hybridMultilevel"/>
    <w:tmpl w:val="8D822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3F614A6"/>
    <w:multiLevelType w:val="multilevel"/>
    <w:tmpl w:val="9BEAE26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74" w15:restartNumberingAfterBreak="0">
    <w:nsid w:val="6543015D"/>
    <w:multiLevelType w:val="multilevel"/>
    <w:tmpl w:val="1BDE8A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65C92F62"/>
    <w:multiLevelType w:val="multilevel"/>
    <w:tmpl w:val="EB6AE6C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6" w15:restartNumberingAfterBreak="0">
    <w:nsid w:val="66342119"/>
    <w:multiLevelType w:val="multilevel"/>
    <w:tmpl w:val="EA0C8B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669E14AF"/>
    <w:multiLevelType w:val="multilevel"/>
    <w:tmpl w:val="5646328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8" w15:restartNumberingAfterBreak="0">
    <w:nsid w:val="67974FA2"/>
    <w:multiLevelType w:val="multilevel"/>
    <w:tmpl w:val="63D0AB9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9" w15:restartNumberingAfterBreak="0">
    <w:nsid w:val="684F6F89"/>
    <w:multiLevelType w:val="hybridMultilevel"/>
    <w:tmpl w:val="01EC0098"/>
    <w:lvl w:ilvl="0" w:tplc="F018621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15:restartNumberingAfterBreak="0">
    <w:nsid w:val="689572FB"/>
    <w:multiLevelType w:val="multilevel"/>
    <w:tmpl w:val="8A0EB7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68CD405A"/>
    <w:multiLevelType w:val="multilevel"/>
    <w:tmpl w:val="FF88A4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2" w15:restartNumberingAfterBreak="0">
    <w:nsid w:val="69FE0F95"/>
    <w:multiLevelType w:val="multilevel"/>
    <w:tmpl w:val="064E30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6A0755B7"/>
    <w:multiLevelType w:val="multilevel"/>
    <w:tmpl w:val="112040D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4" w15:restartNumberingAfterBreak="0">
    <w:nsid w:val="6A743158"/>
    <w:multiLevelType w:val="multilevel"/>
    <w:tmpl w:val="92CADA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6A7C6EBE"/>
    <w:multiLevelType w:val="hybridMultilevel"/>
    <w:tmpl w:val="98D24A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A940198"/>
    <w:multiLevelType w:val="multilevel"/>
    <w:tmpl w:val="8D60205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7" w15:restartNumberingAfterBreak="0">
    <w:nsid w:val="6AC016F4"/>
    <w:multiLevelType w:val="multilevel"/>
    <w:tmpl w:val="AA6EB5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6EF32B01"/>
    <w:multiLevelType w:val="multilevel"/>
    <w:tmpl w:val="EFC88A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702F108C"/>
    <w:multiLevelType w:val="multilevel"/>
    <w:tmpl w:val="DAEC1E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715A57DF"/>
    <w:multiLevelType w:val="multilevel"/>
    <w:tmpl w:val="A5D08F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72B902FF"/>
    <w:multiLevelType w:val="multilevel"/>
    <w:tmpl w:val="2DF217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76154477"/>
    <w:multiLevelType w:val="multilevel"/>
    <w:tmpl w:val="98AC6EC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93" w15:restartNumberingAfterBreak="0">
    <w:nsid w:val="773E4DB5"/>
    <w:multiLevelType w:val="multilevel"/>
    <w:tmpl w:val="D7CC64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7B6D6A4D"/>
    <w:multiLevelType w:val="multilevel"/>
    <w:tmpl w:val="93DE31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5" w15:restartNumberingAfterBreak="0">
    <w:nsid w:val="7BAE1F63"/>
    <w:multiLevelType w:val="multilevel"/>
    <w:tmpl w:val="8C96BD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7DBF53E9"/>
    <w:multiLevelType w:val="multilevel"/>
    <w:tmpl w:val="9940A96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7" w15:restartNumberingAfterBreak="0">
    <w:nsid w:val="7DDB10C2"/>
    <w:multiLevelType w:val="multilevel"/>
    <w:tmpl w:val="061A8A4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8" w15:restartNumberingAfterBreak="0">
    <w:nsid w:val="7E8C1AE0"/>
    <w:multiLevelType w:val="multilevel"/>
    <w:tmpl w:val="7AD0FB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97"/>
  </w:num>
  <w:num w:numId="2">
    <w:abstractNumId w:val="71"/>
  </w:num>
  <w:num w:numId="3">
    <w:abstractNumId w:val="18"/>
  </w:num>
  <w:num w:numId="4">
    <w:abstractNumId w:val="33"/>
  </w:num>
  <w:num w:numId="5">
    <w:abstractNumId w:val="61"/>
  </w:num>
  <w:num w:numId="6">
    <w:abstractNumId w:val="21"/>
  </w:num>
  <w:num w:numId="7">
    <w:abstractNumId w:val="3"/>
  </w:num>
  <w:num w:numId="8">
    <w:abstractNumId w:val="23"/>
  </w:num>
  <w:num w:numId="9">
    <w:abstractNumId w:val="62"/>
  </w:num>
  <w:num w:numId="10">
    <w:abstractNumId w:val="92"/>
  </w:num>
  <w:num w:numId="11">
    <w:abstractNumId w:val="75"/>
  </w:num>
  <w:num w:numId="12">
    <w:abstractNumId w:val="58"/>
  </w:num>
  <w:num w:numId="13">
    <w:abstractNumId w:val="12"/>
  </w:num>
  <w:num w:numId="14">
    <w:abstractNumId w:val="88"/>
  </w:num>
  <w:num w:numId="15">
    <w:abstractNumId w:val="27"/>
  </w:num>
  <w:num w:numId="16">
    <w:abstractNumId w:val="68"/>
  </w:num>
  <w:num w:numId="17">
    <w:abstractNumId w:val="98"/>
  </w:num>
  <w:num w:numId="18">
    <w:abstractNumId w:val="44"/>
  </w:num>
  <w:num w:numId="19">
    <w:abstractNumId w:val="77"/>
  </w:num>
  <w:num w:numId="20">
    <w:abstractNumId w:val="39"/>
  </w:num>
  <w:num w:numId="21">
    <w:abstractNumId w:val="9"/>
  </w:num>
  <w:num w:numId="22">
    <w:abstractNumId w:val="89"/>
  </w:num>
  <w:num w:numId="23">
    <w:abstractNumId w:val="40"/>
  </w:num>
  <w:num w:numId="24">
    <w:abstractNumId w:val="37"/>
  </w:num>
  <w:num w:numId="25">
    <w:abstractNumId w:val="38"/>
  </w:num>
  <w:num w:numId="26">
    <w:abstractNumId w:val="26"/>
  </w:num>
  <w:num w:numId="27">
    <w:abstractNumId w:val="47"/>
  </w:num>
  <w:num w:numId="28">
    <w:abstractNumId w:val="41"/>
  </w:num>
  <w:num w:numId="29">
    <w:abstractNumId w:val="53"/>
  </w:num>
  <w:num w:numId="30">
    <w:abstractNumId w:val="22"/>
  </w:num>
  <w:num w:numId="31">
    <w:abstractNumId w:val="78"/>
  </w:num>
  <w:num w:numId="32">
    <w:abstractNumId w:val="14"/>
  </w:num>
  <w:num w:numId="33">
    <w:abstractNumId w:val="11"/>
  </w:num>
  <w:num w:numId="34">
    <w:abstractNumId w:val="4"/>
  </w:num>
  <w:num w:numId="35">
    <w:abstractNumId w:val="52"/>
  </w:num>
  <w:num w:numId="36">
    <w:abstractNumId w:val="1"/>
  </w:num>
  <w:num w:numId="37">
    <w:abstractNumId w:val="16"/>
  </w:num>
  <w:num w:numId="38">
    <w:abstractNumId w:val="28"/>
  </w:num>
  <w:num w:numId="39">
    <w:abstractNumId w:val="10"/>
  </w:num>
  <w:num w:numId="40">
    <w:abstractNumId w:val="82"/>
  </w:num>
  <w:num w:numId="41">
    <w:abstractNumId w:val="43"/>
  </w:num>
  <w:num w:numId="42">
    <w:abstractNumId w:val="86"/>
  </w:num>
  <w:num w:numId="43">
    <w:abstractNumId w:val="19"/>
  </w:num>
  <w:num w:numId="44">
    <w:abstractNumId w:val="17"/>
  </w:num>
  <w:num w:numId="45">
    <w:abstractNumId w:val="20"/>
  </w:num>
  <w:num w:numId="46">
    <w:abstractNumId w:val="2"/>
  </w:num>
  <w:num w:numId="47">
    <w:abstractNumId w:val="35"/>
  </w:num>
  <w:num w:numId="48">
    <w:abstractNumId w:val="5"/>
  </w:num>
  <w:num w:numId="49">
    <w:abstractNumId w:val="15"/>
  </w:num>
  <w:num w:numId="50">
    <w:abstractNumId w:val="51"/>
  </w:num>
  <w:num w:numId="51">
    <w:abstractNumId w:val="54"/>
  </w:num>
  <w:num w:numId="52">
    <w:abstractNumId w:val="57"/>
  </w:num>
  <w:num w:numId="53">
    <w:abstractNumId w:val="8"/>
  </w:num>
  <w:num w:numId="54">
    <w:abstractNumId w:val="30"/>
  </w:num>
  <w:num w:numId="55">
    <w:abstractNumId w:val="81"/>
  </w:num>
  <w:num w:numId="56">
    <w:abstractNumId w:val="87"/>
  </w:num>
  <w:num w:numId="57">
    <w:abstractNumId w:val="46"/>
  </w:num>
  <w:num w:numId="58">
    <w:abstractNumId w:val="73"/>
  </w:num>
  <w:num w:numId="59">
    <w:abstractNumId w:val="66"/>
  </w:num>
  <w:num w:numId="60">
    <w:abstractNumId w:val="95"/>
  </w:num>
  <w:num w:numId="61">
    <w:abstractNumId w:val="80"/>
  </w:num>
  <w:num w:numId="62">
    <w:abstractNumId w:val="70"/>
  </w:num>
  <w:num w:numId="63">
    <w:abstractNumId w:val="84"/>
  </w:num>
  <w:num w:numId="64">
    <w:abstractNumId w:val="25"/>
  </w:num>
  <w:num w:numId="65">
    <w:abstractNumId w:val="91"/>
  </w:num>
  <w:num w:numId="66">
    <w:abstractNumId w:val="90"/>
  </w:num>
  <w:num w:numId="67">
    <w:abstractNumId w:val="0"/>
  </w:num>
  <w:num w:numId="68">
    <w:abstractNumId w:val="13"/>
  </w:num>
  <w:num w:numId="69">
    <w:abstractNumId w:val="65"/>
  </w:num>
  <w:num w:numId="70">
    <w:abstractNumId w:val="36"/>
  </w:num>
  <w:num w:numId="71">
    <w:abstractNumId w:val="24"/>
  </w:num>
  <w:num w:numId="72">
    <w:abstractNumId w:val="64"/>
  </w:num>
  <w:num w:numId="73">
    <w:abstractNumId w:val="31"/>
  </w:num>
  <w:num w:numId="74">
    <w:abstractNumId w:val="93"/>
  </w:num>
  <w:num w:numId="75">
    <w:abstractNumId w:val="50"/>
  </w:num>
  <w:num w:numId="76">
    <w:abstractNumId w:val="94"/>
  </w:num>
  <w:num w:numId="77">
    <w:abstractNumId w:val="83"/>
  </w:num>
  <w:num w:numId="78">
    <w:abstractNumId w:val="48"/>
  </w:num>
  <w:num w:numId="79">
    <w:abstractNumId w:val="76"/>
  </w:num>
  <w:num w:numId="80">
    <w:abstractNumId w:val="74"/>
  </w:num>
  <w:num w:numId="81">
    <w:abstractNumId w:val="7"/>
  </w:num>
  <w:num w:numId="82">
    <w:abstractNumId w:val="85"/>
  </w:num>
  <w:num w:numId="83">
    <w:abstractNumId w:val="34"/>
  </w:num>
  <w:num w:numId="84">
    <w:abstractNumId w:val="45"/>
  </w:num>
  <w:num w:numId="85">
    <w:abstractNumId w:val="42"/>
  </w:num>
  <w:num w:numId="86">
    <w:abstractNumId w:val="56"/>
  </w:num>
  <w:num w:numId="87">
    <w:abstractNumId w:val="55"/>
  </w:num>
  <w:num w:numId="88">
    <w:abstractNumId w:val="6"/>
  </w:num>
  <w:num w:numId="89">
    <w:abstractNumId w:val="49"/>
  </w:num>
  <w:num w:numId="90">
    <w:abstractNumId w:val="69"/>
  </w:num>
  <w:num w:numId="91">
    <w:abstractNumId w:val="59"/>
  </w:num>
  <w:num w:numId="92">
    <w:abstractNumId w:val="60"/>
  </w:num>
  <w:num w:numId="93">
    <w:abstractNumId w:val="67"/>
  </w:num>
  <w:num w:numId="94">
    <w:abstractNumId w:val="79"/>
  </w:num>
  <w:num w:numId="95">
    <w:abstractNumId w:val="72"/>
  </w:num>
  <w:num w:numId="96">
    <w:abstractNumId w:val="29"/>
  </w:num>
  <w:num w:numId="97">
    <w:abstractNumId w:val="96"/>
  </w:num>
  <w:num w:numId="98">
    <w:abstractNumId w:val="63"/>
  </w:num>
  <w:num w:numId="99">
    <w:abstractNumId w:val="32"/>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6A30"/>
    <w:rsid w:val="00030FCB"/>
    <w:rsid w:val="000361E0"/>
    <w:rsid w:val="00060667"/>
    <w:rsid w:val="00063A34"/>
    <w:rsid w:val="0008663D"/>
    <w:rsid w:val="00091D06"/>
    <w:rsid w:val="000C0BF8"/>
    <w:rsid w:val="000D35F3"/>
    <w:rsid w:val="0011021A"/>
    <w:rsid w:val="00110350"/>
    <w:rsid w:val="00112C1F"/>
    <w:rsid w:val="00115144"/>
    <w:rsid w:val="00132C86"/>
    <w:rsid w:val="00194AF3"/>
    <w:rsid w:val="001A3531"/>
    <w:rsid w:val="001B7057"/>
    <w:rsid w:val="001C5F51"/>
    <w:rsid w:val="001E4F37"/>
    <w:rsid w:val="001F6182"/>
    <w:rsid w:val="00215737"/>
    <w:rsid w:val="002170C7"/>
    <w:rsid w:val="002252AC"/>
    <w:rsid w:val="0022728E"/>
    <w:rsid w:val="0026212A"/>
    <w:rsid w:val="002663CF"/>
    <w:rsid w:val="002C043F"/>
    <w:rsid w:val="002E25E3"/>
    <w:rsid w:val="003625B3"/>
    <w:rsid w:val="0037008D"/>
    <w:rsid w:val="003D4348"/>
    <w:rsid w:val="00447ABC"/>
    <w:rsid w:val="00481287"/>
    <w:rsid w:val="004C28C0"/>
    <w:rsid w:val="004C3DEF"/>
    <w:rsid w:val="004C6A30"/>
    <w:rsid w:val="00504F0F"/>
    <w:rsid w:val="00505294"/>
    <w:rsid w:val="00533E4D"/>
    <w:rsid w:val="00556A2B"/>
    <w:rsid w:val="00583AFF"/>
    <w:rsid w:val="00585360"/>
    <w:rsid w:val="005D4CA5"/>
    <w:rsid w:val="00615BD4"/>
    <w:rsid w:val="006371A1"/>
    <w:rsid w:val="00645695"/>
    <w:rsid w:val="006A4113"/>
    <w:rsid w:val="006B1BCD"/>
    <w:rsid w:val="00703B5A"/>
    <w:rsid w:val="00720069"/>
    <w:rsid w:val="00754066"/>
    <w:rsid w:val="00774DF2"/>
    <w:rsid w:val="00785112"/>
    <w:rsid w:val="007A3C7B"/>
    <w:rsid w:val="007C1FBA"/>
    <w:rsid w:val="007D37BA"/>
    <w:rsid w:val="007E2CCD"/>
    <w:rsid w:val="00803477"/>
    <w:rsid w:val="00820F4F"/>
    <w:rsid w:val="0083227C"/>
    <w:rsid w:val="008351BF"/>
    <w:rsid w:val="00847BA9"/>
    <w:rsid w:val="00866331"/>
    <w:rsid w:val="00877F76"/>
    <w:rsid w:val="008917DC"/>
    <w:rsid w:val="008A3E9C"/>
    <w:rsid w:val="008A4D91"/>
    <w:rsid w:val="008B3F3B"/>
    <w:rsid w:val="008B561F"/>
    <w:rsid w:val="008D475D"/>
    <w:rsid w:val="00925404"/>
    <w:rsid w:val="009524A7"/>
    <w:rsid w:val="00960E6D"/>
    <w:rsid w:val="00966D3C"/>
    <w:rsid w:val="00971623"/>
    <w:rsid w:val="00982A97"/>
    <w:rsid w:val="009A5814"/>
    <w:rsid w:val="009A726D"/>
    <w:rsid w:val="009B2267"/>
    <w:rsid w:val="009B346B"/>
    <w:rsid w:val="009D1DD4"/>
    <w:rsid w:val="00A1335F"/>
    <w:rsid w:val="00A17966"/>
    <w:rsid w:val="00A27608"/>
    <w:rsid w:val="00A470A0"/>
    <w:rsid w:val="00A67585"/>
    <w:rsid w:val="00A96563"/>
    <w:rsid w:val="00AA33CC"/>
    <w:rsid w:val="00AB0BFF"/>
    <w:rsid w:val="00AE0A4A"/>
    <w:rsid w:val="00B21017"/>
    <w:rsid w:val="00B35B0F"/>
    <w:rsid w:val="00B42562"/>
    <w:rsid w:val="00B45097"/>
    <w:rsid w:val="00B5140B"/>
    <w:rsid w:val="00B9703A"/>
    <w:rsid w:val="00BB2BE8"/>
    <w:rsid w:val="00BD2E3F"/>
    <w:rsid w:val="00BF3A74"/>
    <w:rsid w:val="00C02314"/>
    <w:rsid w:val="00C20BDF"/>
    <w:rsid w:val="00C72D49"/>
    <w:rsid w:val="00C736EA"/>
    <w:rsid w:val="00CA1211"/>
    <w:rsid w:val="00D15AA3"/>
    <w:rsid w:val="00D41E23"/>
    <w:rsid w:val="00D50C7A"/>
    <w:rsid w:val="00DB3202"/>
    <w:rsid w:val="00DC21C9"/>
    <w:rsid w:val="00E1610D"/>
    <w:rsid w:val="00E16656"/>
    <w:rsid w:val="00E82C1E"/>
    <w:rsid w:val="00E8655C"/>
    <w:rsid w:val="00E914AC"/>
    <w:rsid w:val="00EC2FC7"/>
    <w:rsid w:val="00EC574B"/>
    <w:rsid w:val="00EE2ACC"/>
    <w:rsid w:val="00F01B09"/>
    <w:rsid w:val="00F103D7"/>
    <w:rsid w:val="00F321A3"/>
    <w:rsid w:val="00F367E0"/>
    <w:rsid w:val="00F436F9"/>
    <w:rsid w:val="00F47128"/>
    <w:rsid w:val="00F544D1"/>
    <w:rsid w:val="00F54859"/>
    <w:rsid w:val="00F63706"/>
    <w:rsid w:val="00FA74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2"/>
    </o:shapelayout>
  </w:shapeDefaults>
  <w:decimalSymbol w:val=","/>
  <w:listSeparator w:val=";"/>
  <w14:docId w14:val="4822A4EE"/>
  <w15:docId w15:val="{D2DCCA64-8162-47DC-9E2B-F76EBA0235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007D46"/>
  </w:style>
  <w:style w:type="paragraph" w:styleId="Antrat1">
    <w:name w:val="heading 1"/>
    <w:basedOn w:val="prastasis"/>
    <w:next w:val="prastasis"/>
    <w:link w:val="Antrat1Diagrama"/>
    <w:uiPriority w:val="9"/>
    <w:qFormat/>
    <w:rsid w:val="00F6568E"/>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Antrat2">
    <w:name w:val="heading 2"/>
    <w:basedOn w:val="prastasis"/>
    <w:next w:val="prastasis"/>
    <w:link w:val="Antrat2Diagrama"/>
    <w:uiPriority w:val="9"/>
    <w:unhideWhenUsed/>
    <w:qFormat/>
    <w:rsid w:val="00F6568E"/>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Antrat3">
    <w:name w:val="heading 3"/>
    <w:basedOn w:val="prastasis"/>
    <w:next w:val="prastasis"/>
    <w:link w:val="Antrat3Diagrama"/>
    <w:uiPriority w:val="9"/>
    <w:unhideWhenUsed/>
    <w:qFormat/>
    <w:rsid w:val="00F6568E"/>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Antrat4">
    <w:name w:val="heading 4"/>
    <w:basedOn w:val="prastasis"/>
    <w:next w:val="prastasis"/>
    <w:link w:val="Antrat4Diagrama"/>
    <w:uiPriority w:val="9"/>
    <w:unhideWhenUsed/>
    <w:qFormat/>
    <w:rsid w:val="00F6568E"/>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Antrat5">
    <w:name w:val="heading 5"/>
    <w:basedOn w:val="prastasis"/>
    <w:next w:val="prastasis"/>
    <w:link w:val="Antrat5Diagrama"/>
    <w:uiPriority w:val="9"/>
    <w:unhideWhenUsed/>
    <w:qFormat/>
    <w:rsid w:val="00F6568E"/>
    <w:pPr>
      <w:keepNext/>
      <w:keepLines/>
      <w:spacing w:before="40" w:after="0"/>
      <w:outlineLvl w:val="4"/>
    </w:pPr>
    <w:rPr>
      <w:rFonts w:asciiTheme="majorHAnsi" w:eastAsiaTheme="majorEastAsia" w:hAnsiTheme="majorHAnsi" w:cstheme="majorBidi"/>
      <w:caps/>
      <w:color w:val="2E74B5" w:themeColor="accent1" w:themeShade="BF"/>
    </w:rPr>
  </w:style>
  <w:style w:type="paragraph" w:styleId="Antrat6">
    <w:name w:val="heading 6"/>
    <w:basedOn w:val="prastasis"/>
    <w:next w:val="prastasis"/>
    <w:link w:val="Antrat6Diagrama"/>
    <w:uiPriority w:val="9"/>
    <w:unhideWhenUsed/>
    <w:qFormat/>
    <w:rsid w:val="00F6568E"/>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Antrat7">
    <w:name w:val="heading 7"/>
    <w:basedOn w:val="prastasis"/>
    <w:next w:val="prastasis"/>
    <w:link w:val="Antrat7Diagrama"/>
    <w:uiPriority w:val="9"/>
    <w:semiHidden/>
    <w:unhideWhenUsed/>
    <w:qFormat/>
    <w:rsid w:val="00F6568E"/>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Antrat8">
    <w:name w:val="heading 8"/>
    <w:basedOn w:val="prastasis"/>
    <w:next w:val="prastasis"/>
    <w:link w:val="Antrat8Diagrama"/>
    <w:uiPriority w:val="9"/>
    <w:semiHidden/>
    <w:unhideWhenUsed/>
    <w:qFormat/>
    <w:rsid w:val="00F6568E"/>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Antrat9">
    <w:name w:val="heading 9"/>
    <w:basedOn w:val="prastasis"/>
    <w:next w:val="prastasis"/>
    <w:link w:val="Antrat9Diagrama"/>
    <w:uiPriority w:val="9"/>
    <w:semiHidden/>
    <w:unhideWhenUsed/>
    <w:qFormat/>
    <w:rsid w:val="00F6568E"/>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vadinimas">
    <w:name w:val="Title"/>
    <w:basedOn w:val="prastasis"/>
    <w:next w:val="prastasis"/>
    <w:link w:val="PavadinimasDiagrama"/>
    <w:uiPriority w:val="10"/>
    <w:qFormat/>
    <w:rsid w:val="00F6568E"/>
    <w:pPr>
      <w:spacing w:after="0" w:line="204" w:lineRule="auto"/>
      <w:contextualSpacing/>
    </w:pPr>
    <w:rPr>
      <w:rFonts w:asciiTheme="majorHAnsi" w:eastAsiaTheme="majorEastAsia" w:hAnsiTheme="majorHAnsi" w:cstheme="majorBidi"/>
      <w:caps/>
      <w:color w:val="44546A" w:themeColor="text2"/>
      <w:spacing w:val="-15"/>
      <w:sz w:val="72"/>
      <w:szCs w:val="72"/>
    </w:rPr>
  </w:style>
  <w:style w:type="table" w:customStyle="1" w:styleId="TableNormal1">
    <w:name w:val="Table Normal1"/>
    <w:tblPr>
      <w:tblCellMar>
        <w:top w:w="0" w:type="dxa"/>
        <w:left w:w="0" w:type="dxa"/>
        <w:bottom w:w="0" w:type="dxa"/>
        <w:right w:w="0" w:type="dxa"/>
      </w:tblCellMar>
    </w:tblPr>
  </w:style>
  <w:style w:type="paragraph" w:styleId="Sraopastraipa">
    <w:name w:val="List Paragraph"/>
    <w:basedOn w:val="prastasis"/>
    <w:uiPriority w:val="34"/>
    <w:qFormat/>
    <w:rsid w:val="00AA314A"/>
    <w:pPr>
      <w:ind w:left="720"/>
      <w:contextualSpacing/>
    </w:pPr>
  </w:style>
  <w:style w:type="table" w:styleId="Lentelstinklelis">
    <w:name w:val="Table Grid"/>
    <w:basedOn w:val="prastojilentel"/>
    <w:uiPriority w:val="39"/>
    <w:rsid w:val="00AA314A"/>
    <w:pPr>
      <w:spacing w:after="0" w:line="240" w:lineRule="auto"/>
    </w:pPr>
    <w:rPr>
      <w:lang w:val="lt-LT"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tarp">
    <w:name w:val="No Spacing"/>
    <w:link w:val="BetarpDiagrama"/>
    <w:uiPriority w:val="1"/>
    <w:qFormat/>
    <w:rsid w:val="00F6568E"/>
    <w:pPr>
      <w:spacing w:after="0" w:line="240" w:lineRule="auto"/>
    </w:pPr>
  </w:style>
  <w:style w:type="paragraph" w:styleId="prastasiniatinklio">
    <w:name w:val="Normal (Web)"/>
    <w:basedOn w:val="prastasis"/>
    <w:uiPriority w:val="99"/>
    <w:unhideWhenUsed/>
    <w:rsid w:val="00AA31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ntrat1Diagrama">
    <w:name w:val="Antraštė 1 Diagrama"/>
    <w:basedOn w:val="Numatytasispastraiposriftas"/>
    <w:link w:val="Antrat1"/>
    <w:uiPriority w:val="9"/>
    <w:rsid w:val="00F6568E"/>
    <w:rPr>
      <w:rFonts w:asciiTheme="majorHAnsi" w:eastAsiaTheme="majorEastAsia" w:hAnsiTheme="majorHAnsi" w:cstheme="majorBidi"/>
      <w:color w:val="1F4E79" w:themeColor="accent1" w:themeShade="80"/>
      <w:sz w:val="36"/>
      <w:szCs w:val="36"/>
    </w:rPr>
  </w:style>
  <w:style w:type="character" w:customStyle="1" w:styleId="Antrat2Diagrama">
    <w:name w:val="Antraštė 2 Diagrama"/>
    <w:basedOn w:val="Numatytasispastraiposriftas"/>
    <w:link w:val="Antrat2"/>
    <w:uiPriority w:val="9"/>
    <w:rsid w:val="00F6568E"/>
    <w:rPr>
      <w:rFonts w:asciiTheme="majorHAnsi" w:eastAsiaTheme="majorEastAsia" w:hAnsiTheme="majorHAnsi" w:cstheme="majorBidi"/>
      <w:color w:val="2E74B5" w:themeColor="accent1" w:themeShade="BF"/>
      <w:sz w:val="32"/>
      <w:szCs w:val="32"/>
    </w:rPr>
  </w:style>
  <w:style w:type="character" w:customStyle="1" w:styleId="Antrat3Diagrama">
    <w:name w:val="Antraštė 3 Diagrama"/>
    <w:basedOn w:val="Numatytasispastraiposriftas"/>
    <w:link w:val="Antrat3"/>
    <w:uiPriority w:val="9"/>
    <w:rsid w:val="00F6568E"/>
    <w:rPr>
      <w:rFonts w:asciiTheme="majorHAnsi" w:eastAsiaTheme="majorEastAsia" w:hAnsiTheme="majorHAnsi" w:cstheme="majorBidi"/>
      <w:color w:val="2E74B5" w:themeColor="accent1" w:themeShade="BF"/>
      <w:sz w:val="28"/>
      <w:szCs w:val="28"/>
    </w:rPr>
  </w:style>
  <w:style w:type="paragraph" w:styleId="Turinioantrat">
    <w:name w:val="TOC Heading"/>
    <w:basedOn w:val="Antrat1"/>
    <w:next w:val="prastasis"/>
    <w:uiPriority w:val="39"/>
    <w:unhideWhenUsed/>
    <w:qFormat/>
    <w:rsid w:val="00F6568E"/>
    <w:pPr>
      <w:outlineLvl w:val="9"/>
    </w:pPr>
  </w:style>
  <w:style w:type="paragraph" w:styleId="Turinys1">
    <w:name w:val="toc 1"/>
    <w:basedOn w:val="prastasis"/>
    <w:next w:val="prastasis"/>
    <w:autoRedefine/>
    <w:uiPriority w:val="39"/>
    <w:unhideWhenUsed/>
    <w:rsid w:val="00BF3A74"/>
    <w:pPr>
      <w:tabs>
        <w:tab w:val="left" w:pos="440"/>
        <w:tab w:val="right" w:leader="dot" w:pos="9656"/>
      </w:tabs>
      <w:spacing w:after="100"/>
      <w:ind w:left="220"/>
    </w:pPr>
    <w:rPr>
      <w:rFonts w:ascii="Times New Roman" w:hAnsi="Times New Roman" w:cs="Times New Roman"/>
      <w:noProof/>
      <w:lang w:val="en-GB"/>
    </w:rPr>
  </w:style>
  <w:style w:type="paragraph" w:styleId="Turinys2">
    <w:name w:val="toc 2"/>
    <w:basedOn w:val="prastasis"/>
    <w:next w:val="prastasis"/>
    <w:autoRedefine/>
    <w:uiPriority w:val="39"/>
    <w:unhideWhenUsed/>
    <w:rsid w:val="00E61B2B"/>
    <w:pPr>
      <w:spacing w:after="100"/>
      <w:ind w:left="220"/>
    </w:pPr>
  </w:style>
  <w:style w:type="character" w:styleId="Hipersaitas">
    <w:name w:val="Hyperlink"/>
    <w:basedOn w:val="Numatytasispastraiposriftas"/>
    <w:uiPriority w:val="99"/>
    <w:unhideWhenUsed/>
    <w:rsid w:val="00E61B2B"/>
    <w:rPr>
      <w:color w:val="0563C1" w:themeColor="hyperlink"/>
      <w:u w:val="single"/>
    </w:rPr>
  </w:style>
  <w:style w:type="character" w:customStyle="1" w:styleId="BetarpDiagrama">
    <w:name w:val="Be tarpų Diagrama"/>
    <w:basedOn w:val="Numatytasispastraiposriftas"/>
    <w:link w:val="Betarp"/>
    <w:uiPriority w:val="1"/>
    <w:rsid w:val="00E61B2B"/>
  </w:style>
  <w:style w:type="table" w:customStyle="1" w:styleId="1">
    <w:name w:val="Сетка таблицы1"/>
    <w:basedOn w:val="prastojilentel"/>
    <w:next w:val="Lentelstinklelis"/>
    <w:uiPriority w:val="39"/>
    <w:rsid w:val="004E11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prastojilentel"/>
    <w:next w:val="Lentelstinklelis"/>
    <w:uiPriority w:val="39"/>
    <w:rsid w:val="004E11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antrat">
    <w:name w:val="Subtitle"/>
    <w:basedOn w:val="prastasis"/>
    <w:next w:val="prastasis"/>
    <w:link w:val="PaantratDiagrama"/>
    <w:uiPriority w:val="11"/>
    <w:qFormat/>
    <w:pPr>
      <w:spacing w:after="240" w:line="240" w:lineRule="auto"/>
    </w:pPr>
    <w:rPr>
      <w:color w:val="5B9BD5"/>
      <w:sz w:val="28"/>
      <w:szCs w:val="28"/>
    </w:rPr>
  </w:style>
  <w:style w:type="character" w:customStyle="1" w:styleId="PaantratDiagrama">
    <w:name w:val="Paantraštė Diagrama"/>
    <w:basedOn w:val="Numatytasispastraiposriftas"/>
    <w:link w:val="Paantrat"/>
    <w:uiPriority w:val="11"/>
    <w:rsid w:val="00F6568E"/>
    <w:rPr>
      <w:rFonts w:asciiTheme="majorHAnsi" w:eastAsiaTheme="majorEastAsia" w:hAnsiTheme="majorHAnsi" w:cstheme="majorBidi"/>
      <w:color w:val="5B9BD5" w:themeColor="accent1"/>
      <w:sz w:val="28"/>
      <w:szCs w:val="28"/>
    </w:rPr>
  </w:style>
  <w:style w:type="table" w:customStyle="1" w:styleId="a">
    <w:basedOn w:val="TableNormal1"/>
    <w:tblPr>
      <w:tblStyleRowBandSize w:val="1"/>
      <w:tblStyleColBandSize w:val="1"/>
      <w:tblCellMar>
        <w:top w:w="100" w:type="dxa"/>
        <w:left w:w="100" w:type="dxa"/>
        <w:bottom w:w="100" w:type="dxa"/>
        <w:right w:w="100" w:type="dxa"/>
      </w:tblCellMar>
    </w:tblPr>
  </w:style>
  <w:style w:type="table" w:customStyle="1" w:styleId="a0">
    <w:basedOn w:val="TableNormal1"/>
    <w:tblPr>
      <w:tblStyleRowBandSize w:val="1"/>
      <w:tblStyleColBandSize w:val="1"/>
      <w:tblCellMar>
        <w:top w:w="15" w:type="dxa"/>
        <w:left w:w="15" w:type="dxa"/>
        <w:bottom w:w="15" w:type="dxa"/>
        <w:right w:w="15" w:type="dxa"/>
      </w:tblCellMar>
    </w:tblPr>
  </w:style>
  <w:style w:type="table" w:customStyle="1" w:styleId="a1">
    <w:basedOn w:val="TableNormal1"/>
    <w:tblPr>
      <w:tblStyleRowBandSize w:val="1"/>
      <w:tblStyleColBandSize w:val="1"/>
      <w:tblCellMar>
        <w:top w:w="100" w:type="dxa"/>
        <w:left w:w="100" w:type="dxa"/>
        <w:bottom w:w="100" w:type="dxa"/>
        <w:right w:w="100" w:type="dxa"/>
      </w:tblCellMar>
    </w:tblPr>
  </w:style>
  <w:style w:type="table" w:customStyle="1" w:styleId="a2">
    <w:basedOn w:val="TableNormal1"/>
    <w:tblPr>
      <w:tblStyleRowBandSize w:val="1"/>
      <w:tblStyleColBandSize w:val="1"/>
      <w:tblCellMar>
        <w:top w:w="100" w:type="dxa"/>
        <w:left w:w="100" w:type="dxa"/>
        <w:bottom w:w="100" w:type="dxa"/>
        <w:right w:w="100" w:type="dxa"/>
      </w:tblCellMar>
    </w:tblPr>
  </w:style>
  <w:style w:type="table" w:customStyle="1" w:styleId="a3">
    <w:basedOn w:val="TableNormal1"/>
    <w:tblPr>
      <w:tblStyleRowBandSize w:val="1"/>
      <w:tblStyleColBandSize w:val="1"/>
      <w:tblCellMar>
        <w:top w:w="100" w:type="dxa"/>
        <w:left w:w="100" w:type="dxa"/>
        <w:bottom w:w="100" w:type="dxa"/>
        <w:right w:w="100" w:type="dxa"/>
      </w:tblCellMar>
    </w:tblPr>
  </w:style>
  <w:style w:type="paragraph" w:styleId="Debesliotekstas">
    <w:name w:val="Balloon Text"/>
    <w:basedOn w:val="prastasis"/>
    <w:link w:val="DebesliotekstasDiagrama"/>
    <w:uiPriority w:val="99"/>
    <w:semiHidden/>
    <w:unhideWhenUsed/>
    <w:rsid w:val="006363C2"/>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6363C2"/>
    <w:rPr>
      <w:rFonts w:ascii="Segoe UI" w:hAnsi="Segoe UI" w:cs="Segoe UI"/>
      <w:sz w:val="18"/>
      <w:szCs w:val="18"/>
    </w:rPr>
  </w:style>
  <w:style w:type="paragraph" w:styleId="Antrats">
    <w:name w:val="header"/>
    <w:basedOn w:val="prastasis"/>
    <w:link w:val="AntratsDiagrama"/>
    <w:uiPriority w:val="99"/>
    <w:unhideWhenUsed/>
    <w:rsid w:val="006F1568"/>
    <w:pPr>
      <w:tabs>
        <w:tab w:val="center" w:pos="4513"/>
        <w:tab w:val="right" w:pos="9026"/>
      </w:tabs>
      <w:spacing w:after="0" w:line="240" w:lineRule="auto"/>
    </w:pPr>
  </w:style>
  <w:style w:type="character" w:customStyle="1" w:styleId="AntratsDiagrama">
    <w:name w:val="Antraštės Diagrama"/>
    <w:basedOn w:val="Numatytasispastraiposriftas"/>
    <w:link w:val="Antrats"/>
    <w:uiPriority w:val="99"/>
    <w:rsid w:val="006F1568"/>
  </w:style>
  <w:style w:type="paragraph" w:styleId="Porat">
    <w:name w:val="footer"/>
    <w:basedOn w:val="prastasis"/>
    <w:link w:val="PoratDiagrama"/>
    <w:uiPriority w:val="99"/>
    <w:unhideWhenUsed/>
    <w:rsid w:val="006F1568"/>
    <w:pPr>
      <w:tabs>
        <w:tab w:val="center" w:pos="4513"/>
        <w:tab w:val="right" w:pos="9026"/>
      </w:tabs>
      <w:spacing w:after="0" w:line="240" w:lineRule="auto"/>
    </w:pPr>
  </w:style>
  <w:style w:type="character" w:customStyle="1" w:styleId="PoratDiagrama">
    <w:name w:val="Poraštė Diagrama"/>
    <w:basedOn w:val="Numatytasispastraiposriftas"/>
    <w:link w:val="Porat"/>
    <w:uiPriority w:val="99"/>
    <w:rsid w:val="006F1568"/>
  </w:style>
  <w:style w:type="character" w:styleId="Komentaronuoroda">
    <w:name w:val="annotation reference"/>
    <w:basedOn w:val="Numatytasispastraiposriftas"/>
    <w:uiPriority w:val="99"/>
    <w:semiHidden/>
    <w:unhideWhenUsed/>
    <w:rsid w:val="004D7DD8"/>
    <w:rPr>
      <w:sz w:val="16"/>
      <w:szCs w:val="16"/>
    </w:rPr>
  </w:style>
  <w:style w:type="paragraph" w:styleId="Komentarotekstas">
    <w:name w:val="annotation text"/>
    <w:basedOn w:val="prastasis"/>
    <w:link w:val="KomentarotekstasDiagrama"/>
    <w:uiPriority w:val="99"/>
    <w:semiHidden/>
    <w:unhideWhenUsed/>
    <w:rsid w:val="004D7DD8"/>
    <w:pPr>
      <w:spacing w:line="240" w:lineRule="auto"/>
    </w:pPr>
    <w:rPr>
      <w:sz w:val="20"/>
      <w:szCs w:val="20"/>
    </w:rPr>
  </w:style>
  <w:style w:type="character" w:customStyle="1" w:styleId="KomentarotekstasDiagrama">
    <w:name w:val="Komentaro tekstas Diagrama"/>
    <w:basedOn w:val="Numatytasispastraiposriftas"/>
    <w:link w:val="Komentarotekstas"/>
    <w:uiPriority w:val="99"/>
    <w:semiHidden/>
    <w:rsid w:val="004D7DD8"/>
    <w:rPr>
      <w:sz w:val="20"/>
      <w:szCs w:val="20"/>
    </w:rPr>
  </w:style>
  <w:style w:type="paragraph" w:styleId="Turinys3">
    <w:name w:val="toc 3"/>
    <w:basedOn w:val="prastasis"/>
    <w:next w:val="prastasis"/>
    <w:autoRedefine/>
    <w:uiPriority w:val="39"/>
    <w:unhideWhenUsed/>
    <w:rsid w:val="00BF3A74"/>
    <w:pPr>
      <w:tabs>
        <w:tab w:val="right" w:leader="dot" w:pos="9656"/>
      </w:tabs>
      <w:spacing w:after="100"/>
      <w:ind w:left="220"/>
    </w:pPr>
    <w:rPr>
      <w:rFonts w:ascii="Times New Roman" w:eastAsia="Times New Roman" w:hAnsi="Times New Roman" w:cs="Times New Roman"/>
      <w:b/>
      <w:bCs/>
      <w:noProof/>
      <w:lang w:val="lt-LT"/>
    </w:rPr>
  </w:style>
  <w:style w:type="table" w:customStyle="1" w:styleId="TableNormal11">
    <w:name w:val="Table Normal11"/>
    <w:rsid w:val="004403E0"/>
    <w:tblPr>
      <w:tblCellMar>
        <w:top w:w="0" w:type="dxa"/>
        <w:left w:w="0" w:type="dxa"/>
        <w:bottom w:w="0" w:type="dxa"/>
        <w:right w:w="0" w:type="dxa"/>
      </w:tblCellMar>
    </w:tblPr>
  </w:style>
  <w:style w:type="table" w:customStyle="1" w:styleId="3">
    <w:name w:val="Сетка таблицы3"/>
    <w:basedOn w:val="prastojilentel"/>
    <w:next w:val="Lentelstinklelis"/>
    <w:uiPriority w:val="39"/>
    <w:rsid w:val="004403E0"/>
    <w:pPr>
      <w:spacing w:after="0" w:line="240" w:lineRule="auto"/>
    </w:pPr>
    <w:rPr>
      <w:lang w:val="lt-LT"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prastojilentel"/>
    <w:next w:val="Lentelstinklelis"/>
    <w:uiPriority w:val="39"/>
    <w:rsid w:val="004403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1"/>
    <w:basedOn w:val="prastojilentel"/>
    <w:next w:val="Lentelstinklelis"/>
    <w:uiPriority w:val="39"/>
    <w:rsid w:val="004403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21">
    <w:name w:val="List Table 3 - Accent 21"/>
    <w:basedOn w:val="prastojilentel"/>
    <w:uiPriority w:val="48"/>
    <w:rsid w:val="004403E0"/>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paragraph" w:styleId="Komentarotema">
    <w:name w:val="annotation subject"/>
    <w:basedOn w:val="Komentarotekstas"/>
    <w:next w:val="Komentarotekstas"/>
    <w:link w:val="KomentarotemaDiagrama"/>
    <w:uiPriority w:val="99"/>
    <w:semiHidden/>
    <w:unhideWhenUsed/>
    <w:rsid w:val="004403E0"/>
    <w:rPr>
      <w:b/>
      <w:bCs/>
    </w:rPr>
  </w:style>
  <w:style w:type="character" w:customStyle="1" w:styleId="KomentarotemaDiagrama">
    <w:name w:val="Komentaro tema Diagrama"/>
    <w:basedOn w:val="KomentarotekstasDiagrama"/>
    <w:link w:val="Komentarotema"/>
    <w:uiPriority w:val="99"/>
    <w:semiHidden/>
    <w:rsid w:val="004403E0"/>
    <w:rPr>
      <w:b/>
      <w:bCs/>
      <w:sz w:val="20"/>
      <w:szCs w:val="20"/>
    </w:rPr>
  </w:style>
  <w:style w:type="character" w:customStyle="1" w:styleId="Antrat4Diagrama">
    <w:name w:val="Antraštė 4 Diagrama"/>
    <w:basedOn w:val="Numatytasispastraiposriftas"/>
    <w:link w:val="Antrat4"/>
    <w:uiPriority w:val="9"/>
    <w:rsid w:val="00F6568E"/>
    <w:rPr>
      <w:rFonts w:asciiTheme="majorHAnsi" w:eastAsiaTheme="majorEastAsia" w:hAnsiTheme="majorHAnsi" w:cstheme="majorBidi"/>
      <w:color w:val="2E74B5" w:themeColor="accent1" w:themeShade="BF"/>
      <w:sz w:val="24"/>
      <w:szCs w:val="24"/>
    </w:rPr>
  </w:style>
  <w:style w:type="character" w:customStyle="1" w:styleId="Antrat5Diagrama">
    <w:name w:val="Antraštė 5 Diagrama"/>
    <w:basedOn w:val="Numatytasispastraiposriftas"/>
    <w:link w:val="Antrat5"/>
    <w:uiPriority w:val="9"/>
    <w:rsid w:val="00F6568E"/>
    <w:rPr>
      <w:rFonts w:asciiTheme="majorHAnsi" w:eastAsiaTheme="majorEastAsia" w:hAnsiTheme="majorHAnsi" w:cstheme="majorBidi"/>
      <w:caps/>
      <w:color w:val="2E74B5" w:themeColor="accent1" w:themeShade="BF"/>
    </w:rPr>
  </w:style>
  <w:style w:type="character" w:customStyle="1" w:styleId="Antrat6Diagrama">
    <w:name w:val="Antraštė 6 Diagrama"/>
    <w:basedOn w:val="Numatytasispastraiposriftas"/>
    <w:link w:val="Antrat6"/>
    <w:uiPriority w:val="9"/>
    <w:rsid w:val="00F6568E"/>
    <w:rPr>
      <w:rFonts w:asciiTheme="majorHAnsi" w:eastAsiaTheme="majorEastAsia" w:hAnsiTheme="majorHAnsi" w:cstheme="majorBidi"/>
      <w:i/>
      <w:iCs/>
      <w:caps/>
      <w:color w:val="1F4E79" w:themeColor="accent1" w:themeShade="80"/>
    </w:rPr>
  </w:style>
  <w:style w:type="character" w:customStyle="1" w:styleId="Antrat7Diagrama">
    <w:name w:val="Antraštė 7 Diagrama"/>
    <w:basedOn w:val="Numatytasispastraiposriftas"/>
    <w:link w:val="Antrat7"/>
    <w:uiPriority w:val="9"/>
    <w:semiHidden/>
    <w:rsid w:val="00F6568E"/>
    <w:rPr>
      <w:rFonts w:asciiTheme="majorHAnsi" w:eastAsiaTheme="majorEastAsia" w:hAnsiTheme="majorHAnsi" w:cstheme="majorBidi"/>
      <w:b/>
      <w:bCs/>
      <w:color w:val="1F4E79" w:themeColor="accent1" w:themeShade="80"/>
    </w:rPr>
  </w:style>
  <w:style w:type="character" w:customStyle="1" w:styleId="Antrat8Diagrama">
    <w:name w:val="Antraštė 8 Diagrama"/>
    <w:basedOn w:val="Numatytasispastraiposriftas"/>
    <w:link w:val="Antrat8"/>
    <w:uiPriority w:val="9"/>
    <w:semiHidden/>
    <w:rsid w:val="00F6568E"/>
    <w:rPr>
      <w:rFonts w:asciiTheme="majorHAnsi" w:eastAsiaTheme="majorEastAsia" w:hAnsiTheme="majorHAnsi" w:cstheme="majorBidi"/>
      <w:b/>
      <w:bCs/>
      <w:i/>
      <w:iCs/>
      <w:color w:val="1F4E79" w:themeColor="accent1" w:themeShade="80"/>
    </w:rPr>
  </w:style>
  <w:style w:type="character" w:customStyle="1" w:styleId="Antrat9Diagrama">
    <w:name w:val="Antraštė 9 Diagrama"/>
    <w:basedOn w:val="Numatytasispastraiposriftas"/>
    <w:link w:val="Antrat9"/>
    <w:uiPriority w:val="9"/>
    <w:semiHidden/>
    <w:rsid w:val="00F6568E"/>
    <w:rPr>
      <w:rFonts w:asciiTheme="majorHAnsi" w:eastAsiaTheme="majorEastAsia" w:hAnsiTheme="majorHAnsi" w:cstheme="majorBidi"/>
      <w:i/>
      <w:iCs/>
      <w:color w:val="1F4E79" w:themeColor="accent1" w:themeShade="80"/>
    </w:rPr>
  </w:style>
  <w:style w:type="paragraph" w:styleId="Antrat">
    <w:name w:val="caption"/>
    <w:basedOn w:val="prastasis"/>
    <w:next w:val="prastasis"/>
    <w:uiPriority w:val="35"/>
    <w:semiHidden/>
    <w:unhideWhenUsed/>
    <w:qFormat/>
    <w:rsid w:val="00F6568E"/>
    <w:pPr>
      <w:spacing w:line="240" w:lineRule="auto"/>
    </w:pPr>
    <w:rPr>
      <w:b/>
      <w:bCs/>
      <w:smallCaps/>
      <w:color w:val="44546A" w:themeColor="text2"/>
    </w:rPr>
  </w:style>
  <w:style w:type="character" w:customStyle="1" w:styleId="PavadinimasDiagrama">
    <w:name w:val="Pavadinimas Diagrama"/>
    <w:basedOn w:val="Numatytasispastraiposriftas"/>
    <w:link w:val="Pavadinimas"/>
    <w:uiPriority w:val="10"/>
    <w:rsid w:val="00F6568E"/>
    <w:rPr>
      <w:rFonts w:asciiTheme="majorHAnsi" w:eastAsiaTheme="majorEastAsia" w:hAnsiTheme="majorHAnsi" w:cstheme="majorBidi"/>
      <w:caps/>
      <w:color w:val="44546A" w:themeColor="text2"/>
      <w:spacing w:val="-15"/>
      <w:sz w:val="72"/>
      <w:szCs w:val="72"/>
    </w:rPr>
  </w:style>
  <w:style w:type="character" w:styleId="Grietas">
    <w:name w:val="Strong"/>
    <w:basedOn w:val="Numatytasispastraiposriftas"/>
    <w:uiPriority w:val="22"/>
    <w:qFormat/>
    <w:rsid w:val="00F6568E"/>
    <w:rPr>
      <w:b/>
      <w:bCs/>
    </w:rPr>
  </w:style>
  <w:style w:type="character" w:styleId="Emfaz">
    <w:name w:val="Emphasis"/>
    <w:basedOn w:val="Numatytasispastraiposriftas"/>
    <w:uiPriority w:val="20"/>
    <w:qFormat/>
    <w:rsid w:val="00F6568E"/>
    <w:rPr>
      <w:i/>
      <w:iCs/>
    </w:rPr>
  </w:style>
  <w:style w:type="paragraph" w:styleId="Citata">
    <w:name w:val="Quote"/>
    <w:basedOn w:val="prastasis"/>
    <w:next w:val="prastasis"/>
    <w:link w:val="CitataDiagrama"/>
    <w:uiPriority w:val="29"/>
    <w:qFormat/>
    <w:rsid w:val="00F6568E"/>
    <w:pPr>
      <w:spacing w:before="120" w:after="120"/>
      <w:ind w:left="720"/>
    </w:pPr>
    <w:rPr>
      <w:color w:val="44546A" w:themeColor="text2"/>
      <w:sz w:val="24"/>
      <w:szCs w:val="24"/>
    </w:rPr>
  </w:style>
  <w:style w:type="character" w:customStyle="1" w:styleId="CitataDiagrama">
    <w:name w:val="Citata Diagrama"/>
    <w:basedOn w:val="Numatytasispastraiposriftas"/>
    <w:link w:val="Citata"/>
    <w:uiPriority w:val="29"/>
    <w:rsid w:val="00F6568E"/>
    <w:rPr>
      <w:color w:val="44546A" w:themeColor="text2"/>
      <w:sz w:val="24"/>
      <w:szCs w:val="24"/>
    </w:rPr>
  </w:style>
  <w:style w:type="paragraph" w:styleId="Iskirtacitata">
    <w:name w:val="Intense Quote"/>
    <w:basedOn w:val="prastasis"/>
    <w:next w:val="prastasis"/>
    <w:link w:val="IskirtacitataDiagrama"/>
    <w:uiPriority w:val="30"/>
    <w:qFormat/>
    <w:rsid w:val="00F6568E"/>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skirtacitataDiagrama">
    <w:name w:val="Išskirta citata Diagrama"/>
    <w:basedOn w:val="Numatytasispastraiposriftas"/>
    <w:link w:val="Iskirtacitata"/>
    <w:uiPriority w:val="30"/>
    <w:rsid w:val="00F6568E"/>
    <w:rPr>
      <w:rFonts w:asciiTheme="majorHAnsi" w:eastAsiaTheme="majorEastAsia" w:hAnsiTheme="majorHAnsi" w:cstheme="majorBidi"/>
      <w:color w:val="44546A" w:themeColor="text2"/>
      <w:spacing w:val="-6"/>
      <w:sz w:val="32"/>
      <w:szCs w:val="32"/>
    </w:rPr>
  </w:style>
  <w:style w:type="character" w:styleId="Nerykuspabraukimas">
    <w:name w:val="Subtle Emphasis"/>
    <w:basedOn w:val="Numatytasispastraiposriftas"/>
    <w:uiPriority w:val="19"/>
    <w:qFormat/>
    <w:rsid w:val="00F6568E"/>
    <w:rPr>
      <w:i/>
      <w:iCs/>
      <w:color w:val="595959" w:themeColor="text1" w:themeTint="A6"/>
    </w:rPr>
  </w:style>
  <w:style w:type="character" w:styleId="Rykuspabraukimas">
    <w:name w:val="Intense Emphasis"/>
    <w:basedOn w:val="Numatytasispastraiposriftas"/>
    <w:uiPriority w:val="21"/>
    <w:qFormat/>
    <w:rsid w:val="00F6568E"/>
    <w:rPr>
      <w:b/>
      <w:bCs/>
      <w:i/>
      <w:iCs/>
    </w:rPr>
  </w:style>
  <w:style w:type="character" w:styleId="Nerykinuoroda">
    <w:name w:val="Subtle Reference"/>
    <w:basedOn w:val="Numatytasispastraiposriftas"/>
    <w:uiPriority w:val="31"/>
    <w:qFormat/>
    <w:rsid w:val="00F6568E"/>
    <w:rPr>
      <w:smallCaps/>
      <w:color w:val="595959" w:themeColor="text1" w:themeTint="A6"/>
      <w:u w:val="none" w:color="7F7F7F" w:themeColor="text1" w:themeTint="80"/>
      <w:bdr w:val="none" w:sz="0" w:space="0" w:color="auto"/>
    </w:rPr>
  </w:style>
  <w:style w:type="character" w:styleId="Rykinuoroda">
    <w:name w:val="Intense Reference"/>
    <w:basedOn w:val="Numatytasispastraiposriftas"/>
    <w:uiPriority w:val="32"/>
    <w:qFormat/>
    <w:rsid w:val="00F6568E"/>
    <w:rPr>
      <w:b/>
      <w:bCs/>
      <w:smallCaps/>
      <w:color w:val="44546A" w:themeColor="text2"/>
      <w:u w:val="single"/>
    </w:rPr>
  </w:style>
  <w:style w:type="character" w:styleId="Knygospavadinimas">
    <w:name w:val="Book Title"/>
    <w:basedOn w:val="Numatytasispastraiposriftas"/>
    <w:uiPriority w:val="33"/>
    <w:qFormat/>
    <w:rsid w:val="00F6568E"/>
    <w:rPr>
      <w:b/>
      <w:bCs/>
      <w:smallCaps/>
      <w:spacing w:val="10"/>
    </w:rPr>
  </w:style>
  <w:style w:type="paragraph" w:customStyle="1" w:styleId="paragraph">
    <w:name w:val="paragraph"/>
    <w:basedOn w:val="prastasis"/>
    <w:rsid w:val="00302A12"/>
    <w:pPr>
      <w:spacing w:before="100" w:beforeAutospacing="1" w:after="100" w:afterAutospacing="1" w:line="240" w:lineRule="auto"/>
    </w:pPr>
    <w:rPr>
      <w:rFonts w:ascii="Times New Roman" w:eastAsia="Times New Roman" w:hAnsi="Times New Roman" w:cs="Times New Roman"/>
      <w:sz w:val="24"/>
      <w:szCs w:val="24"/>
      <w:lang w:val="lt-LT" w:eastAsia="lt-LT"/>
    </w:rPr>
  </w:style>
  <w:style w:type="character" w:customStyle="1" w:styleId="normaltextrun">
    <w:name w:val="normaltextrun"/>
    <w:basedOn w:val="Numatytasispastraiposriftas"/>
    <w:rsid w:val="00302A12"/>
  </w:style>
  <w:style w:type="character" w:customStyle="1" w:styleId="eop">
    <w:name w:val="eop"/>
    <w:basedOn w:val="Numatytasispastraiposriftas"/>
    <w:rsid w:val="00302A12"/>
  </w:style>
  <w:style w:type="character" w:styleId="Perirtashipersaitas">
    <w:name w:val="FollowedHyperlink"/>
    <w:basedOn w:val="Numatytasispastraiposriftas"/>
    <w:uiPriority w:val="99"/>
    <w:semiHidden/>
    <w:unhideWhenUsed/>
    <w:rsid w:val="007F5A69"/>
    <w:rPr>
      <w:color w:val="800080"/>
      <w:u w:val="single"/>
    </w:rPr>
  </w:style>
  <w:style w:type="character" w:customStyle="1" w:styleId="apple-tab-span">
    <w:name w:val="apple-tab-span"/>
    <w:basedOn w:val="Numatytasispastraiposriftas"/>
    <w:rsid w:val="007F5A69"/>
  </w:style>
  <w:style w:type="paragraph" w:styleId="Turinys4">
    <w:name w:val="toc 4"/>
    <w:basedOn w:val="prastasis"/>
    <w:next w:val="prastasis"/>
    <w:autoRedefine/>
    <w:uiPriority w:val="39"/>
    <w:unhideWhenUsed/>
    <w:rsid w:val="007F5A69"/>
    <w:pPr>
      <w:spacing w:after="100"/>
      <w:ind w:left="660"/>
    </w:pPr>
    <w:rPr>
      <w:lang w:val="en-GB"/>
    </w:rPr>
  </w:style>
  <w:style w:type="paragraph" w:styleId="Turinys5">
    <w:name w:val="toc 5"/>
    <w:basedOn w:val="prastasis"/>
    <w:next w:val="prastasis"/>
    <w:autoRedefine/>
    <w:uiPriority w:val="39"/>
    <w:unhideWhenUsed/>
    <w:rsid w:val="007F5A69"/>
    <w:pPr>
      <w:spacing w:after="100"/>
      <w:ind w:left="880"/>
    </w:pPr>
    <w:rPr>
      <w:lang w:val="en-GB"/>
    </w:rPr>
  </w:style>
  <w:style w:type="paragraph" w:styleId="Turinys6">
    <w:name w:val="toc 6"/>
    <w:basedOn w:val="prastasis"/>
    <w:next w:val="prastasis"/>
    <w:autoRedefine/>
    <w:uiPriority w:val="39"/>
    <w:unhideWhenUsed/>
    <w:rsid w:val="007F5A69"/>
    <w:pPr>
      <w:spacing w:after="100"/>
      <w:ind w:left="1100"/>
    </w:pPr>
    <w:rPr>
      <w:lang w:val="en-GB"/>
    </w:rPr>
  </w:style>
  <w:style w:type="paragraph" w:styleId="Turinys7">
    <w:name w:val="toc 7"/>
    <w:basedOn w:val="prastasis"/>
    <w:next w:val="prastasis"/>
    <w:autoRedefine/>
    <w:uiPriority w:val="39"/>
    <w:unhideWhenUsed/>
    <w:rsid w:val="007F5A69"/>
    <w:pPr>
      <w:spacing w:after="100"/>
      <w:ind w:left="1320"/>
    </w:pPr>
    <w:rPr>
      <w:lang w:val="en-GB"/>
    </w:rPr>
  </w:style>
  <w:style w:type="paragraph" w:styleId="Turinys8">
    <w:name w:val="toc 8"/>
    <w:basedOn w:val="prastasis"/>
    <w:next w:val="prastasis"/>
    <w:autoRedefine/>
    <w:uiPriority w:val="39"/>
    <w:unhideWhenUsed/>
    <w:rsid w:val="007F5A69"/>
    <w:pPr>
      <w:spacing w:after="100"/>
      <w:ind w:left="1540"/>
    </w:pPr>
    <w:rPr>
      <w:lang w:val="en-GB"/>
    </w:rPr>
  </w:style>
  <w:style w:type="paragraph" w:styleId="Turinys9">
    <w:name w:val="toc 9"/>
    <w:basedOn w:val="prastasis"/>
    <w:next w:val="prastasis"/>
    <w:autoRedefine/>
    <w:uiPriority w:val="39"/>
    <w:unhideWhenUsed/>
    <w:rsid w:val="007F5A69"/>
    <w:pPr>
      <w:spacing w:after="100"/>
      <w:ind w:left="1760"/>
    </w:pPr>
    <w:rPr>
      <w:lang w:val="en-GB"/>
    </w:rPr>
  </w:style>
  <w:style w:type="table" w:customStyle="1" w:styleId="TableNormal12">
    <w:name w:val="Table Normal12"/>
    <w:rsid w:val="00E81852"/>
    <w:tblPr>
      <w:tblCellMar>
        <w:top w:w="0" w:type="dxa"/>
        <w:left w:w="0" w:type="dxa"/>
        <w:bottom w:w="0" w:type="dxa"/>
        <w:right w:w="0" w:type="dxa"/>
      </w:tblCellMar>
    </w:tblPr>
  </w:style>
  <w:style w:type="table" w:customStyle="1" w:styleId="4">
    <w:name w:val="Сетка таблицы4"/>
    <w:basedOn w:val="prastojilentel"/>
    <w:next w:val="Lentelstinklelis"/>
    <w:uiPriority w:val="39"/>
    <w:rsid w:val="00E81852"/>
    <w:pPr>
      <w:spacing w:after="0" w:line="240" w:lineRule="auto"/>
    </w:pPr>
    <w:rPr>
      <w:lang w:val="lt-LT"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prastojilentel"/>
    <w:next w:val="Lentelstinklelis"/>
    <w:uiPriority w:val="39"/>
    <w:rsid w:val="00E818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2"/>
    <w:basedOn w:val="prastojilentel"/>
    <w:next w:val="Lentelstinklelis"/>
    <w:uiPriority w:val="39"/>
    <w:rsid w:val="00E818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писок-таблица 3 — акцент 21"/>
    <w:basedOn w:val="prastojilentel"/>
    <w:next w:val="ListTable3-Accent21"/>
    <w:uiPriority w:val="48"/>
    <w:rsid w:val="00E81852"/>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NormalTable0">
    <w:name w:val="Normal Table0"/>
    <w:rsid w:val="00816285"/>
    <w:rPr>
      <w:lang w:val="en-GB"/>
    </w:rPr>
    <w:tblPr>
      <w:tblCellMar>
        <w:top w:w="0" w:type="dxa"/>
        <w:left w:w="0" w:type="dxa"/>
        <w:bottom w:w="0" w:type="dxa"/>
        <w:right w:w="0" w:type="dxa"/>
      </w:tblCellMar>
    </w:tblPr>
  </w:style>
  <w:style w:type="table" w:customStyle="1" w:styleId="5">
    <w:name w:val="Сетка таблицы5"/>
    <w:basedOn w:val="prastojilentel"/>
    <w:next w:val="Lentelstinklelis"/>
    <w:uiPriority w:val="39"/>
    <w:rsid w:val="00816285"/>
    <w:pPr>
      <w:spacing w:after="0" w:line="240" w:lineRule="auto"/>
    </w:pPr>
    <w:rPr>
      <w:lang w:val="lt-LT"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prastojilentel"/>
    <w:next w:val="Lentelstinklelis"/>
    <w:uiPriority w:val="39"/>
    <w:rsid w:val="00816285"/>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3"/>
    <w:basedOn w:val="prastojilentel"/>
    <w:next w:val="Lentelstinklelis"/>
    <w:uiPriority w:val="39"/>
    <w:rsid w:val="00816285"/>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31278"/>
    <w:pPr>
      <w:autoSpaceDE w:val="0"/>
      <w:autoSpaceDN w:val="0"/>
      <w:adjustRightInd w:val="0"/>
      <w:spacing w:after="0" w:line="240" w:lineRule="auto"/>
    </w:pPr>
    <w:rPr>
      <w:rFonts w:ascii="Times New Roman" w:hAnsi="Times New Roman" w:cs="Times New Roman"/>
      <w:color w:val="000000"/>
      <w:sz w:val="24"/>
      <w:szCs w:val="24"/>
      <w:lang w:val="en-GB"/>
    </w:rPr>
  </w:style>
  <w:style w:type="character" w:customStyle="1" w:styleId="UnresolvedMention1">
    <w:name w:val="Unresolved Mention1"/>
    <w:basedOn w:val="Numatytasispastraiposriftas"/>
    <w:uiPriority w:val="99"/>
    <w:semiHidden/>
    <w:unhideWhenUsed/>
    <w:rsid w:val="00CC36BE"/>
    <w:rPr>
      <w:color w:val="605E5C"/>
      <w:shd w:val="clear" w:color="auto" w:fill="E1DFDD"/>
    </w:rPr>
  </w:style>
  <w:style w:type="paragraph" w:customStyle="1" w:styleId="Style1">
    <w:name w:val="Style1"/>
    <w:basedOn w:val="prastasis"/>
    <w:link w:val="Style1Char"/>
    <w:rsid w:val="00AD3AAA"/>
    <w:rPr>
      <w:rFonts w:eastAsia="Times New Roman"/>
      <w:lang w:val="lt-LT"/>
    </w:rPr>
  </w:style>
  <w:style w:type="character" w:customStyle="1" w:styleId="Style1Char">
    <w:name w:val="Style1 Char"/>
    <w:basedOn w:val="Numatytasispastraiposriftas"/>
    <w:link w:val="Style1"/>
    <w:rsid w:val="00AD3AAA"/>
    <w:rPr>
      <w:rFonts w:eastAsia="Times New Roman"/>
      <w:lang w:val="lt-LT"/>
    </w:rPr>
  </w:style>
  <w:style w:type="table" w:customStyle="1" w:styleId="a4">
    <w:basedOn w:val="prastojilentel"/>
    <w:tblPr>
      <w:tblStyleRowBandSize w:val="1"/>
      <w:tblStyleColBandSize w:val="1"/>
      <w:tblCellMar>
        <w:left w:w="115" w:type="dxa"/>
        <w:right w:w="115" w:type="dxa"/>
      </w:tblCellMar>
    </w:tblPr>
  </w:style>
  <w:style w:type="table" w:customStyle="1" w:styleId="a5">
    <w:basedOn w:val="prastojilentel"/>
    <w:pPr>
      <w:spacing w:after="0" w:line="240" w:lineRule="auto"/>
    </w:pPr>
    <w:tblPr>
      <w:tblStyleRowBandSize w:val="1"/>
      <w:tblStyleColBandSize w:val="1"/>
    </w:tblPr>
  </w:style>
  <w:style w:type="table" w:customStyle="1" w:styleId="a6">
    <w:basedOn w:val="prastojilentel"/>
    <w:tblPr>
      <w:tblStyleRowBandSize w:val="1"/>
      <w:tblStyleColBandSize w:val="1"/>
      <w:tblCellMar>
        <w:top w:w="15" w:type="dxa"/>
        <w:left w:w="15" w:type="dxa"/>
        <w:bottom w:w="15" w:type="dxa"/>
        <w:right w:w="15" w:type="dxa"/>
      </w:tblCellMar>
    </w:tblPr>
  </w:style>
  <w:style w:type="table" w:customStyle="1" w:styleId="a7">
    <w:basedOn w:val="prastojilentel"/>
    <w:tblPr>
      <w:tblStyleRowBandSize w:val="1"/>
      <w:tblStyleColBandSize w:val="1"/>
      <w:tblCellMar>
        <w:top w:w="15" w:type="dxa"/>
        <w:left w:w="15" w:type="dxa"/>
        <w:bottom w:w="15" w:type="dxa"/>
        <w:right w:w="15" w:type="dxa"/>
      </w:tblCellMar>
    </w:tblPr>
  </w:style>
  <w:style w:type="table" w:customStyle="1" w:styleId="a8">
    <w:basedOn w:val="prastojilentel"/>
    <w:tblPr>
      <w:tblStyleRowBandSize w:val="1"/>
      <w:tblStyleColBandSize w:val="1"/>
      <w:tblCellMar>
        <w:top w:w="15" w:type="dxa"/>
        <w:left w:w="15" w:type="dxa"/>
        <w:bottom w:w="15" w:type="dxa"/>
        <w:right w:w="15" w:type="dxa"/>
      </w:tblCellMar>
    </w:tblPr>
  </w:style>
  <w:style w:type="table" w:customStyle="1" w:styleId="a9">
    <w:basedOn w:val="prastojilentel"/>
    <w:tblPr>
      <w:tblStyleRowBandSize w:val="1"/>
      <w:tblStyleColBandSize w:val="1"/>
      <w:tblCellMar>
        <w:top w:w="15" w:type="dxa"/>
        <w:left w:w="15" w:type="dxa"/>
        <w:bottom w:w="15" w:type="dxa"/>
        <w:right w:w="15" w:type="dxa"/>
      </w:tblCellMar>
    </w:tblPr>
  </w:style>
  <w:style w:type="table" w:customStyle="1" w:styleId="aa">
    <w:basedOn w:val="prastojilentel"/>
    <w:tblPr>
      <w:tblStyleRowBandSize w:val="1"/>
      <w:tblStyleColBandSize w:val="1"/>
      <w:tblCellMar>
        <w:left w:w="115" w:type="dxa"/>
        <w:right w:w="115" w:type="dxa"/>
      </w:tblCellMar>
    </w:tblPr>
  </w:style>
  <w:style w:type="table" w:customStyle="1" w:styleId="ab">
    <w:basedOn w:val="prastojilentel"/>
    <w:tblPr>
      <w:tblStyleRowBandSize w:val="1"/>
      <w:tblStyleColBandSize w:val="1"/>
      <w:tblCellMar>
        <w:top w:w="15" w:type="dxa"/>
        <w:left w:w="15" w:type="dxa"/>
        <w:bottom w:w="15" w:type="dxa"/>
        <w:right w:w="15" w:type="dxa"/>
      </w:tblCellMar>
    </w:tblPr>
  </w:style>
  <w:style w:type="table" w:customStyle="1" w:styleId="ac">
    <w:basedOn w:val="prastojilentel"/>
    <w:tblPr>
      <w:tblStyleRowBandSize w:val="1"/>
      <w:tblStyleColBandSize w:val="1"/>
      <w:tblCellMar>
        <w:top w:w="15" w:type="dxa"/>
        <w:left w:w="15" w:type="dxa"/>
        <w:bottom w:w="15" w:type="dxa"/>
        <w:right w:w="15" w:type="dxa"/>
      </w:tblCellMar>
    </w:tblPr>
  </w:style>
  <w:style w:type="table" w:customStyle="1" w:styleId="ad">
    <w:basedOn w:val="prastojilentel"/>
    <w:tblPr>
      <w:tblStyleRowBandSize w:val="1"/>
      <w:tblStyleColBandSize w:val="1"/>
      <w:tblCellMar>
        <w:top w:w="15" w:type="dxa"/>
        <w:left w:w="15" w:type="dxa"/>
        <w:bottom w:w="15" w:type="dxa"/>
        <w:right w:w="15" w:type="dxa"/>
      </w:tblCellMar>
    </w:tblPr>
  </w:style>
  <w:style w:type="table" w:customStyle="1" w:styleId="ae">
    <w:basedOn w:val="prastojilentel"/>
    <w:tblPr>
      <w:tblStyleRowBandSize w:val="1"/>
      <w:tblStyleColBandSize w:val="1"/>
      <w:tblCellMar>
        <w:top w:w="15" w:type="dxa"/>
        <w:left w:w="15" w:type="dxa"/>
        <w:bottom w:w="15" w:type="dxa"/>
        <w:right w:w="15" w:type="dxa"/>
      </w:tblCellMar>
    </w:tblPr>
  </w:style>
  <w:style w:type="table" w:customStyle="1" w:styleId="af">
    <w:basedOn w:val="prastojilentel"/>
    <w:tblPr>
      <w:tblStyleRowBandSize w:val="1"/>
      <w:tblStyleColBandSize w:val="1"/>
      <w:tblCellMar>
        <w:top w:w="15" w:type="dxa"/>
        <w:left w:w="15" w:type="dxa"/>
        <w:bottom w:w="15" w:type="dxa"/>
        <w:right w:w="15" w:type="dxa"/>
      </w:tblCellMar>
    </w:tblPr>
  </w:style>
  <w:style w:type="table" w:customStyle="1" w:styleId="af0">
    <w:basedOn w:val="prastojilentel"/>
    <w:tblPr>
      <w:tblStyleRowBandSize w:val="1"/>
      <w:tblStyleColBandSize w:val="1"/>
      <w:tblCellMar>
        <w:top w:w="15" w:type="dxa"/>
        <w:left w:w="15" w:type="dxa"/>
        <w:bottom w:w="15" w:type="dxa"/>
        <w:right w:w="15" w:type="dxa"/>
      </w:tblCellMar>
    </w:tblPr>
  </w:style>
  <w:style w:type="table" w:customStyle="1" w:styleId="af1">
    <w:basedOn w:val="prastojilentel"/>
    <w:tblPr>
      <w:tblStyleRowBandSize w:val="1"/>
      <w:tblStyleColBandSize w:val="1"/>
      <w:tblCellMar>
        <w:left w:w="115" w:type="dxa"/>
        <w:right w:w="115" w:type="dxa"/>
      </w:tblCellMar>
    </w:tblPr>
  </w:style>
  <w:style w:type="table" w:customStyle="1" w:styleId="af2">
    <w:basedOn w:val="prastojilentel"/>
    <w:tblPr>
      <w:tblStyleRowBandSize w:val="1"/>
      <w:tblStyleColBandSize w:val="1"/>
      <w:tblCellMar>
        <w:left w:w="115" w:type="dxa"/>
        <w:right w:w="115" w:type="dxa"/>
      </w:tblCellMar>
    </w:tblPr>
  </w:style>
  <w:style w:type="table" w:customStyle="1" w:styleId="af3">
    <w:basedOn w:val="prastojilentel"/>
    <w:tblPr>
      <w:tblStyleRowBandSize w:val="1"/>
      <w:tblStyleColBandSize w:val="1"/>
      <w:tblCellMar>
        <w:left w:w="115" w:type="dxa"/>
        <w:right w:w="115" w:type="dxa"/>
      </w:tblCellMar>
    </w:tblPr>
  </w:style>
  <w:style w:type="table" w:customStyle="1" w:styleId="af4">
    <w:basedOn w:val="prastojilentel"/>
    <w:tblPr>
      <w:tblStyleRowBandSize w:val="1"/>
      <w:tblStyleColBandSize w:val="1"/>
      <w:tblCellMar>
        <w:left w:w="115" w:type="dxa"/>
        <w:right w:w="115" w:type="dxa"/>
      </w:tblCellMar>
    </w:tblPr>
  </w:style>
  <w:style w:type="table" w:customStyle="1" w:styleId="af5">
    <w:basedOn w:val="prastojilentel"/>
    <w:tblPr>
      <w:tblStyleRowBandSize w:val="1"/>
      <w:tblStyleColBandSize w:val="1"/>
      <w:tblCellMar>
        <w:left w:w="115" w:type="dxa"/>
        <w:right w:w="115" w:type="dxa"/>
      </w:tblCellMar>
    </w:tblPr>
  </w:style>
  <w:style w:type="table" w:customStyle="1" w:styleId="af6">
    <w:basedOn w:val="prastojilentel"/>
    <w:tblPr>
      <w:tblStyleRowBandSize w:val="1"/>
      <w:tblStyleColBandSize w:val="1"/>
      <w:tblCellMar>
        <w:top w:w="15" w:type="dxa"/>
        <w:left w:w="15" w:type="dxa"/>
        <w:bottom w:w="15" w:type="dxa"/>
        <w:right w:w="15" w:type="dxa"/>
      </w:tblCellMar>
    </w:tblPr>
  </w:style>
  <w:style w:type="table" w:customStyle="1" w:styleId="af7">
    <w:basedOn w:val="prastojilentel"/>
    <w:tblPr>
      <w:tblStyleRowBandSize w:val="1"/>
      <w:tblStyleColBandSize w:val="1"/>
      <w:tblCellMar>
        <w:left w:w="115" w:type="dxa"/>
        <w:right w:w="115" w:type="dxa"/>
      </w:tblCellMar>
    </w:tblPr>
  </w:style>
  <w:style w:type="table" w:customStyle="1" w:styleId="af8">
    <w:basedOn w:val="prastojilentel"/>
    <w:tblPr>
      <w:tblStyleRowBandSize w:val="1"/>
      <w:tblStyleColBandSize w:val="1"/>
      <w:tblCellMar>
        <w:left w:w="115" w:type="dxa"/>
        <w:right w:w="115" w:type="dxa"/>
      </w:tblCellMar>
    </w:tblPr>
  </w:style>
  <w:style w:type="table" w:customStyle="1" w:styleId="af9">
    <w:basedOn w:val="prastojilentel"/>
    <w:tblPr>
      <w:tblStyleRowBandSize w:val="1"/>
      <w:tblStyleColBandSize w:val="1"/>
      <w:tblCellMar>
        <w:left w:w="115" w:type="dxa"/>
        <w:right w:w="115" w:type="dxa"/>
      </w:tblCellMar>
    </w:tblPr>
  </w:style>
  <w:style w:type="table" w:customStyle="1" w:styleId="afa">
    <w:basedOn w:val="prastojilentel"/>
    <w:tblPr>
      <w:tblStyleRowBandSize w:val="1"/>
      <w:tblStyleColBandSize w:val="1"/>
      <w:tblCellMar>
        <w:left w:w="115" w:type="dxa"/>
        <w:right w:w="115" w:type="dxa"/>
      </w:tblCellMar>
    </w:tblPr>
  </w:style>
  <w:style w:type="table" w:customStyle="1" w:styleId="afb">
    <w:basedOn w:val="prastojilentel"/>
    <w:tblPr>
      <w:tblStyleRowBandSize w:val="1"/>
      <w:tblStyleColBandSize w:val="1"/>
      <w:tblCellMar>
        <w:left w:w="115" w:type="dxa"/>
        <w:right w:w="115" w:type="dxa"/>
      </w:tblCellMar>
    </w:tblPr>
  </w:style>
  <w:style w:type="table" w:customStyle="1" w:styleId="afc">
    <w:basedOn w:val="prastojilentel"/>
    <w:tblPr>
      <w:tblStyleRowBandSize w:val="1"/>
      <w:tblStyleColBandSize w:val="1"/>
      <w:tblCellMar>
        <w:left w:w="115" w:type="dxa"/>
        <w:right w:w="115" w:type="dxa"/>
      </w:tblCellMar>
    </w:tblPr>
  </w:style>
  <w:style w:type="table" w:customStyle="1" w:styleId="afd">
    <w:basedOn w:val="prastojilentel"/>
    <w:tblPr>
      <w:tblStyleRowBandSize w:val="1"/>
      <w:tblStyleColBandSize w:val="1"/>
      <w:tblCellMar>
        <w:left w:w="115" w:type="dxa"/>
        <w:right w:w="115" w:type="dxa"/>
      </w:tblCellMar>
    </w:tblPr>
  </w:style>
  <w:style w:type="table" w:customStyle="1" w:styleId="afe">
    <w:basedOn w:val="prastojilentel"/>
    <w:tblPr>
      <w:tblStyleRowBandSize w:val="1"/>
      <w:tblStyleColBandSize w:val="1"/>
      <w:tblCellMar>
        <w:left w:w="115" w:type="dxa"/>
        <w:right w:w="115" w:type="dxa"/>
      </w:tblCellMar>
    </w:tblPr>
  </w:style>
  <w:style w:type="table" w:customStyle="1" w:styleId="aff">
    <w:basedOn w:val="prastojilentel"/>
    <w:tblPr>
      <w:tblStyleRowBandSize w:val="1"/>
      <w:tblStyleColBandSize w:val="1"/>
      <w:tblCellMar>
        <w:left w:w="115" w:type="dxa"/>
        <w:right w:w="115" w:type="dxa"/>
      </w:tblCellMar>
    </w:tblPr>
  </w:style>
  <w:style w:type="table" w:customStyle="1" w:styleId="aff0">
    <w:basedOn w:val="prastojilentel"/>
    <w:tblPr>
      <w:tblStyleRowBandSize w:val="1"/>
      <w:tblStyleColBandSize w:val="1"/>
      <w:tblCellMar>
        <w:left w:w="115" w:type="dxa"/>
        <w:right w:w="115" w:type="dxa"/>
      </w:tblCellMar>
    </w:tblPr>
  </w:style>
  <w:style w:type="table" w:customStyle="1" w:styleId="aff1">
    <w:basedOn w:val="prastojilentel"/>
    <w:tblPr>
      <w:tblStyleRowBandSize w:val="1"/>
      <w:tblStyleColBandSize w:val="1"/>
      <w:tblCellMar>
        <w:left w:w="115" w:type="dxa"/>
        <w:right w:w="115" w:type="dxa"/>
      </w:tblCellMar>
    </w:tblPr>
  </w:style>
  <w:style w:type="table" w:customStyle="1" w:styleId="aff2">
    <w:basedOn w:val="prastojilentel"/>
    <w:tblPr>
      <w:tblStyleRowBandSize w:val="1"/>
      <w:tblStyleColBandSize w:val="1"/>
      <w:tblCellMar>
        <w:left w:w="115" w:type="dxa"/>
        <w:right w:w="115" w:type="dxa"/>
      </w:tblCellMar>
    </w:tblPr>
  </w:style>
  <w:style w:type="table" w:customStyle="1" w:styleId="aff3">
    <w:basedOn w:val="prastojilentel"/>
    <w:tblPr>
      <w:tblStyleRowBandSize w:val="1"/>
      <w:tblStyleColBandSize w:val="1"/>
      <w:tblCellMar>
        <w:left w:w="115" w:type="dxa"/>
        <w:right w:w="115" w:type="dxa"/>
      </w:tblCellMar>
    </w:tblPr>
  </w:style>
  <w:style w:type="table" w:customStyle="1" w:styleId="aff4">
    <w:basedOn w:val="prastojilentel"/>
    <w:tblPr>
      <w:tblStyleRowBandSize w:val="1"/>
      <w:tblStyleColBandSize w:val="1"/>
      <w:tblCellMar>
        <w:left w:w="115" w:type="dxa"/>
        <w:right w:w="115" w:type="dxa"/>
      </w:tblCellMar>
    </w:tblPr>
  </w:style>
  <w:style w:type="table" w:customStyle="1" w:styleId="aff5">
    <w:basedOn w:val="prastojilentel"/>
    <w:pPr>
      <w:spacing w:after="0" w:line="240" w:lineRule="auto"/>
    </w:pPr>
    <w:tblPr>
      <w:tblStyleRowBandSize w:val="1"/>
      <w:tblStyleColBandSize w:val="1"/>
    </w:tblPr>
  </w:style>
  <w:style w:type="table" w:customStyle="1" w:styleId="aff6">
    <w:basedOn w:val="prastojilentel"/>
    <w:tblPr>
      <w:tblStyleRowBandSize w:val="1"/>
      <w:tblStyleColBandSize w:val="1"/>
      <w:tblCellMar>
        <w:left w:w="115" w:type="dxa"/>
        <w:right w:w="115" w:type="dxa"/>
      </w:tblCellMar>
    </w:tblPr>
  </w:style>
  <w:style w:type="table" w:customStyle="1" w:styleId="aff7">
    <w:basedOn w:val="prastojilentel"/>
    <w:tblPr>
      <w:tblStyleRowBandSize w:val="1"/>
      <w:tblStyleColBandSize w:val="1"/>
      <w:tblCellMar>
        <w:left w:w="115" w:type="dxa"/>
        <w:right w:w="115" w:type="dxa"/>
      </w:tblCellMar>
    </w:tblPr>
  </w:style>
  <w:style w:type="table" w:customStyle="1" w:styleId="aff8">
    <w:basedOn w:val="prastojilentel"/>
    <w:tblPr>
      <w:tblStyleRowBandSize w:val="1"/>
      <w:tblStyleColBandSize w:val="1"/>
      <w:tblCellMar>
        <w:left w:w="115" w:type="dxa"/>
        <w:right w:w="115" w:type="dxa"/>
      </w:tblCellMar>
    </w:tblPr>
  </w:style>
  <w:style w:type="table" w:customStyle="1" w:styleId="aff9">
    <w:basedOn w:val="prastojilentel"/>
    <w:tblPr>
      <w:tblStyleRowBandSize w:val="1"/>
      <w:tblStyleColBandSize w:val="1"/>
      <w:tblCellMar>
        <w:left w:w="115" w:type="dxa"/>
        <w:right w:w="115" w:type="dxa"/>
      </w:tblCellMar>
    </w:tblPr>
  </w:style>
  <w:style w:type="table" w:customStyle="1" w:styleId="affa">
    <w:basedOn w:val="prastojilentel"/>
    <w:tblPr>
      <w:tblStyleRowBandSize w:val="1"/>
      <w:tblStyleColBandSize w:val="1"/>
      <w:tblCellMar>
        <w:left w:w="115" w:type="dxa"/>
        <w:right w:w="115" w:type="dxa"/>
      </w:tblCellMar>
    </w:tblPr>
  </w:style>
  <w:style w:type="table" w:customStyle="1" w:styleId="affb">
    <w:basedOn w:val="prastojilentel"/>
    <w:tblPr>
      <w:tblStyleRowBandSize w:val="1"/>
      <w:tblStyleColBandSize w:val="1"/>
      <w:tblCellMar>
        <w:left w:w="115" w:type="dxa"/>
        <w:right w:w="115" w:type="dxa"/>
      </w:tblCellMar>
    </w:tblPr>
  </w:style>
  <w:style w:type="table" w:customStyle="1" w:styleId="affc">
    <w:basedOn w:val="prastojilentel"/>
    <w:tblPr>
      <w:tblStyleRowBandSize w:val="1"/>
      <w:tblStyleColBandSize w:val="1"/>
      <w:tblCellMar>
        <w:left w:w="115" w:type="dxa"/>
        <w:right w:w="115" w:type="dxa"/>
      </w:tblCellMar>
    </w:tblPr>
  </w:style>
  <w:style w:type="table" w:customStyle="1" w:styleId="affd">
    <w:basedOn w:val="prastojilentel"/>
    <w:tblPr>
      <w:tblStyleRowBandSize w:val="1"/>
      <w:tblStyleColBandSize w:val="1"/>
      <w:tblCellMar>
        <w:left w:w="115" w:type="dxa"/>
        <w:right w:w="115" w:type="dxa"/>
      </w:tblCellMar>
    </w:tblPr>
  </w:style>
  <w:style w:type="table" w:customStyle="1" w:styleId="affe">
    <w:basedOn w:val="prastojilentel"/>
    <w:tblPr>
      <w:tblStyleRowBandSize w:val="1"/>
      <w:tblStyleColBandSize w:val="1"/>
      <w:tblCellMar>
        <w:left w:w="115" w:type="dxa"/>
        <w:right w:w="115" w:type="dxa"/>
      </w:tblCellMar>
    </w:tblPr>
  </w:style>
  <w:style w:type="table" w:customStyle="1" w:styleId="afff">
    <w:basedOn w:val="prastojilentel"/>
    <w:tblPr>
      <w:tblStyleRowBandSize w:val="1"/>
      <w:tblStyleColBandSize w:val="1"/>
      <w:tblCellMar>
        <w:left w:w="115" w:type="dxa"/>
        <w:right w:w="115" w:type="dxa"/>
      </w:tblCellMar>
    </w:tblPr>
  </w:style>
  <w:style w:type="table" w:customStyle="1" w:styleId="afff0">
    <w:basedOn w:val="prastojilentel"/>
    <w:tblPr>
      <w:tblStyleRowBandSize w:val="1"/>
      <w:tblStyleColBandSize w:val="1"/>
      <w:tblCellMar>
        <w:left w:w="115" w:type="dxa"/>
        <w:right w:w="115" w:type="dxa"/>
      </w:tblCellMar>
    </w:tblPr>
  </w:style>
  <w:style w:type="table" w:customStyle="1" w:styleId="afff1">
    <w:basedOn w:val="prastojilentel"/>
    <w:tblPr>
      <w:tblStyleRowBandSize w:val="1"/>
      <w:tblStyleColBandSize w:val="1"/>
      <w:tblCellMar>
        <w:left w:w="115" w:type="dxa"/>
        <w:right w:w="115" w:type="dxa"/>
      </w:tblCellMar>
    </w:tblPr>
  </w:style>
  <w:style w:type="table" w:customStyle="1" w:styleId="afff2">
    <w:basedOn w:val="prastojilentel"/>
    <w:tblPr>
      <w:tblStyleRowBandSize w:val="1"/>
      <w:tblStyleColBandSize w:val="1"/>
      <w:tblCellMar>
        <w:left w:w="115" w:type="dxa"/>
        <w:right w:w="115" w:type="dxa"/>
      </w:tblCellMar>
    </w:tblPr>
  </w:style>
  <w:style w:type="table" w:customStyle="1" w:styleId="afff3">
    <w:basedOn w:val="prastojilentel"/>
    <w:tblPr>
      <w:tblStyleRowBandSize w:val="1"/>
      <w:tblStyleColBandSize w:val="1"/>
      <w:tblCellMar>
        <w:left w:w="115" w:type="dxa"/>
        <w:right w:w="115" w:type="dxa"/>
      </w:tblCellMar>
    </w:tblPr>
  </w:style>
  <w:style w:type="table" w:customStyle="1" w:styleId="afff4">
    <w:basedOn w:val="prastojilentel"/>
    <w:tblPr>
      <w:tblStyleRowBandSize w:val="1"/>
      <w:tblStyleColBandSize w:val="1"/>
      <w:tblCellMar>
        <w:left w:w="115" w:type="dxa"/>
        <w:right w:w="115" w:type="dxa"/>
      </w:tblCellMar>
    </w:tblPr>
  </w:style>
  <w:style w:type="table" w:customStyle="1" w:styleId="afff5">
    <w:basedOn w:val="prastojilentel"/>
    <w:tblPr>
      <w:tblStyleRowBandSize w:val="1"/>
      <w:tblStyleColBandSize w:val="1"/>
      <w:tblCellMar>
        <w:left w:w="115" w:type="dxa"/>
        <w:right w:w="115" w:type="dxa"/>
      </w:tblCellMar>
    </w:tblPr>
  </w:style>
  <w:style w:type="table" w:customStyle="1" w:styleId="afff6">
    <w:basedOn w:val="prastojilentel"/>
    <w:tblPr>
      <w:tblStyleRowBandSize w:val="1"/>
      <w:tblStyleColBandSize w:val="1"/>
      <w:tblCellMar>
        <w:left w:w="115" w:type="dxa"/>
        <w:right w:w="115" w:type="dxa"/>
      </w:tblCellMar>
    </w:tblPr>
  </w:style>
  <w:style w:type="table" w:customStyle="1" w:styleId="afff7">
    <w:basedOn w:val="prastojilentel"/>
    <w:tblPr>
      <w:tblStyleRowBandSize w:val="1"/>
      <w:tblStyleColBandSize w:val="1"/>
      <w:tblCellMar>
        <w:left w:w="115" w:type="dxa"/>
        <w:right w:w="115" w:type="dxa"/>
      </w:tblCellMar>
    </w:tblPr>
  </w:style>
  <w:style w:type="table" w:customStyle="1" w:styleId="afff8">
    <w:basedOn w:val="prastojilentel"/>
    <w:tblPr>
      <w:tblStyleRowBandSize w:val="1"/>
      <w:tblStyleColBandSize w:val="1"/>
      <w:tblCellMar>
        <w:left w:w="115" w:type="dxa"/>
        <w:right w:w="115" w:type="dxa"/>
      </w:tblCellMar>
    </w:tblPr>
  </w:style>
  <w:style w:type="table" w:customStyle="1" w:styleId="afff9">
    <w:basedOn w:val="prastojilentel"/>
    <w:tblPr>
      <w:tblStyleRowBandSize w:val="1"/>
      <w:tblStyleColBandSize w:val="1"/>
      <w:tblCellMar>
        <w:left w:w="115" w:type="dxa"/>
        <w:right w:w="115" w:type="dxa"/>
      </w:tblCellMar>
    </w:tblPr>
  </w:style>
  <w:style w:type="table" w:customStyle="1" w:styleId="afffa">
    <w:basedOn w:val="prastojilentel"/>
    <w:tblPr>
      <w:tblStyleRowBandSize w:val="1"/>
      <w:tblStyleColBandSize w:val="1"/>
      <w:tblCellMar>
        <w:left w:w="115" w:type="dxa"/>
        <w:right w:w="115" w:type="dxa"/>
      </w:tblCellMar>
    </w:tblPr>
  </w:style>
  <w:style w:type="table" w:customStyle="1" w:styleId="afffb">
    <w:basedOn w:val="prastojilentel"/>
    <w:tblPr>
      <w:tblStyleRowBandSize w:val="1"/>
      <w:tblStyleColBandSize w:val="1"/>
      <w:tblCellMar>
        <w:left w:w="115" w:type="dxa"/>
        <w:right w:w="115" w:type="dxa"/>
      </w:tblCellMar>
    </w:tblPr>
  </w:style>
  <w:style w:type="table" w:customStyle="1" w:styleId="afffc">
    <w:basedOn w:val="prastojilentel"/>
    <w:tblPr>
      <w:tblStyleRowBandSize w:val="1"/>
      <w:tblStyleColBandSize w:val="1"/>
      <w:tblCellMar>
        <w:left w:w="115" w:type="dxa"/>
        <w:right w:w="115" w:type="dxa"/>
      </w:tblCellMar>
    </w:tblPr>
  </w:style>
  <w:style w:type="table" w:customStyle="1" w:styleId="afffd">
    <w:basedOn w:val="prastojilentel"/>
    <w:tblPr>
      <w:tblStyleRowBandSize w:val="1"/>
      <w:tblStyleColBandSize w:val="1"/>
      <w:tblCellMar>
        <w:left w:w="115" w:type="dxa"/>
        <w:right w:w="115" w:type="dxa"/>
      </w:tblCellMar>
    </w:tblPr>
  </w:style>
  <w:style w:type="table" w:customStyle="1" w:styleId="afffe">
    <w:basedOn w:val="prastojilentel"/>
    <w:tblPr>
      <w:tblStyleRowBandSize w:val="1"/>
      <w:tblStyleColBandSize w:val="1"/>
      <w:tblCellMar>
        <w:left w:w="115" w:type="dxa"/>
        <w:right w:w="115" w:type="dxa"/>
      </w:tblCellMar>
    </w:tblPr>
  </w:style>
  <w:style w:type="table" w:customStyle="1" w:styleId="affff">
    <w:basedOn w:val="prastojilentel"/>
    <w:pPr>
      <w:spacing w:after="0" w:line="240" w:lineRule="auto"/>
    </w:pPr>
    <w:tblPr>
      <w:tblStyleRowBandSize w:val="1"/>
      <w:tblStyleColBandSize w:val="1"/>
      <w:tblCellMar>
        <w:left w:w="115" w:type="dxa"/>
        <w:right w:w="115" w:type="dxa"/>
      </w:tblCellMar>
    </w:tblPr>
  </w:style>
  <w:style w:type="table" w:customStyle="1" w:styleId="affff0">
    <w:basedOn w:val="prastojilentel"/>
    <w:pPr>
      <w:spacing w:after="0" w:line="240" w:lineRule="auto"/>
    </w:pPr>
    <w:tblPr>
      <w:tblStyleRowBandSize w:val="1"/>
      <w:tblStyleColBandSize w:val="1"/>
      <w:tblCellMar>
        <w:left w:w="115" w:type="dxa"/>
        <w:right w:w="115" w:type="dxa"/>
      </w:tblCellMar>
    </w:tblPr>
  </w:style>
  <w:style w:type="table" w:customStyle="1" w:styleId="affff1">
    <w:basedOn w:val="prastojilentel"/>
    <w:pPr>
      <w:spacing w:after="0" w:line="240" w:lineRule="auto"/>
    </w:pPr>
    <w:tblPr>
      <w:tblStyleRowBandSize w:val="1"/>
      <w:tblStyleColBandSize w:val="1"/>
      <w:tblCellMar>
        <w:left w:w="115" w:type="dxa"/>
        <w:right w:w="115" w:type="dxa"/>
      </w:tblCellMar>
    </w:tblPr>
  </w:style>
  <w:style w:type="table" w:customStyle="1" w:styleId="affff2">
    <w:basedOn w:val="prastojilentel"/>
    <w:pPr>
      <w:spacing w:after="0" w:line="240" w:lineRule="auto"/>
    </w:pPr>
    <w:tblPr>
      <w:tblStyleRowBandSize w:val="1"/>
      <w:tblStyleColBandSize w:val="1"/>
      <w:tblCellMar>
        <w:left w:w="115" w:type="dxa"/>
        <w:right w:w="115" w:type="dxa"/>
      </w:tblCellMar>
    </w:tblPr>
  </w:style>
  <w:style w:type="table" w:customStyle="1" w:styleId="affff3">
    <w:basedOn w:val="prastojilentel"/>
    <w:pPr>
      <w:spacing w:after="0" w:line="240" w:lineRule="auto"/>
    </w:pPr>
    <w:tblPr>
      <w:tblStyleRowBandSize w:val="1"/>
      <w:tblStyleColBandSize w:val="1"/>
      <w:tblCellMar>
        <w:left w:w="115" w:type="dxa"/>
        <w:right w:w="115" w:type="dxa"/>
      </w:tblCellMar>
    </w:tblPr>
  </w:style>
  <w:style w:type="table" w:customStyle="1" w:styleId="affff4">
    <w:basedOn w:val="prastojilentel"/>
    <w:pPr>
      <w:spacing w:after="0" w:line="240" w:lineRule="auto"/>
    </w:pPr>
    <w:tblPr>
      <w:tblStyleRowBandSize w:val="1"/>
      <w:tblStyleColBandSize w:val="1"/>
      <w:tblCellMar>
        <w:left w:w="115" w:type="dxa"/>
        <w:right w:w="115" w:type="dxa"/>
      </w:tblCellMar>
    </w:tblPr>
  </w:style>
  <w:style w:type="table" w:customStyle="1" w:styleId="affff5">
    <w:basedOn w:val="prastojilentel"/>
    <w:pPr>
      <w:spacing w:after="0" w:line="240" w:lineRule="auto"/>
    </w:pPr>
    <w:tblPr>
      <w:tblStyleRowBandSize w:val="1"/>
      <w:tblStyleColBandSize w:val="1"/>
      <w:tblCellMar>
        <w:left w:w="115" w:type="dxa"/>
        <w:right w:w="115" w:type="dxa"/>
      </w:tblCellMar>
    </w:tblPr>
  </w:style>
  <w:style w:type="table" w:customStyle="1" w:styleId="affff6">
    <w:basedOn w:val="prastojilentel"/>
    <w:pPr>
      <w:spacing w:after="0" w:line="240" w:lineRule="auto"/>
    </w:pPr>
    <w:tblPr>
      <w:tblStyleRowBandSize w:val="1"/>
      <w:tblStyleColBandSize w:val="1"/>
      <w:tblCellMar>
        <w:left w:w="115" w:type="dxa"/>
        <w:right w:w="115" w:type="dxa"/>
      </w:tblCellMar>
    </w:tblPr>
  </w:style>
  <w:style w:type="table" w:customStyle="1" w:styleId="affff7">
    <w:basedOn w:val="prastojilentel"/>
    <w:pPr>
      <w:spacing w:after="0" w:line="240" w:lineRule="auto"/>
    </w:pPr>
    <w:tblPr>
      <w:tblStyleRowBandSize w:val="1"/>
      <w:tblStyleColBandSize w:val="1"/>
      <w:tblCellMar>
        <w:left w:w="115" w:type="dxa"/>
        <w:right w:w="115" w:type="dxa"/>
      </w:tblCellMar>
    </w:tblPr>
  </w:style>
  <w:style w:type="table" w:customStyle="1" w:styleId="affff8">
    <w:basedOn w:val="prastojilentel"/>
    <w:pPr>
      <w:spacing w:after="0" w:line="240" w:lineRule="auto"/>
    </w:pPr>
    <w:tblPr>
      <w:tblStyleRowBandSize w:val="1"/>
      <w:tblStyleColBandSize w:val="1"/>
      <w:tblCellMar>
        <w:left w:w="115" w:type="dxa"/>
        <w:right w:w="115" w:type="dxa"/>
      </w:tblCellMar>
    </w:tblPr>
  </w:style>
  <w:style w:type="table" w:customStyle="1" w:styleId="affff9">
    <w:basedOn w:val="prastojilentel"/>
    <w:pPr>
      <w:spacing w:after="0" w:line="240" w:lineRule="auto"/>
    </w:pPr>
    <w:tblPr>
      <w:tblStyleRowBandSize w:val="1"/>
      <w:tblStyleColBandSize w:val="1"/>
      <w:tblCellMar>
        <w:left w:w="115" w:type="dxa"/>
        <w:right w:w="115" w:type="dxa"/>
      </w:tblCellMar>
    </w:tblPr>
  </w:style>
  <w:style w:type="table" w:customStyle="1" w:styleId="affffa">
    <w:basedOn w:val="prastojilentel"/>
    <w:pPr>
      <w:spacing w:after="0" w:line="240" w:lineRule="auto"/>
    </w:pPr>
    <w:tblPr>
      <w:tblStyleRowBandSize w:val="1"/>
      <w:tblStyleColBandSize w:val="1"/>
      <w:tblCellMar>
        <w:left w:w="115" w:type="dxa"/>
        <w:right w:w="115" w:type="dxa"/>
      </w:tblCellMar>
    </w:tblPr>
  </w:style>
  <w:style w:type="table" w:customStyle="1" w:styleId="affffb">
    <w:basedOn w:val="prastojilentel"/>
    <w:pPr>
      <w:spacing w:after="0" w:line="240" w:lineRule="auto"/>
    </w:pPr>
    <w:tblPr>
      <w:tblStyleRowBandSize w:val="1"/>
      <w:tblStyleColBandSize w:val="1"/>
      <w:tblCellMar>
        <w:left w:w="115" w:type="dxa"/>
        <w:right w:w="115" w:type="dxa"/>
      </w:tblCellMar>
    </w:tblPr>
  </w:style>
  <w:style w:type="table" w:customStyle="1" w:styleId="affffc">
    <w:basedOn w:val="prastojilentel"/>
    <w:pPr>
      <w:spacing w:after="0" w:line="240" w:lineRule="auto"/>
    </w:pPr>
    <w:tblPr>
      <w:tblStyleRowBandSize w:val="1"/>
      <w:tblStyleColBandSize w:val="1"/>
      <w:tblCellMar>
        <w:left w:w="115" w:type="dxa"/>
        <w:right w:w="115" w:type="dxa"/>
      </w:tblCellMar>
    </w:tblPr>
  </w:style>
  <w:style w:type="table" w:customStyle="1" w:styleId="affffd">
    <w:basedOn w:val="prastojilentel"/>
    <w:pPr>
      <w:spacing w:after="0" w:line="240" w:lineRule="auto"/>
    </w:pPr>
    <w:tblPr>
      <w:tblStyleRowBandSize w:val="1"/>
      <w:tblStyleColBandSize w:val="1"/>
      <w:tblCellMar>
        <w:left w:w="115" w:type="dxa"/>
        <w:right w:w="115" w:type="dxa"/>
      </w:tblCellMar>
    </w:tblPr>
  </w:style>
  <w:style w:type="table" w:customStyle="1" w:styleId="affffe">
    <w:basedOn w:val="prastojilentel"/>
    <w:pPr>
      <w:spacing w:after="0" w:line="240" w:lineRule="auto"/>
    </w:pPr>
    <w:tblPr>
      <w:tblStyleRowBandSize w:val="1"/>
      <w:tblStyleColBandSize w:val="1"/>
      <w:tblCellMar>
        <w:left w:w="115" w:type="dxa"/>
        <w:right w:w="115" w:type="dxa"/>
      </w:tblCellMar>
    </w:tblPr>
  </w:style>
  <w:style w:type="table" w:customStyle="1" w:styleId="afffff">
    <w:basedOn w:val="prastojilentel"/>
    <w:pPr>
      <w:spacing w:after="0" w:line="240" w:lineRule="auto"/>
    </w:pPr>
    <w:tblPr>
      <w:tblStyleRowBandSize w:val="1"/>
      <w:tblStyleColBandSize w:val="1"/>
      <w:tblCellMar>
        <w:left w:w="115" w:type="dxa"/>
        <w:right w:w="115" w:type="dxa"/>
      </w:tblCellMar>
    </w:tblPr>
  </w:style>
  <w:style w:type="table" w:customStyle="1" w:styleId="afffff0">
    <w:basedOn w:val="prastojilentel"/>
    <w:pPr>
      <w:spacing w:after="0" w:line="240" w:lineRule="auto"/>
    </w:pPr>
    <w:tblPr>
      <w:tblStyleRowBandSize w:val="1"/>
      <w:tblStyleColBandSize w:val="1"/>
      <w:tblCellMar>
        <w:left w:w="115" w:type="dxa"/>
        <w:right w:w="115" w:type="dxa"/>
      </w:tblCellMar>
    </w:tblPr>
  </w:style>
  <w:style w:type="table" w:customStyle="1" w:styleId="afffff1">
    <w:basedOn w:val="prastojilentel"/>
    <w:pPr>
      <w:spacing w:after="0" w:line="240" w:lineRule="auto"/>
    </w:pPr>
    <w:tblPr>
      <w:tblStyleRowBandSize w:val="1"/>
      <w:tblStyleColBandSize w:val="1"/>
      <w:tblCellMar>
        <w:left w:w="115" w:type="dxa"/>
        <w:right w:w="115" w:type="dxa"/>
      </w:tblCellMar>
    </w:tblPr>
  </w:style>
  <w:style w:type="table" w:customStyle="1" w:styleId="afffff2">
    <w:basedOn w:val="prastojilentel"/>
    <w:pPr>
      <w:spacing w:after="0" w:line="240" w:lineRule="auto"/>
    </w:pPr>
    <w:tblPr>
      <w:tblStyleRowBandSize w:val="1"/>
      <w:tblStyleColBandSize w:val="1"/>
      <w:tblCellMar>
        <w:left w:w="115" w:type="dxa"/>
        <w:right w:w="115" w:type="dxa"/>
      </w:tblCellMar>
    </w:tblPr>
  </w:style>
  <w:style w:type="table" w:customStyle="1" w:styleId="afffff3">
    <w:basedOn w:val="prastojilentel"/>
    <w:pPr>
      <w:spacing w:after="0" w:line="240" w:lineRule="auto"/>
    </w:pPr>
    <w:tblPr>
      <w:tblStyleRowBandSize w:val="1"/>
      <w:tblStyleColBandSize w:val="1"/>
      <w:tblCellMar>
        <w:left w:w="115" w:type="dxa"/>
        <w:right w:w="115" w:type="dxa"/>
      </w:tblCellMar>
    </w:tblPr>
  </w:style>
  <w:style w:type="table" w:customStyle="1" w:styleId="afffff4">
    <w:basedOn w:val="prastojilentel"/>
    <w:pPr>
      <w:spacing w:after="0" w:line="240" w:lineRule="auto"/>
    </w:pPr>
    <w:tblPr>
      <w:tblStyleRowBandSize w:val="1"/>
      <w:tblStyleColBandSize w:val="1"/>
      <w:tblCellMar>
        <w:left w:w="115" w:type="dxa"/>
        <w:right w:w="115" w:type="dxa"/>
      </w:tblCellMar>
    </w:tblPr>
  </w:style>
  <w:style w:type="table" w:customStyle="1" w:styleId="afffff5">
    <w:basedOn w:val="prastojilentel"/>
    <w:pPr>
      <w:spacing w:after="0" w:line="240" w:lineRule="auto"/>
    </w:pPr>
    <w:tblPr>
      <w:tblStyleRowBandSize w:val="1"/>
      <w:tblStyleColBandSize w:val="1"/>
      <w:tblCellMar>
        <w:left w:w="115" w:type="dxa"/>
        <w:right w:w="115" w:type="dxa"/>
      </w:tblCellMar>
    </w:tblPr>
  </w:style>
  <w:style w:type="table" w:customStyle="1" w:styleId="afffff6">
    <w:basedOn w:val="prastojilentel"/>
    <w:pPr>
      <w:spacing w:after="0" w:line="240" w:lineRule="auto"/>
    </w:pPr>
    <w:tblPr>
      <w:tblStyleRowBandSize w:val="1"/>
      <w:tblStyleColBandSize w:val="1"/>
      <w:tblCellMar>
        <w:left w:w="115" w:type="dxa"/>
        <w:right w:w="115" w:type="dxa"/>
      </w:tblCellMar>
    </w:tblPr>
  </w:style>
  <w:style w:type="table" w:customStyle="1" w:styleId="afffff7">
    <w:basedOn w:val="prastojilentel"/>
    <w:pPr>
      <w:spacing w:after="0" w:line="240" w:lineRule="auto"/>
    </w:pPr>
    <w:tblPr>
      <w:tblStyleRowBandSize w:val="1"/>
      <w:tblStyleColBandSize w:val="1"/>
      <w:tblCellMar>
        <w:left w:w="115" w:type="dxa"/>
        <w:right w:w="115" w:type="dxa"/>
      </w:tblCellMar>
    </w:tblPr>
  </w:style>
  <w:style w:type="table" w:customStyle="1" w:styleId="afffff8">
    <w:basedOn w:val="prastojilentel"/>
    <w:pPr>
      <w:spacing w:after="0" w:line="240" w:lineRule="auto"/>
    </w:pPr>
    <w:tblPr>
      <w:tblStyleRowBandSize w:val="1"/>
      <w:tblStyleColBandSize w:val="1"/>
      <w:tblCellMar>
        <w:left w:w="115" w:type="dxa"/>
        <w:right w:w="115" w:type="dxa"/>
      </w:tblCellMar>
    </w:tblPr>
  </w:style>
  <w:style w:type="table" w:customStyle="1" w:styleId="afffff9">
    <w:basedOn w:val="prastojilentel"/>
    <w:pPr>
      <w:spacing w:after="0" w:line="240" w:lineRule="auto"/>
    </w:pPr>
    <w:tblPr>
      <w:tblStyleRowBandSize w:val="1"/>
      <w:tblStyleColBandSize w:val="1"/>
      <w:tblCellMar>
        <w:left w:w="115" w:type="dxa"/>
        <w:right w:w="115" w:type="dxa"/>
      </w:tblCellMar>
    </w:tblPr>
  </w:style>
  <w:style w:type="table" w:customStyle="1" w:styleId="afffffa">
    <w:basedOn w:val="prastojilentel"/>
    <w:pPr>
      <w:spacing w:after="0" w:line="240" w:lineRule="auto"/>
    </w:pPr>
    <w:tblPr>
      <w:tblStyleRowBandSize w:val="1"/>
      <w:tblStyleColBandSize w:val="1"/>
      <w:tblCellMar>
        <w:left w:w="115" w:type="dxa"/>
        <w:right w:w="115" w:type="dxa"/>
      </w:tblCellMar>
    </w:tblPr>
  </w:style>
  <w:style w:type="table" w:customStyle="1" w:styleId="afffffb">
    <w:basedOn w:val="prastojilentel"/>
    <w:pPr>
      <w:spacing w:after="0" w:line="240" w:lineRule="auto"/>
    </w:pPr>
    <w:tblPr>
      <w:tblStyleRowBandSize w:val="1"/>
      <w:tblStyleColBandSize w:val="1"/>
      <w:tblCellMar>
        <w:left w:w="115" w:type="dxa"/>
        <w:right w:w="115" w:type="dxa"/>
      </w:tblCellMar>
    </w:tblPr>
  </w:style>
  <w:style w:type="table" w:customStyle="1" w:styleId="afffffc">
    <w:basedOn w:val="prastojilentel"/>
    <w:pPr>
      <w:spacing w:after="0" w:line="240" w:lineRule="auto"/>
    </w:pPr>
    <w:tblPr>
      <w:tblStyleRowBandSize w:val="1"/>
      <w:tblStyleColBandSize w:val="1"/>
      <w:tblCellMar>
        <w:left w:w="115" w:type="dxa"/>
        <w:right w:w="115" w:type="dxa"/>
      </w:tblCellMar>
    </w:tblPr>
  </w:style>
  <w:style w:type="table" w:customStyle="1" w:styleId="afffffd">
    <w:basedOn w:val="prastojilentel"/>
    <w:pPr>
      <w:spacing w:after="0" w:line="240" w:lineRule="auto"/>
    </w:pPr>
    <w:tblPr>
      <w:tblStyleRowBandSize w:val="1"/>
      <w:tblStyleColBandSize w:val="1"/>
      <w:tblCellMar>
        <w:left w:w="115" w:type="dxa"/>
        <w:right w:w="115" w:type="dxa"/>
      </w:tblCellMar>
    </w:tblPr>
  </w:style>
  <w:style w:type="table" w:customStyle="1" w:styleId="afffffe">
    <w:basedOn w:val="prastojilentel"/>
    <w:pPr>
      <w:spacing w:after="0" w:line="240" w:lineRule="auto"/>
    </w:pPr>
    <w:tblPr>
      <w:tblStyleRowBandSize w:val="1"/>
      <w:tblStyleColBandSize w:val="1"/>
      <w:tblCellMar>
        <w:left w:w="115" w:type="dxa"/>
        <w:right w:w="115" w:type="dxa"/>
      </w:tblCellMar>
    </w:tblPr>
  </w:style>
  <w:style w:type="table" w:customStyle="1" w:styleId="affffff">
    <w:basedOn w:val="prastojilentel"/>
    <w:pPr>
      <w:spacing w:after="0" w:line="240" w:lineRule="auto"/>
    </w:pPr>
    <w:tblPr>
      <w:tblStyleRowBandSize w:val="1"/>
      <w:tblStyleColBandSize w:val="1"/>
      <w:tblCellMar>
        <w:left w:w="115" w:type="dxa"/>
        <w:right w:w="115" w:type="dxa"/>
      </w:tblCellMar>
    </w:tblPr>
  </w:style>
  <w:style w:type="table" w:customStyle="1" w:styleId="affffff0">
    <w:basedOn w:val="prastojilentel"/>
    <w:pPr>
      <w:spacing w:after="0" w:line="240" w:lineRule="auto"/>
    </w:pPr>
    <w:tblPr>
      <w:tblStyleRowBandSize w:val="1"/>
      <w:tblStyleColBandSize w:val="1"/>
      <w:tblCellMar>
        <w:left w:w="115" w:type="dxa"/>
        <w:right w:w="115" w:type="dxa"/>
      </w:tblCellMar>
    </w:tblPr>
  </w:style>
  <w:style w:type="table" w:customStyle="1" w:styleId="affffff1">
    <w:basedOn w:val="prastojilentel"/>
    <w:pPr>
      <w:spacing w:after="0" w:line="240" w:lineRule="auto"/>
    </w:pPr>
    <w:tblPr>
      <w:tblStyleRowBandSize w:val="1"/>
      <w:tblStyleColBandSize w:val="1"/>
      <w:tblCellMar>
        <w:left w:w="115" w:type="dxa"/>
        <w:right w:w="115" w:type="dxa"/>
      </w:tblCellMar>
    </w:tblPr>
  </w:style>
  <w:style w:type="table" w:customStyle="1" w:styleId="affffff2">
    <w:basedOn w:val="prastojilentel"/>
    <w:pPr>
      <w:spacing w:after="0" w:line="240" w:lineRule="auto"/>
    </w:pPr>
    <w:tblPr>
      <w:tblStyleRowBandSize w:val="1"/>
      <w:tblStyleColBandSize w:val="1"/>
      <w:tblCellMar>
        <w:left w:w="115" w:type="dxa"/>
        <w:right w:w="115" w:type="dxa"/>
      </w:tblCellMar>
    </w:tblPr>
  </w:style>
  <w:style w:type="table" w:customStyle="1" w:styleId="affffff3">
    <w:basedOn w:val="prastojilentel"/>
    <w:pPr>
      <w:spacing w:after="0" w:line="240" w:lineRule="auto"/>
    </w:pPr>
    <w:tblPr>
      <w:tblStyleRowBandSize w:val="1"/>
      <w:tblStyleColBandSize w:val="1"/>
      <w:tblCellMar>
        <w:left w:w="115" w:type="dxa"/>
        <w:right w:w="115" w:type="dxa"/>
      </w:tblCellMar>
    </w:tblPr>
  </w:style>
  <w:style w:type="table" w:customStyle="1" w:styleId="affffff4">
    <w:basedOn w:val="prastojilentel"/>
    <w:pPr>
      <w:spacing w:after="0" w:line="240" w:lineRule="auto"/>
    </w:pPr>
    <w:tblPr>
      <w:tblStyleRowBandSize w:val="1"/>
      <w:tblStyleColBandSize w:val="1"/>
      <w:tblCellMar>
        <w:left w:w="115" w:type="dxa"/>
        <w:right w:w="115" w:type="dxa"/>
      </w:tblCellMar>
    </w:tblPr>
  </w:style>
  <w:style w:type="table" w:customStyle="1" w:styleId="affffff5">
    <w:basedOn w:val="prastojilentel"/>
    <w:pPr>
      <w:spacing w:after="0" w:line="240" w:lineRule="auto"/>
    </w:pPr>
    <w:tblPr>
      <w:tblStyleRowBandSize w:val="1"/>
      <w:tblStyleColBandSize w:val="1"/>
      <w:tblCellMar>
        <w:left w:w="115" w:type="dxa"/>
        <w:right w:w="115" w:type="dxa"/>
      </w:tblCellMar>
    </w:tblPr>
  </w:style>
  <w:style w:type="table" w:customStyle="1" w:styleId="affffff6">
    <w:basedOn w:val="prastojilentel"/>
    <w:pPr>
      <w:spacing w:after="0" w:line="240" w:lineRule="auto"/>
    </w:pPr>
    <w:tblPr>
      <w:tblStyleRowBandSize w:val="1"/>
      <w:tblStyleColBandSize w:val="1"/>
      <w:tblCellMar>
        <w:left w:w="115" w:type="dxa"/>
        <w:right w:w="115" w:type="dxa"/>
      </w:tblCellMar>
    </w:tblPr>
  </w:style>
  <w:style w:type="table" w:customStyle="1" w:styleId="affffff7">
    <w:basedOn w:val="prastojilentel"/>
    <w:pPr>
      <w:spacing w:after="0" w:line="240" w:lineRule="auto"/>
    </w:pPr>
    <w:tblPr>
      <w:tblStyleRowBandSize w:val="1"/>
      <w:tblStyleColBandSize w:val="1"/>
      <w:tblCellMar>
        <w:left w:w="115" w:type="dxa"/>
        <w:right w:w="115" w:type="dxa"/>
      </w:tblCellMar>
    </w:tblPr>
  </w:style>
  <w:style w:type="table" w:customStyle="1" w:styleId="affffff8">
    <w:basedOn w:val="prastojilentel"/>
    <w:pPr>
      <w:spacing w:after="0" w:line="240" w:lineRule="auto"/>
    </w:pPr>
    <w:tblPr>
      <w:tblStyleRowBandSize w:val="1"/>
      <w:tblStyleColBandSize w:val="1"/>
      <w:tblCellMar>
        <w:left w:w="115" w:type="dxa"/>
        <w:right w:w="115" w:type="dxa"/>
      </w:tblCellMar>
    </w:tblPr>
  </w:style>
  <w:style w:type="table" w:customStyle="1" w:styleId="affffff9">
    <w:basedOn w:val="prastojilentel"/>
    <w:pPr>
      <w:spacing w:after="0" w:line="240" w:lineRule="auto"/>
    </w:pPr>
    <w:tblPr>
      <w:tblStyleRowBandSize w:val="1"/>
      <w:tblStyleColBandSize w:val="1"/>
      <w:tblCellMar>
        <w:left w:w="115" w:type="dxa"/>
        <w:right w:w="115" w:type="dxa"/>
      </w:tblCellMar>
    </w:tblPr>
  </w:style>
  <w:style w:type="table" w:customStyle="1" w:styleId="affffffa">
    <w:basedOn w:val="prastojilentel"/>
    <w:pPr>
      <w:spacing w:after="0" w:line="240" w:lineRule="auto"/>
    </w:pPr>
    <w:tblPr>
      <w:tblStyleRowBandSize w:val="1"/>
      <w:tblStyleColBandSize w:val="1"/>
      <w:tblCellMar>
        <w:left w:w="115" w:type="dxa"/>
        <w:right w:w="115" w:type="dxa"/>
      </w:tblCellMar>
    </w:tblPr>
  </w:style>
  <w:style w:type="table" w:customStyle="1" w:styleId="affffffb">
    <w:basedOn w:val="prastojilentel"/>
    <w:pPr>
      <w:spacing w:after="0" w:line="240" w:lineRule="auto"/>
    </w:pPr>
    <w:tblPr>
      <w:tblStyleRowBandSize w:val="1"/>
      <w:tblStyleColBandSize w:val="1"/>
      <w:tblCellMar>
        <w:left w:w="115" w:type="dxa"/>
        <w:right w:w="115" w:type="dxa"/>
      </w:tblCellMar>
    </w:tblPr>
  </w:style>
  <w:style w:type="table" w:customStyle="1" w:styleId="affffffc">
    <w:basedOn w:val="prastojilentel"/>
    <w:pPr>
      <w:spacing w:after="0" w:line="240" w:lineRule="auto"/>
    </w:pPr>
    <w:tblPr>
      <w:tblStyleRowBandSize w:val="1"/>
      <w:tblStyleColBandSize w:val="1"/>
      <w:tblCellMar>
        <w:left w:w="115" w:type="dxa"/>
        <w:right w:w="115" w:type="dxa"/>
      </w:tblCellMar>
    </w:tblPr>
  </w:style>
  <w:style w:type="table" w:customStyle="1" w:styleId="affffffd">
    <w:basedOn w:val="prastojilentel"/>
    <w:pPr>
      <w:spacing w:after="0" w:line="240" w:lineRule="auto"/>
    </w:pPr>
    <w:tblPr>
      <w:tblStyleRowBandSize w:val="1"/>
      <w:tblStyleColBandSize w:val="1"/>
      <w:tblCellMar>
        <w:left w:w="115" w:type="dxa"/>
        <w:right w:w="115" w:type="dxa"/>
      </w:tblCellMar>
    </w:tblPr>
  </w:style>
  <w:style w:type="table" w:customStyle="1" w:styleId="affffffe">
    <w:basedOn w:val="prastojilentel"/>
    <w:pPr>
      <w:spacing w:after="0" w:line="240" w:lineRule="auto"/>
    </w:pPr>
    <w:tblPr>
      <w:tblStyleRowBandSize w:val="1"/>
      <w:tblStyleColBandSize w:val="1"/>
      <w:tblCellMar>
        <w:left w:w="115" w:type="dxa"/>
        <w:right w:w="115" w:type="dxa"/>
      </w:tblCellMar>
    </w:tblPr>
  </w:style>
  <w:style w:type="table" w:customStyle="1" w:styleId="afffffff">
    <w:basedOn w:val="prastojilentel"/>
    <w:pPr>
      <w:spacing w:after="0" w:line="240" w:lineRule="auto"/>
    </w:pPr>
    <w:tblPr>
      <w:tblStyleRowBandSize w:val="1"/>
      <w:tblStyleColBandSize w:val="1"/>
      <w:tblCellMar>
        <w:left w:w="115" w:type="dxa"/>
        <w:right w:w="115" w:type="dxa"/>
      </w:tblCellMar>
    </w:tblPr>
  </w:style>
  <w:style w:type="table" w:customStyle="1" w:styleId="afffffff0">
    <w:basedOn w:val="prastojilentel"/>
    <w:pPr>
      <w:spacing w:after="0" w:line="240" w:lineRule="auto"/>
    </w:pPr>
    <w:tblPr>
      <w:tblStyleRowBandSize w:val="1"/>
      <w:tblStyleColBandSize w:val="1"/>
      <w:tblCellMar>
        <w:left w:w="115" w:type="dxa"/>
        <w:right w:w="115" w:type="dxa"/>
      </w:tblCellMar>
    </w:tblPr>
  </w:style>
  <w:style w:type="table" w:customStyle="1" w:styleId="afffffff1">
    <w:basedOn w:val="prastojilentel"/>
    <w:pPr>
      <w:spacing w:after="0" w:line="240" w:lineRule="auto"/>
    </w:pPr>
    <w:tblPr>
      <w:tblStyleRowBandSize w:val="1"/>
      <w:tblStyleColBandSize w:val="1"/>
      <w:tblCellMar>
        <w:left w:w="115" w:type="dxa"/>
        <w:right w:w="115" w:type="dxa"/>
      </w:tblCellMar>
    </w:tblPr>
  </w:style>
  <w:style w:type="table" w:customStyle="1" w:styleId="afffffff2">
    <w:basedOn w:val="prastojilentel"/>
    <w:pPr>
      <w:spacing w:after="0" w:line="240" w:lineRule="auto"/>
    </w:pPr>
    <w:tblPr>
      <w:tblStyleRowBandSize w:val="1"/>
      <w:tblStyleColBandSize w:val="1"/>
      <w:tblCellMar>
        <w:left w:w="115" w:type="dxa"/>
        <w:right w:w="115" w:type="dxa"/>
      </w:tblCellMar>
    </w:tblPr>
  </w:style>
  <w:style w:type="table" w:customStyle="1" w:styleId="afffffff3">
    <w:basedOn w:val="prastojilentel"/>
    <w:pPr>
      <w:spacing w:after="0" w:line="240" w:lineRule="auto"/>
    </w:pPr>
    <w:tblPr>
      <w:tblStyleRowBandSize w:val="1"/>
      <w:tblStyleColBandSize w:val="1"/>
      <w:tblCellMar>
        <w:left w:w="115" w:type="dxa"/>
        <w:right w:w="115" w:type="dxa"/>
      </w:tblCellMar>
    </w:tblPr>
  </w:style>
  <w:style w:type="table" w:customStyle="1" w:styleId="afffffff4">
    <w:basedOn w:val="prastojilentel"/>
    <w:pPr>
      <w:spacing w:after="0" w:line="240" w:lineRule="auto"/>
    </w:pPr>
    <w:tblPr>
      <w:tblStyleRowBandSize w:val="1"/>
      <w:tblStyleColBandSize w:val="1"/>
      <w:tblCellMar>
        <w:left w:w="115" w:type="dxa"/>
        <w:right w:w="115" w:type="dxa"/>
      </w:tblCellMar>
    </w:tblPr>
  </w:style>
  <w:style w:type="table" w:customStyle="1" w:styleId="afffffff5">
    <w:basedOn w:val="prastojilentel"/>
    <w:pPr>
      <w:spacing w:after="0" w:line="240" w:lineRule="auto"/>
    </w:pPr>
    <w:tblPr>
      <w:tblStyleRowBandSize w:val="1"/>
      <w:tblStyleColBandSize w:val="1"/>
      <w:tblCellMar>
        <w:left w:w="115" w:type="dxa"/>
        <w:right w:w="115" w:type="dxa"/>
      </w:tblCellMar>
    </w:tblPr>
  </w:style>
  <w:style w:type="table" w:customStyle="1" w:styleId="afffffff6">
    <w:basedOn w:val="prastojilentel"/>
    <w:pPr>
      <w:spacing w:after="0" w:line="240" w:lineRule="auto"/>
    </w:pPr>
    <w:tblPr>
      <w:tblStyleRowBandSize w:val="1"/>
      <w:tblStyleColBandSize w:val="1"/>
      <w:tblCellMar>
        <w:left w:w="115" w:type="dxa"/>
        <w:right w:w="115" w:type="dxa"/>
      </w:tblCellMar>
    </w:tblPr>
  </w:style>
  <w:style w:type="table" w:customStyle="1" w:styleId="afffffff7">
    <w:basedOn w:val="prastojilentel"/>
    <w:pPr>
      <w:spacing w:after="0" w:line="240" w:lineRule="auto"/>
    </w:pPr>
    <w:tblPr>
      <w:tblStyleRowBandSize w:val="1"/>
      <w:tblStyleColBandSize w:val="1"/>
      <w:tblCellMar>
        <w:left w:w="115" w:type="dxa"/>
        <w:right w:w="115" w:type="dxa"/>
      </w:tblCellMar>
    </w:tblPr>
  </w:style>
  <w:style w:type="table" w:customStyle="1" w:styleId="afffffff8">
    <w:basedOn w:val="prastojilentel"/>
    <w:pPr>
      <w:spacing w:after="0" w:line="240" w:lineRule="auto"/>
    </w:pPr>
    <w:tblPr>
      <w:tblStyleRowBandSize w:val="1"/>
      <w:tblStyleColBandSize w:val="1"/>
      <w:tblCellMar>
        <w:left w:w="115" w:type="dxa"/>
        <w:right w:w="115" w:type="dxa"/>
      </w:tblCellMar>
    </w:tblPr>
  </w:style>
  <w:style w:type="table" w:customStyle="1" w:styleId="afffffff9">
    <w:basedOn w:val="prastojilentel"/>
    <w:pPr>
      <w:spacing w:after="0" w:line="240" w:lineRule="auto"/>
    </w:pPr>
    <w:tblPr>
      <w:tblStyleRowBandSize w:val="1"/>
      <w:tblStyleColBandSize w:val="1"/>
      <w:tblCellMar>
        <w:left w:w="115" w:type="dxa"/>
        <w:right w:w="115" w:type="dxa"/>
      </w:tblCellMar>
    </w:tblPr>
  </w:style>
  <w:style w:type="character" w:customStyle="1" w:styleId="UnresolvedMention2">
    <w:name w:val="Unresolved Mention2"/>
    <w:basedOn w:val="Numatytasispastraiposriftas"/>
    <w:uiPriority w:val="99"/>
    <w:semiHidden/>
    <w:unhideWhenUsed/>
    <w:rsid w:val="006456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footer" Target="footer1.xm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footer" Target="footer4.xml"/><Relationship Id="rId68" Type="http://schemas.openxmlformats.org/officeDocument/2006/relationships/image" Target="media/image47.png"/><Relationship Id="rId16" Type="http://schemas.openxmlformats.org/officeDocument/2006/relationships/image" Target="media/image7.png"/><Relationship Id="rId11" Type="http://schemas.openxmlformats.org/officeDocument/2006/relationships/image" Target="media/image3.png"/><Relationship Id="rId32" Type="http://schemas.openxmlformats.org/officeDocument/2006/relationships/image" Target="media/image17.jpg"/><Relationship Id="rId37" Type="http://schemas.openxmlformats.org/officeDocument/2006/relationships/image" Target="media/image22.png"/><Relationship Id="rId53" Type="http://schemas.openxmlformats.org/officeDocument/2006/relationships/oleObject" Target="embeddings/oleObject4.bin"/><Relationship Id="rId58" Type="http://schemas.openxmlformats.org/officeDocument/2006/relationships/image" Target="media/image42.png"/><Relationship Id="rId74" Type="http://schemas.openxmlformats.org/officeDocument/2006/relationships/hyperlink" Target="https://smp2014tm.ugdome.lt/" TargetMode="External"/><Relationship Id="rId79" Type="http://schemas.openxmlformats.org/officeDocument/2006/relationships/customXml" Target="../customXml/item3.xml"/><Relationship Id="rId5" Type="http://schemas.openxmlformats.org/officeDocument/2006/relationships/settings" Target="settings.xml"/><Relationship Id="rId61" Type="http://schemas.openxmlformats.org/officeDocument/2006/relationships/footer" Target="footer3.xml"/><Relationship Id="rId19" Type="http://schemas.openxmlformats.org/officeDocument/2006/relationships/oleObject" Target="embeddings/oleObject2.bin"/><Relationship Id="rId14" Type="http://schemas.openxmlformats.org/officeDocument/2006/relationships/image" Target="media/image6.png"/><Relationship Id="rId22" Type="http://schemas.openxmlformats.org/officeDocument/2006/relationships/header" Target="header2.xml"/><Relationship Id="rId27" Type="http://schemas.openxmlformats.org/officeDocument/2006/relationships/oleObject" Target="embeddings/oleObject3.bin"/><Relationship Id="rId30" Type="http://schemas.openxmlformats.org/officeDocument/2006/relationships/image" Target="media/image15.png"/><Relationship Id="rId35" Type="http://schemas.openxmlformats.org/officeDocument/2006/relationships/image" Target="media/image20.emf"/><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0.png"/><Relationship Id="rId64" Type="http://schemas.openxmlformats.org/officeDocument/2006/relationships/image" Target="media/image44.png"/><Relationship Id="rId69" Type="http://schemas.openxmlformats.org/officeDocument/2006/relationships/image" Target="media/image48.pn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1.png"/><Relationship Id="rId80" Type="http://schemas.openxmlformats.org/officeDocument/2006/relationships/customXml" Target="../customXml/item4.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emf"/><Relationship Id="rId25" Type="http://schemas.openxmlformats.org/officeDocument/2006/relationships/image" Target="media/image11.png"/><Relationship Id="rId33" Type="http://schemas.openxmlformats.org/officeDocument/2006/relationships/image" Target="media/image18.jp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3.png"/><Relationship Id="rId67" Type="http://schemas.openxmlformats.org/officeDocument/2006/relationships/oleObject" Target="embeddings/oleObject5.bin"/><Relationship Id="rId20" Type="http://schemas.openxmlformats.org/officeDocument/2006/relationships/header" Target="header1.xml"/><Relationship Id="rId41" Type="http://schemas.openxmlformats.org/officeDocument/2006/relationships/image" Target="media/image26.jpg"/><Relationship Id="rId54" Type="http://schemas.openxmlformats.org/officeDocument/2006/relationships/image" Target="media/image38.png"/><Relationship Id="rId62" Type="http://schemas.openxmlformats.org/officeDocument/2006/relationships/header" Target="header4.xml"/><Relationship Id="rId70" Type="http://schemas.openxmlformats.org/officeDocument/2006/relationships/image" Target="media/image49.png"/><Relationship Id="rId75"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footer" Target="footer2.xm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1.png"/><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image" Target="media/image29.jpg"/><Relationship Id="rId52" Type="http://schemas.openxmlformats.org/officeDocument/2006/relationships/image" Target="media/image37.png"/><Relationship Id="rId60" Type="http://schemas.openxmlformats.org/officeDocument/2006/relationships/header" Target="header3.xml"/><Relationship Id="rId65" Type="http://schemas.openxmlformats.org/officeDocument/2006/relationships/image" Target="media/image45.png"/><Relationship Id="rId73" Type="http://schemas.openxmlformats.org/officeDocument/2006/relationships/hyperlink" Target="https://www.emokykla.lt/skaitmenines-mokymo-priemones/priemones" TargetMode="External"/><Relationship Id="rId78" Type="http://schemas.openxmlformats.org/officeDocument/2006/relationships/theme" Target="theme/theme1.xml"/><Relationship Id="rId81" Type="http://schemas.openxmlformats.org/officeDocument/2006/relationships/customXml" Target="../customXml/item5.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9.png"/><Relationship Id="rId39" Type="http://schemas.openxmlformats.org/officeDocument/2006/relationships/image" Target="media/image24.jpg"/><Relationship Id="rId34" Type="http://schemas.openxmlformats.org/officeDocument/2006/relationships/image" Target="media/image19.jpg"/><Relationship Id="rId50" Type="http://schemas.openxmlformats.org/officeDocument/2006/relationships/image" Target="media/image35.png"/><Relationship Id="rId55" Type="http://schemas.openxmlformats.org/officeDocument/2006/relationships/image" Target="media/image39.png"/><Relationship Id="rId76" Type="http://schemas.openxmlformats.org/officeDocument/2006/relationships/header" Target="header5.xml"/><Relationship Id="rId7" Type="http://schemas.openxmlformats.org/officeDocument/2006/relationships/footnotes" Target="footnotes.xml"/><Relationship Id="rId71" Type="http://schemas.openxmlformats.org/officeDocument/2006/relationships/image" Target="media/image50.png"/><Relationship Id="rId2" Type="http://schemas.openxmlformats.org/officeDocument/2006/relationships/customXml" Target="../customXml/item2.xml"/><Relationship Id="rId29" Type="http://schemas.openxmlformats.org/officeDocument/2006/relationships/image" Target="media/image14.jpg"/><Relationship Id="rId24" Type="http://schemas.openxmlformats.org/officeDocument/2006/relationships/image" Target="media/image10.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eSckgMyKnObLwg5tEHmg9+aWiQ==">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6" ma:contentTypeDescription="Kurkite naują dokumentą." ma:contentTypeScope="" ma:versionID="58a213df3782007949dc8034dcbef9f0">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23cbed97c4d83e93c8b2dcc85f759adc"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AA537F6-D5D7-4420-823D-DF41118C8019}">
  <ds:schemaRefs>
    <ds:schemaRef ds:uri="http://schemas.openxmlformats.org/officeDocument/2006/bibliography"/>
  </ds:schemaRefs>
</ds:datastoreItem>
</file>

<file path=customXml/itemProps3.xml><?xml version="1.0" encoding="utf-8"?>
<ds:datastoreItem xmlns:ds="http://schemas.openxmlformats.org/officeDocument/2006/customXml" ds:itemID="{448A119F-801D-411B-B881-B1A40C0BFB15}"/>
</file>

<file path=customXml/itemProps4.xml><?xml version="1.0" encoding="utf-8"?>
<ds:datastoreItem xmlns:ds="http://schemas.openxmlformats.org/officeDocument/2006/customXml" ds:itemID="{95A99D40-36CD-42CE-A998-C0243D358509}"/>
</file>

<file path=customXml/itemProps5.xml><?xml version="1.0" encoding="utf-8"?>
<ds:datastoreItem xmlns:ds="http://schemas.openxmlformats.org/officeDocument/2006/customXml" ds:itemID="{41F813DB-D36C-4ED6-8E7E-813A9921F800}"/>
</file>

<file path=docProps/app.xml><?xml version="1.0" encoding="utf-8"?>
<Properties xmlns="http://schemas.openxmlformats.org/officeDocument/2006/extended-properties" xmlns:vt="http://schemas.openxmlformats.org/officeDocument/2006/docPropsVTypes">
  <Template>Normal</Template>
  <TotalTime>123</TotalTime>
  <Pages>138</Pages>
  <Words>139217</Words>
  <Characters>79354</Characters>
  <Application>Microsoft Office Word</Application>
  <DocSecurity>0</DocSecurity>
  <Lines>661</Lines>
  <Paragraphs>436</Paragraphs>
  <ScaleCrop>false</ScaleCrop>
  <HeadingPairs>
    <vt:vector size="6" baseType="variant">
      <vt:variant>
        <vt:lpstr>Pavadinimas</vt:lpstr>
      </vt:variant>
      <vt:variant>
        <vt:i4>1</vt:i4>
      </vt:variant>
      <vt:variant>
        <vt:lpstr>Title</vt:lpstr>
      </vt:variant>
      <vt:variant>
        <vt:i4>1</vt:i4>
      </vt:variant>
      <vt:variant>
        <vt:lpstr>Название</vt:lpstr>
      </vt:variant>
      <vt:variant>
        <vt:i4>1</vt:i4>
      </vt:variant>
    </vt:vector>
  </HeadingPairs>
  <TitlesOfParts>
    <vt:vector size="3" baseType="lpstr">
      <vt:lpstr/>
      <vt:lpstr/>
      <vt:lpstr/>
    </vt:vector>
  </TitlesOfParts>
  <Company/>
  <LinksUpToDate>false</LinksUpToDate>
  <CharactersWithSpaces>218135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Alla Diomidova</dc:creator>
  <cp:lastModifiedBy>Danuta Szejnicka</cp:lastModifiedBy>
  <cp:revision>5</cp:revision>
  <cp:lastPrinted>2022-12-19T20:55:00Z</cp:lastPrinted>
  <dcterms:created xsi:type="dcterms:W3CDTF">2023-06-23T10:12:00Z</dcterms:created>
  <dcterms:modified xsi:type="dcterms:W3CDTF">2023-06-23T12:26:00Z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